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9C" w:rsidRPr="007E5F9C" w:rsidRDefault="007E5F9C" w:rsidP="007E5F9C">
      <w:pPr>
        <w:pStyle w:val="a3"/>
        <w:shd w:val="clear" w:color="auto" w:fill="FFFFFF"/>
        <w:jc w:val="center"/>
        <w:rPr>
          <w:color w:val="000000" w:themeColor="text1"/>
          <w:sz w:val="23"/>
          <w:szCs w:val="23"/>
        </w:rPr>
      </w:pPr>
      <w:r w:rsidRPr="007E5F9C">
        <w:rPr>
          <w:color w:val="000000" w:themeColor="text1"/>
          <w:sz w:val="23"/>
          <w:szCs w:val="23"/>
        </w:rPr>
        <w:t>Нетрадиционные техники рисования как средство развития творческих способностей у детей во внеурочной деятельности.</w:t>
      </w:r>
    </w:p>
    <w:p w:rsidR="007E5F9C" w:rsidRPr="007E5F9C" w:rsidRDefault="007E5F9C" w:rsidP="007E5F9C">
      <w:pPr>
        <w:pStyle w:val="a3"/>
        <w:shd w:val="clear" w:color="auto" w:fill="FFFFFF"/>
        <w:jc w:val="right"/>
        <w:rPr>
          <w:color w:val="000000" w:themeColor="text1"/>
          <w:sz w:val="32"/>
          <w:szCs w:val="32"/>
        </w:rPr>
      </w:pPr>
      <w:r>
        <w:rPr>
          <w:color w:val="000000" w:themeColor="text1"/>
          <w:sz w:val="23"/>
          <w:szCs w:val="23"/>
        </w:rPr>
        <w:t xml:space="preserve">        </w:t>
      </w:r>
      <w:r w:rsidRPr="007E5F9C">
        <w:rPr>
          <w:color w:val="000000" w:themeColor="text1"/>
          <w:sz w:val="32"/>
          <w:szCs w:val="32"/>
        </w:rPr>
        <w:t xml:space="preserve">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w:t>
      </w:r>
      <w:proofErr w:type="spellStart"/>
      <w:r w:rsidRPr="007E5F9C">
        <w:rPr>
          <w:color w:val="000000" w:themeColor="text1"/>
          <w:sz w:val="32"/>
          <w:szCs w:val="32"/>
        </w:rPr>
        <w:t>В.А.Сухомлинский</w:t>
      </w:r>
      <w:proofErr w:type="spellEnd"/>
      <w:r w:rsidRPr="007E5F9C">
        <w:rPr>
          <w:color w:val="000000" w:themeColor="text1"/>
          <w:sz w:val="32"/>
          <w:szCs w:val="32"/>
        </w:rPr>
        <w:t>.</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Воображение и фантазия — это важнейшая сторона жизни ребенка. А развивается воображение особенно интенсивно в возрасте от 5 до 15 лет. Вместе с уменьшением способности фантазировать у детей обедняется личность, снижаются возможности творческого мышления, гаснет интерес к искусству, к творческой деятельности. Для того чтобы развивать творческое воображение у детей, необходима особая организация изобразительной деятельности.</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развитию воображения, творчества, проявлению самостоятельности, инициативы, выражению индивидуальности. Применяя и комбинируя разные способы изображения в одном рисунке, школьники учатся думать, самостоятельно решать, какую технику использовать, чтобы тот или иной образ получился наиболее выразительным. Затем они анализируют результат, сравнивают свои работы, учатся высказывать собственное мнение, у них появляется желание в следующий раз сделать свой рисунок более интересным, непохожим на другие.</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Нетрадиционные техники изображения требуют соблюдения последовательности производимых действий. Так, дети учатся планировать процесс рисования.</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Работа с нетрадиционными техниками изображения стимулирует положительную мотивацию у ребенка, вызывает радостное настроение, снимает страх перед процессом рисования.</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Многие виды нетрадиционного рисования способствуют повышению уровня развития зрительно-моторной координации (например, рисование по стеклу, роспись ткани, рисование мелом по бархатной бумаге и т.д.).</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Коррекции мелкой моторики пальцев рук способствует, например, такая нетрадиционная техника изображения, как рисование по клейстеру руками.</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Эта и другие техники требуют точности и быстроты движений (нужно выполнить очередное действие, пока краска не высохла), умения правильно определять силу нажима на материал или инструмент (чтобы не порвалась бумага, не сломался мелок), терпения, аккуратности, внимания (иначе результата можно и не достигнуть).</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Рисование с использованием нетрадиционных техник не утомляет младших школьников, у них сохраняются высокая активность, работоспособность на протяжении всего времени, отведенного на выполнение задания.</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Нетрадиционные техники позволяют педагогу осуществить индивидуальный подход к детям, учитывать их желания, интерес. Рисование же в несколько рук, как коллективная форма творчества, сближает детей. У них развиваются навыки культуры общения, возникают </w:t>
      </w:r>
      <w:r w:rsidRPr="007E5F9C">
        <w:rPr>
          <w:color w:val="000000" w:themeColor="text1"/>
          <w:sz w:val="23"/>
          <w:szCs w:val="23"/>
        </w:rPr>
        <w:lastRenderedPageBreak/>
        <w:t>эмоционально теплые отношения со сверстниками. Дети легко усваивают нравственные нормы, правила поведения.</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В настоящее время существует множество видов нетрадиционной техники рисования, позволяющие развивать интеллектуальные способности детей в процессе изобразительной деятельности. </w:t>
      </w:r>
      <w:proofErr w:type="gramStart"/>
      <w:r w:rsidRPr="007E5F9C">
        <w:rPr>
          <w:color w:val="000000" w:themeColor="text1"/>
          <w:sz w:val="23"/>
          <w:szCs w:val="23"/>
        </w:rPr>
        <w:t>Например</w:t>
      </w:r>
      <w:proofErr w:type="gramEnd"/>
      <w:r w:rsidRPr="007E5F9C">
        <w:rPr>
          <w:color w:val="000000" w:themeColor="text1"/>
          <w:sz w:val="23"/>
          <w:szCs w:val="23"/>
        </w:rPr>
        <w:t xml:space="preserve">: </w:t>
      </w:r>
      <w:proofErr w:type="spellStart"/>
      <w:r w:rsidRPr="007E5F9C">
        <w:rPr>
          <w:color w:val="000000" w:themeColor="text1"/>
          <w:sz w:val="23"/>
          <w:szCs w:val="23"/>
        </w:rPr>
        <w:t>кляксография</w:t>
      </w:r>
      <w:proofErr w:type="spellEnd"/>
      <w:r w:rsidRPr="007E5F9C">
        <w:rPr>
          <w:color w:val="000000" w:themeColor="text1"/>
          <w:sz w:val="23"/>
          <w:szCs w:val="23"/>
        </w:rPr>
        <w:t xml:space="preserve">, </w:t>
      </w:r>
      <w:proofErr w:type="spellStart"/>
      <w:r w:rsidRPr="007E5F9C">
        <w:rPr>
          <w:color w:val="000000" w:themeColor="text1"/>
          <w:sz w:val="23"/>
          <w:szCs w:val="23"/>
        </w:rPr>
        <w:t>ниткография</w:t>
      </w:r>
      <w:proofErr w:type="spellEnd"/>
      <w:r w:rsidRPr="007E5F9C">
        <w:rPr>
          <w:color w:val="000000" w:themeColor="text1"/>
          <w:sz w:val="23"/>
          <w:szCs w:val="23"/>
        </w:rPr>
        <w:t>, рисование вдвоем на длинной полоске бумаги, точечный рисунок, поролоновые рисунки, мелками, свечой, разрисовка камешков, метод пальцевой живописи, монотипия, рисование на мокрой бумаге, коллаж и многое другое.</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Работая в начальной школе, наблюдаю, как меняется содержание и задачи изобразительной деятельности школьников. В настоящее время использую новые и довольно интересные программы и </w:t>
      </w:r>
      <w:proofErr w:type="gramStart"/>
      <w:r w:rsidRPr="007E5F9C">
        <w:rPr>
          <w:color w:val="000000" w:themeColor="text1"/>
          <w:sz w:val="23"/>
          <w:szCs w:val="23"/>
        </w:rPr>
        <w:t>технологии,  стараясь</w:t>
      </w:r>
      <w:proofErr w:type="gramEnd"/>
      <w:r w:rsidRPr="007E5F9C">
        <w:rPr>
          <w:color w:val="000000" w:themeColor="text1"/>
          <w:sz w:val="23"/>
          <w:szCs w:val="23"/>
        </w:rPr>
        <w:t xml:space="preserve"> не навязывать детям свою точку зрения на окружающий мир, а дать им возможность самовыражения, реализации своего творческого потенциала.</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Главное в моей работе, да и в работе любого педагога, чтобы занятия приносили детям только положительные эмоции. Не надо вкладывать в еще неумелую и слабую руку ребенка карандаш или кисточку и мучить его. Первые неудачи вызовут разочарование, и даже раздражение. Нужно заботиться о том, чтобы деятельность ребенка была успешной, - это будет придавать   уверенности в себя </w:t>
      </w:r>
      <w:proofErr w:type="gramStart"/>
      <w:r w:rsidRPr="007E5F9C">
        <w:rPr>
          <w:color w:val="000000" w:themeColor="text1"/>
          <w:sz w:val="23"/>
          <w:szCs w:val="23"/>
        </w:rPr>
        <w:t>и  собственные</w:t>
      </w:r>
      <w:proofErr w:type="gramEnd"/>
      <w:r w:rsidRPr="007E5F9C">
        <w:rPr>
          <w:color w:val="000000" w:themeColor="text1"/>
          <w:sz w:val="23"/>
          <w:szCs w:val="23"/>
        </w:rPr>
        <w:t xml:space="preserve"> силы.</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Я задумалась над тем, как можно раскрепостить детей, вселить в них ту самую уверенность в своем умении, заставить их поверить в то, что они очень просто могут стать маленькими художниками и творить чудеса на бумаге. И мне удалось найти то, что нужно. Это обучения детей рисованию в нетрадиционной технике. Настолько это интересно и увлекательно.</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МЕТОДЫ И ПРИЕМЫ НЕТРАДИЦИОННОГО РИСОВАНИЯ</w:t>
      </w:r>
      <w:r w:rsidRPr="007E5F9C">
        <w:rPr>
          <w:color w:val="000000" w:themeColor="text1"/>
          <w:sz w:val="23"/>
          <w:szCs w:val="23"/>
        </w:rPr>
        <w:br/>
      </w:r>
      <w:r w:rsidRPr="007E5F9C">
        <w:rPr>
          <w:color w:val="000000" w:themeColor="text1"/>
          <w:sz w:val="23"/>
          <w:szCs w:val="23"/>
        </w:rPr>
        <w:br/>
        <w:t xml:space="preserve">КЛЯКСОГРАФИЯ. Она заключается в том, чтобы научить детей делать кляксы (черные и разноцветные). Затем </w:t>
      </w:r>
      <w:proofErr w:type="gramStart"/>
      <w:r w:rsidRPr="007E5F9C">
        <w:rPr>
          <w:color w:val="000000" w:themeColor="text1"/>
          <w:sz w:val="23"/>
          <w:szCs w:val="23"/>
        </w:rPr>
        <w:t>уже  ребенок</w:t>
      </w:r>
      <w:proofErr w:type="gramEnd"/>
      <w:r w:rsidRPr="007E5F9C">
        <w:rPr>
          <w:color w:val="000000" w:themeColor="text1"/>
          <w:sz w:val="23"/>
          <w:szCs w:val="23"/>
        </w:rPr>
        <w:t xml:space="preserve"> может смотреть на них и видеть образы, предметы или отдельные детали. "На что похожа твоя или моя клякса?", "Кого </w:t>
      </w:r>
      <w:proofErr w:type="gramStart"/>
      <w:r w:rsidRPr="007E5F9C">
        <w:rPr>
          <w:color w:val="000000" w:themeColor="text1"/>
          <w:sz w:val="23"/>
          <w:szCs w:val="23"/>
        </w:rPr>
        <w:t>или  что</w:t>
      </w:r>
      <w:proofErr w:type="gramEnd"/>
      <w:r w:rsidRPr="007E5F9C">
        <w:rPr>
          <w:color w:val="000000" w:themeColor="text1"/>
          <w:sz w:val="23"/>
          <w:szCs w:val="23"/>
        </w:rPr>
        <w:t xml:space="preserve"> она тебе напоминает?" - эти вопросы очень полезны, т.к. развивают мышление и воображение. После этого, не принуждая ребенка, а показывая, </w:t>
      </w:r>
      <w:proofErr w:type="gramStart"/>
      <w:r w:rsidRPr="007E5F9C">
        <w:rPr>
          <w:color w:val="000000" w:themeColor="text1"/>
          <w:sz w:val="23"/>
          <w:szCs w:val="23"/>
        </w:rPr>
        <w:t>рекомендую  перейти</w:t>
      </w:r>
      <w:proofErr w:type="gramEnd"/>
      <w:r w:rsidRPr="007E5F9C">
        <w:rPr>
          <w:color w:val="000000" w:themeColor="text1"/>
          <w:sz w:val="23"/>
          <w:szCs w:val="23"/>
        </w:rPr>
        <w:t xml:space="preserve"> к следующему этапу - обведение или дорисовка клякс. В результате может получиться целый сюжет.</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ТОЧЕЧНЫЙ РИСУНОК.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ПОРОЛОНОВЫЕ РИСУНКИ. Почему-то мы все склонны думать, </w:t>
      </w:r>
      <w:proofErr w:type="gramStart"/>
      <w:r w:rsidRPr="007E5F9C">
        <w:rPr>
          <w:color w:val="000000" w:themeColor="text1"/>
          <w:sz w:val="23"/>
          <w:szCs w:val="23"/>
        </w:rPr>
        <w:t>что  если</w:t>
      </w:r>
      <w:proofErr w:type="gramEnd"/>
      <w:r w:rsidRPr="007E5F9C">
        <w:rPr>
          <w:color w:val="000000" w:themeColor="text1"/>
          <w:sz w:val="23"/>
          <w:szCs w:val="23"/>
        </w:rPr>
        <w:t xml:space="preserve"> рисуем красками, то обязательно и кисточкой. Далеко не всегда. На помощь может прийти поролон. Советую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ЗАГАДОЧНЫЕ РИСУНКИ. 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w:t>
      </w:r>
      <w:r w:rsidRPr="007E5F9C">
        <w:rPr>
          <w:color w:val="000000" w:themeColor="text1"/>
          <w:sz w:val="23"/>
          <w:szCs w:val="23"/>
        </w:rPr>
        <w:lastRenderedPageBreak/>
        <w:t>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младшего школьного возраста.</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РИСОВАНИЕ МЕЛКАМИ. 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w:t>
      </w:r>
      <w:proofErr w:type="gramStart"/>
      <w:r w:rsidRPr="007E5F9C">
        <w:rPr>
          <w:color w:val="000000" w:themeColor="text1"/>
          <w:sz w:val="23"/>
          <w:szCs w:val="23"/>
        </w:rPr>
        <w:t>) ,мы</w:t>
      </w:r>
      <w:proofErr w:type="gramEnd"/>
      <w:r w:rsidRPr="007E5F9C">
        <w:rPr>
          <w:color w:val="000000" w:themeColor="text1"/>
          <w:sz w:val="23"/>
          <w:szCs w:val="23"/>
        </w:rPr>
        <w:t xml:space="preserve"> рекомендуем изображать мелками или углем узоры, маленькие предметы. Большие камни (типа валунов) просятся украсить их под изображение головы животного или под пенек. Смотря, что или кого по форме камень напоминает.</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МЕТОД ВОЛШЕБНОГО РИСУНКА.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РАЗРИСОВКА МАЛЕНЬКИХ КАМЕШКОВ. Разумеется, чаще всего ребенок изображает на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7E5F9C">
        <w:rPr>
          <w:color w:val="000000" w:themeColor="text1"/>
          <w:sz w:val="23"/>
          <w:szCs w:val="23"/>
        </w:rPr>
        <w:t>( а</w:t>
      </w:r>
      <w:proofErr w:type="gramEnd"/>
      <w:r w:rsidRPr="007E5F9C">
        <w:rPr>
          <w:color w:val="000000" w:themeColor="text1"/>
          <w:sz w:val="23"/>
          <w:szCs w:val="23"/>
        </w:rPr>
        <w:t xml:space="preserve"> иногда взрослые помогут детям).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МЕТОД ПАЛЬЦЕВОЙ ЖИВОПИСИ. Вот еще один из способов изображать окружающий мир: пальцами, ладонью, ступней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ребенка лучше, чем карандаш. Ну, а если карандаш сломался, кисточка вытерлась, фломастеры 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Пальцем он выведет ствол и ветви, затем (если осень) нанесет на внутреннюю сторону руки желтую, зеленую, оранжевые краски и нарисует сверху багряно-красное дерево. Хорошо, если мы научим детей пользоваться пальцами рук рационально: не одним указательным пальцем, а всеми.</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МЕТОД НИТКОГРАФИИ.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w:t>
      </w:r>
      <w:r w:rsidRPr="007E5F9C">
        <w:rPr>
          <w:color w:val="000000" w:themeColor="text1"/>
          <w:sz w:val="23"/>
          <w:szCs w:val="23"/>
        </w:rPr>
        <w:lastRenderedPageBreak/>
        <w:t xml:space="preserve">однотонный фланель. К экрану хорошо бы подготовить </w:t>
      </w:r>
      <w:proofErr w:type="gramStart"/>
      <w:r w:rsidRPr="007E5F9C">
        <w:rPr>
          <w:color w:val="000000" w:themeColor="text1"/>
          <w:sz w:val="23"/>
          <w:szCs w:val="23"/>
        </w:rPr>
        <w:t>симпатичный  мешочек</w:t>
      </w:r>
      <w:proofErr w:type="gramEnd"/>
      <w:r w:rsidRPr="007E5F9C">
        <w:rPr>
          <w:color w:val="000000" w:themeColor="text1"/>
          <w:sz w:val="23"/>
          <w:szCs w:val="23"/>
        </w:rPr>
        <w:t xml:space="preserve">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притягиваются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МЕТОД МОНОТОПИИ. Два слова об этом, редко используемом методе. И напрасно. Потому что он таит в себе немало заманчивого для 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(не надо однообразия).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РИСОВАНИЕ НА МОКРОЙ БУМАГЕ.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ТКАНЕВЫЕ ИЗОБРАЖЕНИЯ.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ОБЪЕМНАЯ АППЛИКАЦИЯ. 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 объемную: объемная лучше воспринимается 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РИСУЕМ С ПОМОЩЬЮ ОТКРЫТОК.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Если вместе с детьми вырезать из открытки и наклеить сказочный домик с бабушкой в </w:t>
      </w:r>
      <w:r w:rsidRPr="007E5F9C">
        <w:rPr>
          <w:color w:val="000000" w:themeColor="text1"/>
          <w:sz w:val="23"/>
          <w:szCs w:val="23"/>
        </w:rPr>
        <w:lastRenderedPageBreak/>
        <w:t>окошке, то ребенок, ориентируясь на свое воображение, знание сказок и изобразительные навыки, бесспорно, дорисует что-то к нему.</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КОЛЛАЖ. Само понятие объясняет смысл данного метода: в него собираются несколько вышеописанных. В целом нам в идеале кажется важным следующее: хорошо, </w:t>
      </w:r>
      <w:proofErr w:type="gramStart"/>
      <w:r w:rsidRPr="007E5F9C">
        <w:rPr>
          <w:color w:val="000000" w:themeColor="text1"/>
          <w:sz w:val="23"/>
          <w:szCs w:val="23"/>
        </w:rPr>
        <w:t>когда  школьник</w:t>
      </w:r>
      <w:proofErr w:type="gramEnd"/>
      <w:r w:rsidRPr="007E5F9C">
        <w:rPr>
          <w:color w:val="000000" w:themeColor="text1"/>
          <w:sz w:val="23"/>
          <w:szCs w:val="23"/>
        </w:rPr>
        <w:t xml:space="preserve"> не только знаком с различными приемами изображения, но и не забывает о них, а к месту использует, выполняя заданную цель. Например, один из </w:t>
      </w:r>
      <w:proofErr w:type="gramStart"/>
      <w:r w:rsidRPr="007E5F9C">
        <w:rPr>
          <w:color w:val="000000" w:themeColor="text1"/>
          <w:sz w:val="23"/>
          <w:szCs w:val="23"/>
        </w:rPr>
        <w:t>детей  решил</w:t>
      </w:r>
      <w:proofErr w:type="gramEnd"/>
      <w:r w:rsidRPr="007E5F9C">
        <w:rPr>
          <w:color w:val="000000" w:themeColor="text1"/>
          <w:sz w:val="23"/>
          <w:szCs w:val="23"/>
        </w:rPr>
        <w:t xml:space="preserve">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Тиснение. На готовую форму из картона намазывается пластилин толщиной 1-2 мм, затем форма оборачивается фольгой. Сверху вдавливается рисунок (принцип печати). Работа декорируется бусинками, бисером и т.д.</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Печать листьев. Осенью, </w:t>
      </w:r>
      <w:proofErr w:type="gramStart"/>
      <w:r w:rsidRPr="007E5F9C">
        <w:rPr>
          <w:color w:val="000000" w:themeColor="text1"/>
          <w:sz w:val="23"/>
          <w:szCs w:val="23"/>
        </w:rPr>
        <w:t>гуляя  в</w:t>
      </w:r>
      <w:proofErr w:type="gramEnd"/>
      <w:r w:rsidRPr="007E5F9C">
        <w:rPr>
          <w:color w:val="000000" w:themeColor="text1"/>
          <w:sz w:val="23"/>
          <w:szCs w:val="23"/>
        </w:rPr>
        <w:t xml:space="preserve"> парке, можно собрать листья с разных деревьев, отличающиеся по форме размеру и окраске. Листья покрывают гуашью, затем окрашенной стороной кладут на лист бумаги, прижимают и снимают, получается аккуратный отпечаток растения.</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Раздувание краски. Эта техника чем-то похожа на </w:t>
      </w:r>
      <w:proofErr w:type="spellStart"/>
      <w:r w:rsidRPr="007E5F9C">
        <w:rPr>
          <w:color w:val="000000" w:themeColor="text1"/>
          <w:sz w:val="23"/>
          <w:szCs w:val="23"/>
        </w:rPr>
        <w:t>кляксографию</w:t>
      </w:r>
      <w:proofErr w:type="spellEnd"/>
      <w:r w:rsidRPr="007E5F9C">
        <w:rPr>
          <w:color w:val="000000" w:themeColor="text1"/>
          <w:sz w:val="23"/>
          <w:szCs w:val="23"/>
        </w:rPr>
        <w:t xml:space="preserve">. Так </w:t>
      </w:r>
      <w:proofErr w:type="gramStart"/>
      <w:r w:rsidRPr="007E5F9C">
        <w:rPr>
          <w:color w:val="000000" w:themeColor="text1"/>
          <w:sz w:val="23"/>
          <w:szCs w:val="23"/>
        </w:rPr>
        <w:t>же</w:t>
      </w:r>
      <w:proofErr w:type="gramEnd"/>
      <w:r w:rsidRPr="007E5F9C">
        <w:rPr>
          <w:color w:val="000000" w:themeColor="text1"/>
          <w:sz w:val="23"/>
          <w:szCs w:val="23"/>
        </w:rPr>
        <w:t xml:space="preserve"> как и при </w:t>
      </w:r>
      <w:proofErr w:type="spellStart"/>
      <w:r w:rsidRPr="007E5F9C">
        <w:rPr>
          <w:color w:val="000000" w:themeColor="text1"/>
          <w:sz w:val="23"/>
          <w:szCs w:val="23"/>
        </w:rPr>
        <w:t>кляксографии</w:t>
      </w:r>
      <w:proofErr w:type="spellEnd"/>
      <w:r w:rsidRPr="007E5F9C">
        <w:rPr>
          <w:color w:val="000000" w:themeColor="text1"/>
          <w:sz w:val="23"/>
          <w:szCs w:val="23"/>
        </w:rPr>
        <w:t xml:space="preserve"> на лист бумаги наносят несколько капель жидкой краски, но лист не складывают, а берут трубочку. Можно взять трубочку для коктейля, а можно от обычного детского сока. Нижний конец трубочки направляют в центр кляксы, а затем с усилие дуют в трубочку и раздувают кляксу от центра в разные стороны. Детям очень нравится, когда у кляксы разбегаются в разные стороны «ножки». На пятно можно воздействовать и управлять им, преобразуя в </w:t>
      </w:r>
      <w:proofErr w:type="gramStart"/>
      <w:r w:rsidRPr="007E5F9C">
        <w:rPr>
          <w:color w:val="000000" w:themeColor="text1"/>
          <w:sz w:val="23"/>
          <w:szCs w:val="23"/>
        </w:rPr>
        <w:t>какой либо</w:t>
      </w:r>
      <w:proofErr w:type="gramEnd"/>
      <w:r w:rsidRPr="007E5F9C">
        <w:rPr>
          <w:color w:val="000000" w:themeColor="text1"/>
          <w:sz w:val="23"/>
          <w:szCs w:val="23"/>
        </w:rPr>
        <w:t xml:space="preserve"> задуманный объект, отдельные детали которого дорисовываются обычной кистью или с помощью фломастеров. Усилия по раздуванию краски способствуют активной работе легких.</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Фотокопия – рисование свечой.  Для основного рисунка используется любой водоотталкивающий материал: свеча, кусок сухого мыла, белый восковый мелок.  Невидимые контуры не будут окрашиваться при нанесении поверх них акварельной краски, а будут </w:t>
      </w:r>
      <w:bookmarkStart w:id="0" w:name="_GoBack"/>
      <w:bookmarkEnd w:id="0"/>
      <w:r w:rsidRPr="007E5F9C">
        <w:rPr>
          <w:color w:val="000000" w:themeColor="text1"/>
          <w:sz w:val="23"/>
          <w:szCs w:val="23"/>
        </w:rPr>
        <w:t>проявляться, как это происходит при проявлении фотопленки.</w:t>
      </w:r>
    </w:p>
    <w:p w:rsidR="007E5F9C" w:rsidRPr="007E5F9C" w:rsidRDefault="007E5F9C" w:rsidP="007E5F9C">
      <w:pPr>
        <w:pStyle w:val="a3"/>
        <w:shd w:val="clear" w:color="auto" w:fill="FFFFFF"/>
        <w:rPr>
          <w:color w:val="000000" w:themeColor="text1"/>
          <w:sz w:val="23"/>
          <w:szCs w:val="23"/>
        </w:rPr>
      </w:pPr>
      <w:r w:rsidRPr="007E5F9C">
        <w:rPr>
          <w:color w:val="000000" w:themeColor="text1"/>
          <w:sz w:val="23"/>
          <w:szCs w:val="23"/>
        </w:rPr>
        <w:t xml:space="preserve">Техника выполнения витражей – клеевые картинки. Контур будущего </w:t>
      </w:r>
      <w:proofErr w:type="gramStart"/>
      <w:r w:rsidRPr="007E5F9C">
        <w:rPr>
          <w:color w:val="000000" w:themeColor="text1"/>
          <w:sz w:val="23"/>
          <w:szCs w:val="23"/>
        </w:rPr>
        <w:t>рисунка  делается</w:t>
      </w:r>
      <w:proofErr w:type="gramEnd"/>
      <w:r w:rsidRPr="007E5F9C">
        <w:rPr>
          <w:color w:val="000000" w:themeColor="text1"/>
          <w:sz w:val="23"/>
          <w:szCs w:val="23"/>
        </w:rPr>
        <w:t xml:space="preserve"> клеем  ПВА  из флакона с дозированным носиком. Предварительно эскиз можно нарисовать простым карандашом. Затем границы контура обязательно должны высохнуть. После этого пространство между контурами раскрашивается яркими красками. Клеевые границы не позволяют краске растекаться и смешиваться.</w:t>
      </w:r>
    </w:p>
    <w:p w:rsidR="007E5F9C" w:rsidRPr="007E5F9C" w:rsidRDefault="007E5F9C" w:rsidP="007E5F9C">
      <w:pPr>
        <w:pStyle w:val="a3"/>
        <w:shd w:val="clear" w:color="auto" w:fill="FFFFFF"/>
        <w:rPr>
          <w:color w:val="000000" w:themeColor="text1"/>
          <w:sz w:val="23"/>
          <w:szCs w:val="23"/>
        </w:rPr>
      </w:pPr>
      <w:proofErr w:type="spellStart"/>
      <w:r w:rsidRPr="007E5F9C">
        <w:rPr>
          <w:color w:val="000000" w:themeColor="text1"/>
          <w:sz w:val="23"/>
          <w:szCs w:val="23"/>
        </w:rPr>
        <w:t>Граттаж</w:t>
      </w:r>
      <w:proofErr w:type="spellEnd"/>
      <w:r w:rsidRPr="007E5F9C">
        <w:rPr>
          <w:color w:val="000000" w:themeColor="text1"/>
          <w:sz w:val="23"/>
          <w:szCs w:val="23"/>
        </w:rPr>
        <w:t xml:space="preserve"> - техника </w:t>
      </w:r>
      <w:proofErr w:type="spellStart"/>
      <w:r w:rsidRPr="007E5F9C">
        <w:rPr>
          <w:color w:val="000000" w:themeColor="text1"/>
          <w:sz w:val="23"/>
          <w:szCs w:val="23"/>
        </w:rPr>
        <w:t>выцарапывания</w:t>
      </w:r>
      <w:proofErr w:type="spellEnd"/>
      <w:r w:rsidRPr="007E5F9C">
        <w:rPr>
          <w:color w:val="000000" w:themeColor="text1"/>
          <w:sz w:val="23"/>
          <w:szCs w:val="23"/>
        </w:rPr>
        <w:t xml:space="preserve"> рисунка на картоне, залитом тушью. Картон заливают парафином, сверху наносят тушь и, когда краска высохнет, пером выцарапывают рисунок. Получаются на цветном фоне белые штрихи</w:t>
      </w:r>
    </w:p>
    <w:p w:rsidR="00B976B5" w:rsidRPr="007E5F9C" w:rsidRDefault="00B976B5">
      <w:pPr>
        <w:rPr>
          <w:rFonts w:ascii="Times New Roman" w:hAnsi="Times New Roman" w:cs="Times New Roman"/>
          <w:color w:val="000000" w:themeColor="text1"/>
        </w:rPr>
      </w:pPr>
    </w:p>
    <w:sectPr w:rsidR="00B976B5" w:rsidRPr="007E5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7F"/>
    <w:rsid w:val="0004047F"/>
    <w:rsid w:val="007E5F9C"/>
    <w:rsid w:val="00B9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F6C2"/>
  <w15:chartTrackingRefBased/>
  <w15:docId w15:val="{427A487C-8A78-4EA6-B9B9-5963E359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F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0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2609</Words>
  <Characters>14875</Characters>
  <Application>Microsoft Office Word</Application>
  <DocSecurity>0</DocSecurity>
  <Lines>123</Lines>
  <Paragraphs>34</Paragraphs>
  <ScaleCrop>false</ScaleCrop>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2023-10-26T17:22:00Z</dcterms:created>
  <dcterms:modified xsi:type="dcterms:W3CDTF">2023-10-26T17:24:00Z</dcterms:modified>
</cp:coreProperties>
</file>