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2A" w:rsidRPr="00796D1A" w:rsidRDefault="0084612C" w:rsidP="0084612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C7C06" w:rsidRPr="00796D1A">
        <w:rPr>
          <w:rFonts w:ascii="Times New Roman" w:hAnsi="Times New Roman" w:cs="Times New Roman"/>
          <w:b/>
          <w:sz w:val="28"/>
          <w:szCs w:val="28"/>
        </w:rPr>
        <w:t>оль тьютора в психолого-педа</w:t>
      </w:r>
      <w:r w:rsidR="00D75120">
        <w:rPr>
          <w:rFonts w:ascii="Times New Roman" w:hAnsi="Times New Roman" w:cs="Times New Roman"/>
          <w:b/>
          <w:sz w:val="28"/>
          <w:szCs w:val="28"/>
        </w:rPr>
        <w:t>гогическом сопровождении детей</w:t>
      </w:r>
      <w:bookmarkStart w:id="0" w:name="_GoBack"/>
      <w:bookmarkEnd w:id="0"/>
      <w:r w:rsidR="001254E8" w:rsidRPr="00796D1A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9C7C06" w:rsidRPr="00796D1A">
        <w:rPr>
          <w:rFonts w:ascii="Times New Roman" w:hAnsi="Times New Roman" w:cs="Times New Roman"/>
          <w:b/>
          <w:sz w:val="28"/>
          <w:szCs w:val="28"/>
        </w:rPr>
        <w:t xml:space="preserve"> в инклюзивном образовательном пространстве.</w:t>
      </w:r>
    </w:p>
    <w:p w:rsidR="0084612C" w:rsidRDefault="000F4E2B" w:rsidP="000F4E2B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E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247813" w:rsidRDefault="000F4E2B" w:rsidP="0084612C">
      <w:pPr>
        <w:tabs>
          <w:tab w:val="left" w:pos="63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13">
        <w:rPr>
          <w:rFonts w:ascii="Times New Roman" w:hAnsi="Times New Roman" w:cs="Times New Roman"/>
          <w:sz w:val="28"/>
          <w:szCs w:val="28"/>
        </w:rPr>
        <w:t xml:space="preserve">     Одним из наиболее важных условий перехода к инклюзивной форме образования, его успешности является система сопровождения и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13">
        <w:rPr>
          <w:rFonts w:ascii="Times New Roman" w:hAnsi="Times New Roman" w:cs="Times New Roman"/>
          <w:sz w:val="28"/>
          <w:szCs w:val="28"/>
        </w:rPr>
        <w:t xml:space="preserve"> детей с ОВЗ. Профессия тьютора приобретает здесь особое значение.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4E2B" w:rsidRDefault="000F4E2B" w:rsidP="0084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E2B">
        <w:rPr>
          <w:rFonts w:ascii="Times New Roman" w:hAnsi="Times New Roman" w:cs="Times New Roman"/>
          <w:sz w:val="28"/>
          <w:szCs w:val="28"/>
        </w:rPr>
        <w:t xml:space="preserve">Тьютор (англ. tutor – наставник, опекун; лат. tueor – наблюдаю, забочусь) - новая специальность в нашем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80698" w:rsidRDefault="000F4E2B" w:rsidP="008A1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1835">
        <w:rPr>
          <w:rFonts w:ascii="Times New Roman" w:hAnsi="Times New Roman" w:cs="Times New Roman"/>
          <w:sz w:val="28"/>
          <w:szCs w:val="28"/>
        </w:rPr>
        <w:t>Дале</w:t>
      </w:r>
      <w:r w:rsidR="00A80698">
        <w:rPr>
          <w:rFonts w:ascii="Times New Roman" w:hAnsi="Times New Roman" w:cs="Times New Roman"/>
          <w:sz w:val="28"/>
          <w:szCs w:val="28"/>
        </w:rPr>
        <w:t>ко не каждый педагог может выполнять</w:t>
      </w:r>
      <w:r w:rsidR="00184BE8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AA50E0">
        <w:rPr>
          <w:rFonts w:ascii="Times New Roman" w:hAnsi="Times New Roman" w:cs="Times New Roman"/>
          <w:sz w:val="28"/>
          <w:szCs w:val="28"/>
        </w:rPr>
        <w:t xml:space="preserve"> тьютора</w:t>
      </w:r>
      <w:r w:rsidR="00A80698">
        <w:rPr>
          <w:rFonts w:ascii="Times New Roman" w:hAnsi="Times New Roman" w:cs="Times New Roman"/>
          <w:sz w:val="28"/>
          <w:szCs w:val="28"/>
        </w:rPr>
        <w:t xml:space="preserve"> для ребенка с ОВЗ. «Эта деятельность предполагает высокий уровень толерантности педагога (безусловное принятие ребенка), достаточный запас знаний в рамках коррекционной педагогики и специальной психологии, хорошо развитые коммуникативные навыки».</w:t>
      </w:r>
      <w:r w:rsidR="00BF7D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7813" w:rsidRDefault="00A80698" w:rsidP="00BF7D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813" w:rsidRPr="00796D1A">
        <w:rPr>
          <w:rFonts w:ascii="Times New Roman" w:hAnsi="Times New Roman" w:cs="Times New Roman"/>
          <w:sz w:val="28"/>
          <w:szCs w:val="28"/>
        </w:rPr>
        <w:t xml:space="preserve">Тьюторство прочно связано с инклюзивным образованием, а значит и в дошкольных организациях тьютор может и должен помочь «особым» детям адаптироваться к тем условиям, в которые он попадает, при этом успешно развиваться в соответствии с программой, но имея возможность индивидуальной деятельности. </w:t>
      </w:r>
      <w:r w:rsidR="00247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30D" w:rsidRPr="002321AE" w:rsidRDefault="00AA50E0" w:rsidP="00AA50E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3A29">
        <w:rPr>
          <w:bCs/>
          <w:color w:val="000000"/>
          <w:sz w:val="28"/>
          <w:szCs w:val="28"/>
        </w:rPr>
        <w:t xml:space="preserve"> </w:t>
      </w:r>
      <w:r w:rsidR="00F9030D" w:rsidRPr="002321AE">
        <w:rPr>
          <w:rFonts w:ascii="Times New Roman" w:hAnsi="Times New Roman" w:cs="Times New Roman"/>
          <w:bCs/>
          <w:color w:val="000000"/>
          <w:sz w:val="28"/>
          <w:szCs w:val="28"/>
        </w:rPr>
        <w:t>Тьютор</w:t>
      </w:r>
      <w:r w:rsidR="00F9030D" w:rsidRPr="002321AE">
        <w:rPr>
          <w:rFonts w:ascii="Times New Roman" w:hAnsi="Times New Roman" w:cs="Times New Roman"/>
          <w:color w:val="000000"/>
          <w:sz w:val="28"/>
          <w:szCs w:val="28"/>
        </w:rPr>
        <w:t> – это своего рода посредник между традиционным педагогом и ребёнком. Он анализирует интересы и проблемы ребёнка, отслеживает, что в программе даётся с трудом, а к чему есть способности.</w:t>
      </w:r>
    </w:p>
    <w:p w:rsidR="00F9030D" w:rsidRPr="00F9030D" w:rsidRDefault="00AA50E0" w:rsidP="00C07F79">
      <w:pPr>
        <w:pStyle w:val="a9"/>
        <w:shd w:val="clear" w:color="auto" w:fill="F5F5F5"/>
        <w:spacing w:before="0" w:beforeAutospacing="0" w:after="0" w:afterAutospacing="0" w:line="294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Тьтор не нянька.</w:t>
      </w:r>
      <w:r w:rsidR="00D26365">
        <w:rPr>
          <w:color w:val="000000"/>
          <w:sz w:val="28"/>
          <w:szCs w:val="28"/>
        </w:rPr>
        <w:t xml:space="preserve"> </w:t>
      </w:r>
      <w:r w:rsidR="00F9030D" w:rsidRPr="00F9030D">
        <w:rPr>
          <w:color w:val="000000"/>
          <w:sz w:val="28"/>
          <w:szCs w:val="28"/>
        </w:rPr>
        <w:t>Его работа не сводится к ежеминутному обслуживанию. Он общается со своим подопечным столько, сколько это действительно необходимо, и поэтому может опекать</w:t>
      </w:r>
      <w:r w:rsidR="00C07F79">
        <w:rPr>
          <w:color w:val="000000"/>
          <w:sz w:val="28"/>
          <w:szCs w:val="28"/>
        </w:rPr>
        <w:t xml:space="preserve"> сразу нескольких детей</w:t>
      </w:r>
      <w:r w:rsidR="00F9030D" w:rsidRPr="00F9030D">
        <w:rPr>
          <w:color w:val="000000"/>
          <w:sz w:val="28"/>
          <w:szCs w:val="28"/>
        </w:rPr>
        <w:t>. Иногда требуется постоянное сопровождение, иногда – время от времени, на определённых уроках и занятиях. Главная задача такого педагога – поддерживать в ребёнке стремление к самостоятельности, чтобы в дальнейшем он мог жить обычной жизнью среди сверстников.</w:t>
      </w:r>
    </w:p>
    <w:p w:rsidR="004769CB" w:rsidRPr="00796D1A" w:rsidRDefault="00AB1AD6" w:rsidP="00796D1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07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769CB" w:rsidRPr="00796D1A">
        <w:rPr>
          <w:rFonts w:ascii="Times New Roman" w:hAnsi="Times New Roman" w:cs="Times New Roman"/>
          <w:b/>
          <w:color w:val="000000"/>
          <w:sz w:val="28"/>
          <w:szCs w:val="28"/>
        </w:rPr>
        <w:t>Цель деятельности тьютора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успешном включении</w:t>
      </w:r>
      <w:r w:rsidR="004769CB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 ОВЗ в среду общеобразовательного учреждения.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этой цели необходимо решение множества </w:t>
      </w:r>
      <w:r w:rsidRPr="00AB1AD6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B1AD6" w:rsidRDefault="00AB1AD6" w:rsidP="00930C3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нахождения в учебном учреждении:   </w:t>
      </w:r>
    </w:p>
    <w:p w:rsidR="00AB1AD6" w:rsidRDefault="00AB1AD6" w:rsidP="00AB1AD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конкретная помощь и организация</w:t>
      </w:r>
      <w:r w:rsidR="00D26365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в учебное учреждение,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группу, класс; организация рабочего места, места отдыха и других мест, где бывает ребенок с ОВЗ; особый режим; временная организация образовательной среды в соответствии с реальными возможностями ребенка.</w:t>
      </w:r>
    </w:p>
    <w:p w:rsidR="00D65E6A" w:rsidRDefault="00D65E6A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0E8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Социализация - включение ребенка в среду сверстников, в жизнь группы, класса, формирование положительных межличностных отношений в коллективе.</w:t>
      </w:r>
    </w:p>
    <w:p w:rsidR="00AB1AD6" w:rsidRDefault="00D65E6A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30C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F0E81">
        <w:rPr>
          <w:rFonts w:ascii="Times New Roman" w:hAnsi="Times New Roman" w:cs="Times New Roman"/>
          <w:color w:val="000000"/>
          <w:sz w:val="28"/>
          <w:szCs w:val="28"/>
        </w:rPr>
        <w:t>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:rsidR="00D65E6A" w:rsidRDefault="00930C31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0E8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65E6A">
        <w:rPr>
          <w:rFonts w:ascii="Times New Roman" w:hAnsi="Times New Roman" w:cs="Times New Roman"/>
          <w:color w:val="000000"/>
          <w:sz w:val="28"/>
          <w:szCs w:val="28"/>
        </w:rPr>
        <w:t xml:space="preserve">Помощь в усвоении соответствующих общеобразовательных программ, преодоление затруднений в обучении. При необходимости адаптация </w:t>
      </w:r>
      <w:r w:rsidR="00D65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930C31" w:rsidRDefault="005722BD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3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E6A">
        <w:rPr>
          <w:rFonts w:ascii="Times New Roman" w:hAnsi="Times New Roman" w:cs="Times New Roman"/>
          <w:color w:val="000000"/>
          <w:sz w:val="28"/>
          <w:szCs w:val="28"/>
        </w:rPr>
        <w:t>5. Осуществ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D65E6A">
        <w:rPr>
          <w:rFonts w:ascii="Times New Roman" w:hAnsi="Times New Roman" w:cs="Times New Roman"/>
          <w:color w:val="000000"/>
          <w:sz w:val="28"/>
          <w:szCs w:val="28"/>
        </w:rPr>
        <w:t>ие взаимодействия с родителями</w:t>
      </w:r>
      <w:r w:rsidR="00930C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0C31" w:rsidRPr="0093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C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930C31" w:rsidRDefault="00930C31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70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контакта с родителями, объяснение задач, составление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3A29" w:rsidRPr="00796D1A" w:rsidRDefault="00930C31" w:rsidP="00523A2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совместной работы;</w:t>
      </w:r>
      <w:r w:rsidR="00523A29" w:rsidRPr="0052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23A29" w:rsidRPr="00796D1A">
        <w:rPr>
          <w:rFonts w:ascii="Times New Roman" w:hAnsi="Times New Roman" w:cs="Times New Roman"/>
          <w:color w:val="000000"/>
          <w:sz w:val="28"/>
          <w:szCs w:val="28"/>
        </w:rPr>
        <w:t>ормирование у родителей адекватного отношения к своему ребёнку,</w:t>
      </w:r>
      <w:r w:rsidR="00523A29" w:rsidRPr="0052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3A29" w:rsidRPr="00796D1A">
        <w:rPr>
          <w:rFonts w:ascii="Times New Roman" w:hAnsi="Times New Roman" w:cs="Times New Roman"/>
          <w:color w:val="000000"/>
          <w:sz w:val="28"/>
          <w:szCs w:val="28"/>
        </w:rPr>
        <w:t>казание родителям эмоциональной поддержки;</w:t>
      </w:r>
      <w:r w:rsidR="00523A29" w:rsidRPr="0052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23A29" w:rsidRPr="00796D1A">
        <w:rPr>
          <w:rFonts w:ascii="Times New Roman" w:hAnsi="Times New Roman" w:cs="Times New Roman"/>
          <w:color w:val="000000"/>
          <w:sz w:val="28"/>
          <w:szCs w:val="28"/>
        </w:rPr>
        <w:t>одействие родителям в получении информации об особенностях развития ребенка, прогноза развития;</w:t>
      </w:r>
      <w:r w:rsidR="00523A29" w:rsidRPr="0052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23A29" w:rsidRPr="00796D1A">
        <w:rPr>
          <w:rFonts w:ascii="Times New Roman" w:hAnsi="Times New Roman" w:cs="Times New Roman"/>
          <w:color w:val="000000"/>
          <w:sz w:val="28"/>
          <w:szCs w:val="28"/>
        </w:rPr>
        <w:t>ормирование интереса к получению теоретических и практических умений в процессе обучения и социализации ребёнка;</w:t>
      </w:r>
      <w:r w:rsidR="00523A29" w:rsidRPr="0052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3A29" w:rsidRPr="00796D1A">
        <w:rPr>
          <w:rFonts w:ascii="Times New Roman" w:hAnsi="Times New Roman" w:cs="Times New Roman"/>
          <w:color w:val="000000"/>
          <w:sz w:val="28"/>
          <w:szCs w:val="28"/>
        </w:rPr>
        <w:t>роведение совместного анализа промежуточных результатов, разработка дальнейших этапов работы</w:t>
      </w:r>
    </w:p>
    <w:p w:rsidR="00D65E6A" w:rsidRDefault="0001503A" w:rsidP="00930C31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</w:t>
      </w:r>
      <w:r w:rsidR="00930C31">
        <w:rPr>
          <w:rFonts w:ascii="Times New Roman" w:hAnsi="Times New Roman" w:cs="Times New Roman"/>
          <w:color w:val="000000"/>
          <w:sz w:val="28"/>
          <w:szCs w:val="28"/>
        </w:rPr>
        <w:t>Оценка результатов деятельности, отслеживание положительной динамики в деятельности ребенка с ОВЗ</w:t>
      </w:r>
    </w:p>
    <w:p w:rsidR="00AB1AD6" w:rsidRDefault="00AA50E0" w:rsidP="00796D1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F0E81">
        <w:rPr>
          <w:rFonts w:ascii="Times New Roman" w:hAnsi="Times New Roman" w:cs="Times New Roman"/>
          <w:color w:val="000000"/>
          <w:sz w:val="28"/>
          <w:szCs w:val="28"/>
        </w:rPr>
        <w:t>Вот как можно описать роль тьютора в социальной жизни ребенка:</w:t>
      </w:r>
    </w:p>
    <w:p w:rsidR="00C32F64" w:rsidRDefault="00AA50E0" w:rsidP="00796D1A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32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 тьютора в организации условий для формирования гармоничных подопечного с социумом ОУ.</w:t>
      </w:r>
    </w:p>
    <w:p w:rsidR="00C32F64" w:rsidRPr="009A183D" w:rsidRDefault="00B86A7F" w:rsidP="00D263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 и подопечный.</w:t>
      </w:r>
    </w:p>
    <w:p w:rsidR="00C32F64" w:rsidRPr="00B86A7F" w:rsidRDefault="00581954" w:rsidP="00D26365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86A7F" w:rsidRPr="00B86A7F">
        <w:rPr>
          <w:rFonts w:ascii="Times New Roman" w:hAnsi="Times New Roman" w:cs="Times New Roman"/>
          <w:bCs/>
          <w:color w:val="000000"/>
          <w:sz w:val="28"/>
          <w:szCs w:val="28"/>
        </w:rPr>
        <w:t>Тьтор формирует</w:t>
      </w:r>
      <w:r w:rsidR="00B8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доверительные и эмоционально насыщенные отношения с подопечным. В начале работы становиться «проводником», защитником. Выразителем желаний и вместе с тем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6A7F">
        <w:rPr>
          <w:rFonts w:ascii="Times New Roman" w:hAnsi="Times New Roman" w:cs="Times New Roman"/>
          <w:bCs/>
          <w:color w:val="000000"/>
          <w:sz w:val="28"/>
          <w:szCs w:val="28"/>
        </w:rPr>
        <w:t>- организующей и гармонизируещей силой.</w:t>
      </w:r>
    </w:p>
    <w:p w:rsidR="00C32F64" w:rsidRPr="00B86A7F" w:rsidRDefault="00581954" w:rsidP="00D26365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AA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6A7F" w:rsidRPr="00B86A7F">
        <w:rPr>
          <w:rFonts w:ascii="Times New Roman" w:hAnsi="Times New Roman" w:cs="Times New Roman"/>
          <w:bCs/>
          <w:color w:val="000000"/>
          <w:sz w:val="28"/>
          <w:szCs w:val="28"/>
        </w:rPr>
        <w:t>Тьютор следит за состоянием ребенка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6A7F">
        <w:rPr>
          <w:rFonts w:ascii="Times New Roman" w:hAnsi="Times New Roman" w:cs="Times New Roman"/>
          <w:bCs/>
          <w:color w:val="000000"/>
          <w:sz w:val="28"/>
          <w:szCs w:val="28"/>
        </w:rPr>
        <w:t>- эмоциональным (помогает разрешить конфликтные ситуации,у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6A7F">
        <w:rPr>
          <w:rFonts w:ascii="Times New Roman" w:hAnsi="Times New Roman" w:cs="Times New Roman"/>
          <w:bCs/>
          <w:color w:val="000000"/>
          <w:sz w:val="28"/>
          <w:szCs w:val="28"/>
        </w:rPr>
        <w:t>спокаивает, воодушевляет), физическим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(если подопечному нужно отдохнуть- может вывести его из группы, класса в игровую комнату, следит, что бы ребенок не был голоден, при необходимости помогает сходить в туалет).</w:t>
      </w:r>
    </w:p>
    <w:p w:rsidR="00C32F64" w:rsidRPr="00581954" w:rsidRDefault="00581954" w:rsidP="00D26365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581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Координирует общую деятельность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ученика, дозирует учебную нагрузку.</w:t>
      </w:r>
    </w:p>
    <w:p w:rsidR="00C32F64" w:rsidRDefault="00581954" w:rsidP="00D263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 и другие педагоги.</w:t>
      </w:r>
    </w:p>
    <w:p w:rsidR="00C32F64" w:rsidRPr="00581954" w:rsidRDefault="00581954" w:rsidP="00D26365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581954">
        <w:rPr>
          <w:rFonts w:ascii="Times New Roman" w:hAnsi="Times New Roman" w:cs="Times New Roman"/>
          <w:bCs/>
          <w:color w:val="000000"/>
          <w:sz w:val="28"/>
          <w:szCs w:val="28"/>
        </w:rPr>
        <w:t>Тьютор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обсуждает</w:t>
      </w:r>
      <w:r w:rsidR="00AA50E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32F64" w:rsidRPr="00581954" w:rsidRDefault="00581954" w:rsidP="00D26365">
      <w:pPr>
        <w:pStyle w:val="a3"/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Pr="00581954">
        <w:rPr>
          <w:rFonts w:ascii="Times New Roman" w:hAnsi="Times New Roman" w:cs="Times New Roman"/>
          <w:bCs/>
          <w:color w:val="000000"/>
          <w:sz w:val="28"/>
          <w:szCs w:val="28"/>
        </w:rPr>
        <w:t>ели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1954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21AE" w:rsidRDefault="00AA50E0" w:rsidP="00D26365">
      <w:pPr>
        <w:pStyle w:val="a3"/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возможные трудности</w:t>
      </w:r>
      <w:r w:rsidR="00581954">
        <w:rPr>
          <w:rFonts w:ascii="Times New Roman" w:hAnsi="Times New Roman" w:cs="Times New Roman"/>
          <w:bCs/>
          <w:color w:val="000000"/>
          <w:sz w:val="28"/>
          <w:szCs w:val="28"/>
        </w:rPr>
        <w:t>, уходы с занятий и возвращение, особенности характера и специфику поведенческих направлений ребенка;</w:t>
      </w:r>
    </w:p>
    <w:p w:rsidR="00C32F64" w:rsidRPr="00581954" w:rsidRDefault="00581954" w:rsidP="00D26365">
      <w:pPr>
        <w:pStyle w:val="a3"/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954">
        <w:rPr>
          <w:rFonts w:ascii="Times New Roman" w:hAnsi="Times New Roman" w:cs="Times New Roman"/>
          <w:bCs/>
          <w:color w:val="000000"/>
          <w:sz w:val="28"/>
          <w:szCs w:val="28"/>
        </w:rPr>
        <w:t>каким образом наиболее эффективно выстроить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взаимодей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>ствие в тройке: ребенок-тьютор-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педагог.</w:t>
      </w:r>
    </w:p>
    <w:p w:rsidR="00581954" w:rsidRDefault="009A183D" w:rsidP="00D26365">
      <w:pPr>
        <w:pStyle w:val="a3"/>
        <w:numPr>
          <w:ilvl w:val="0"/>
          <w:numId w:val="13"/>
        </w:numPr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 и другие дети</w:t>
      </w:r>
    </w:p>
    <w:p w:rsidR="00581954" w:rsidRPr="009A183D" w:rsidRDefault="009A183D" w:rsidP="009A183D">
      <w:pPr>
        <w:pStyle w:val="a3"/>
        <w:spacing w:before="24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>Тьютор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следит за тем, что происходит в детском коллективе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о чем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говорят дети, во что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грают;</w:t>
      </w:r>
    </w:p>
    <w:p w:rsidR="00581954" w:rsidRPr="009A183D" w:rsidRDefault="009A183D" w:rsidP="009A183D">
      <w:pPr>
        <w:pStyle w:val="a3"/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A5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>Объясняет детям, как общаться с ребенком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имеющим особенности;</w:t>
      </w:r>
    </w:p>
    <w:p w:rsidR="00581954" w:rsidRPr="009A183D" w:rsidRDefault="009A183D" w:rsidP="00D26365">
      <w:pPr>
        <w:pStyle w:val="a3"/>
        <w:spacing w:before="24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A5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>Если тема разговора касается особенностей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подопечного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отвечает на вопросы</w:t>
      </w:r>
    </w:p>
    <w:p w:rsidR="00581954" w:rsidRDefault="009A183D" w:rsidP="00D26365">
      <w:pPr>
        <w:pStyle w:val="a3"/>
        <w:numPr>
          <w:ilvl w:val="0"/>
          <w:numId w:val="13"/>
        </w:numPr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Тьютор и родители.</w:t>
      </w:r>
    </w:p>
    <w:p w:rsidR="009A183D" w:rsidRDefault="00184BE8" w:rsidP="00D26365">
      <w:pPr>
        <w:pStyle w:val="a3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A183D"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="009A183D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9A183D" w:rsidRPr="009A183D">
        <w:rPr>
          <w:rFonts w:ascii="Times New Roman" w:hAnsi="Times New Roman" w:cs="Times New Roman"/>
          <w:bCs/>
          <w:color w:val="000000"/>
          <w:sz w:val="28"/>
          <w:szCs w:val="28"/>
        </w:rPr>
        <w:t>тор</w:t>
      </w:r>
      <w:r w:rsidR="009A1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рассказывает родителям подопечного о том, как прошел день, что удалось, какие были трудности.</w:t>
      </w:r>
    </w:p>
    <w:p w:rsidR="009A183D" w:rsidRPr="009A183D" w:rsidRDefault="00184BE8" w:rsidP="00184BE8">
      <w:pPr>
        <w:pStyle w:val="a3"/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A183D">
        <w:rPr>
          <w:rFonts w:ascii="Times New Roman" w:hAnsi="Times New Roman" w:cs="Times New Roman"/>
          <w:bCs/>
          <w:color w:val="000000"/>
          <w:sz w:val="28"/>
          <w:szCs w:val="28"/>
        </w:rPr>
        <w:t>Отвечает на вопросы родителей</w:t>
      </w:r>
      <w:r w:rsidR="002478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0E81" w:rsidRPr="00796D1A" w:rsidRDefault="00184BE8" w:rsidP="00EF0E81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F0E81" w:rsidRPr="00796D1A">
        <w:rPr>
          <w:rFonts w:ascii="Times New Roman" w:hAnsi="Times New Roman" w:cs="Times New Roman"/>
          <w:color w:val="000000"/>
          <w:sz w:val="28"/>
          <w:szCs w:val="28"/>
        </w:rPr>
        <w:t>Необходимо особо отметить сложность включения родителей в коррекционный процесс. Активность родителей и понимание ими сути и цели занятий, является необходимым условием эффективности образовательного процесса и процесса социализации.</w:t>
      </w:r>
    </w:p>
    <w:p w:rsidR="00DA0CDD" w:rsidRPr="00796D1A" w:rsidRDefault="00AA50E0" w:rsidP="00796D1A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b/>
          <w:color w:val="000000"/>
          <w:sz w:val="28"/>
          <w:szCs w:val="28"/>
        </w:rPr>
        <w:t>Но прежде чем начать работу с ребёнком необходимо пройти следующие этапы:</w:t>
      </w:r>
    </w:p>
    <w:p w:rsidR="00DA0CDD" w:rsidRPr="00796D1A" w:rsidRDefault="00DA0CDD" w:rsidP="00867057">
      <w:pPr>
        <w:pStyle w:val="a3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Сбор информации о ребенке, анализ полученной информации;</w:t>
      </w:r>
    </w:p>
    <w:p w:rsidR="00DA0CDD" w:rsidRPr="00796D1A" w:rsidRDefault="00867057" w:rsidP="00867057">
      <w:pPr>
        <w:pStyle w:val="a3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На предварительном этапе тьютор знакомится с результатами диагностики ребенка, проведенной специалистами, с медицинской картой ребенка,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енным образовательным маршрутом. В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стречается со специалистами и представителями ПМПК для получения рекомендаций.</w:t>
      </w:r>
    </w:p>
    <w:p w:rsidR="00DA0CDD" w:rsidRPr="00796D1A" w:rsidRDefault="00867057" w:rsidP="00867057">
      <w:pPr>
        <w:pStyle w:val="a3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Получив общие сведения, он знакомится с самим ребенком и его семьей, узнает об особенностях, интересах, сильных и слабых сторонах своего подопечного. Происходит постепенное установление контакта. На этом этапе часто необходимо заранее познакомить ребенка с помещениями, где он будет заниматься, его рабочим местом, местами общего пользования.</w:t>
      </w:r>
    </w:p>
    <w:p w:rsidR="00DA0CDD" w:rsidRPr="00796D1A" w:rsidRDefault="00867057" w:rsidP="00796D1A">
      <w:pPr>
        <w:pStyle w:val="a3"/>
        <w:tabs>
          <w:tab w:val="left" w:pos="70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Совместная работа  с другими специалистами выработка рекомендаций;</w:t>
      </w:r>
    </w:p>
    <w:p w:rsidR="00DA0CDD" w:rsidRPr="00796D1A" w:rsidRDefault="00867057" w:rsidP="00867057">
      <w:pPr>
        <w:pStyle w:val="a3"/>
        <w:tabs>
          <w:tab w:val="left" w:pos="707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Установление контакта с ребенком,</w:t>
      </w:r>
      <w:r w:rsidR="00161B3D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родителями, адаптационный этап.</w:t>
      </w:r>
    </w:p>
    <w:p w:rsidR="00DA0CDD" w:rsidRPr="00796D1A" w:rsidRDefault="00161B3D" w:rsidP="00867057">
      <w:pPr>
        <w:pStyle w:val="a3"/>
        <w:tabs>
          <w:tab w:val="left" w:pos="707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На этом этапе идет повседневная, последовательная работа тьютора и ребенка с ОВЗ по вхождению в образовательный процесс и социальную жизнь ОУ, постепенное включение ребёнка в различные учебные и в</w:t>
      </w:r>
      <w:r w:rsidR="00BF7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67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учебные ситуации. Под адаптацией понимается приспособление к нуждам ребенка с ОВЗ:</w:t>
      </w:r>
    </w:p>
    <w:p w:rsidR="00DA0CDD" w:rsidRPr="00796D1A" w:rsidRDefault="00DA0CDD" w:rsidP="00867057">
      <w:pPr>
        <w:pStyle w:val="a3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помещений ДОУ;</w:t>
      </w:r>
    </w:p>
    <w:p w:rsidR="00DA0CDD" w:rsidRPr="00796D1A" w:rsidRDefault="00DA0CDD" w:rsidP="00867057">
      <w:pPr>
        <w:pStyle w:val="a3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режима дня;</w:t>
      </w:r>
    </w:p>
    <w:p w:rsidR="00DA0CDD" w:rsidRPr="00796D1A" w:rsidRDefault="00DA0CDD" w:rsidP="00867057">
      <w:pPr>
        <w:pStyle w:val="a3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программ;</w:t>
      </w:r>
    </w:p>
    <w:p w:rsidR="00DA0CDD" w:rsidRPr="00796D1A" w:rsidRDefault="00DA0CDD" w:rsidP="00867057">
      <w:pPr>
        <w:pStyle w:val="a3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методических пособий.</w:t>
      </w:r>
    </w:p>
    <w:p w:rsidR="00DA0CDD" w:rsidRPr="00796D1A" w:rsidRDefault="00161B3D" w:rsidP="00867057">
      <w:pPr>
        <w:pStyle w:val="a3"/>
        <w:tabs>
          <w:tab w:val="left" w:pos="707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Сроки адаптации детей в детском саду очень индивидуальны и зависят от  особенностей развития ребенка, от сложности нарушения и многих других причин. Они варьируютс</w:t>
      </w:r>
      <w:r w:rsidR="00867057">
        <w:rPr>
          <w:rFonts w:ascii="Times New Roman" w:hAnsi="Times New Roman" w:cs="Times New Roman"/>
          <w:color w:val="000000"/>
          <w:sz w:val="28"/>
          <w:szCs w:val="28"/>
        </w:rPr>
        <w:t>я в пределах нескольких месяцев. У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детей с аутизмом, ЗПР органического происхождения, детей с синдромом Дауна могут составлять от года до 1,5 лет. Период адаптации значительн</w:t>
      </w:r>
      <w:r w:rsidR="00B05927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о сокращается у детей, которые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посещали дошкольные образовательные учреждения с раннего возраста. Н</w:t>
      </w:r>
      <w:r w:rsidR="00B05927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A0CDD" w:rsidRPr="00796D1A">
        <w:rPr>
          <w:rFonts w:ascii="Times New Roman" w:hAnsi="Times New Roman" w:cs="Times New Roman"/>
          <w:color w:val="000000"/>
          <w:sz w:val="28"/>
          <w:szCs w:val="28"/>
        </w:rPr>
        <w:t>этапе адаптации тьютор ставит   основные приоритетные задачи:</w:t>
      </w:r>
    </w:p>
    <w:p w:rsidR="00DA0CDD" w:rsidRPr="00796D1A" w:rsidRDefault="00DA0CDD" w:rsidP="00867057">
      <w:pPr>
        <w:pStyle w:val="a3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создание комфортной обстановки и специальных условий обучения и воспитания ребенка с ОВЗ;</w:t>
      </w:r>
    </w:p>
    <w:p w:rsidR="00DA0CDD" w:rsidRPr="00796D1A" w:rsidRDefault="00DA0CDD" w:rsidP="00867057">
      <w:pPr>
        <w:pStyle w:val="a3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самообслуживания;</w:t>
      </w:r>
    </w:p>
    <w:p w:rsidR="00DA0CDD" w:rsidRPr="00796D1A" w:rsidRDefault="00DA0CDD" w:rsidP="00867057">
      <w:pPr>
        <w:pStyle w:val="a3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t>адекватное восприятие детского коллектива;</w:t>
      </w:r>
    </w:p>
    <w:p w:rsidR="00DA0CDD" w:rsidRPr="00796D1A" w:rsidRDefault="00DA0CDD" w:rsidP="00867057">
      <w:pPr>
        <w:pStyle w:val="a3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6D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умения взаимодействовать с детьми и взрослыми (</w:t>
      </w:r>
      <w:r w:rsidR="00D26365">
        <w:rPr>
          <w:rFonts w:ascii="Times New Roman" w:hAnsi="Times New Roman" w:cs="Times New Roman"/>
          <w:color w:val="000000"/>
          <w:sz w:val="28"/>
          <w:szCs w:val="28"/>
        </w:rPr>
        <w:t>формирование навыка просьбы</w:t>
      </w:r>
      <w:r w:rsidRPr="00796D1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95428" w:rsidRPr="00796D1A" w:rsidRDefault="00161B3D" w:rsidP="00D2636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26365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927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Освоившись в новой среде, при условии постоянного получения положительной эмоциональной поддержки, </w:t>
      </w:r>
      <w:r w:rsidR="00EE77FE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 ОВЗ переходит на новый  </w:t>
      </w:r>
      <w:r w:rsidR="00EE77FE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этап, который характеризуется снижением тревожности и напряжения.</w:t>
      </w:r>
    </w:p>
    <w:p w:rsidR="00B05927" w:rsidRPr="00796D1A" w:rsidRDefault="00161B3D" w:rsidP="00161B3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5428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927" w:rsidRPr="00796D1A">
        <w:rPr>
          <w:rFonts w:ascii="Times New Roman" w:hAnsi="Times New Roman" w:cs="Times New Roman"/>
          <w:color w:val="000000"/>
          <w:sz w:val="28"/>
          <w:szCs w:val="28"/>
        </w:rPr>
        <w:t>Теперь акцент тьюторства переносится в сферу углубления социализации и коррекционно-развивающего обучения. Здесь важно поддерживать мотивацию ребенка, дать ему возможность почувствовать его успехи. Проводится анализ и оценка первых результатов.</w:t>
      </w:r>
      <w:r w:rsidR="00B05927" w:rsidRPr="00796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9CB" w:rsidRPr="00796D1A" w:rsidRDefault="00161B3D" w:rsidP="00796D1A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A1835">
        <w:rPr>
          <w:rFonts w:ascii="Times New Roman" w:hAnsi="Times New Roman" w:cs="Times New Roman"/>
          <w:color w:val="000000"/>
          <w:sz w:val="28"/>
          <w:szCs w:val="28"/>
        </w:rPr>
        <w:t>Тьютор и педагог</w:t>
      </w:r>
      <w:r w:rsidR="004769CB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должны стать одной командой. Здесь необходимо помнить, что </w:t>
      </w:r>
      <w:r w:rsidR="008A183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A95CA1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9CB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должен играть ведущую роль в сознании ученика, иначе будет не инклюзия, а интеграция. </w:t>
      </w:r>
    </w:p>
    <w:p w:rsidR="00930C31" w:rsidRPr="00770308" w:rsidRDefault="0084612C" w:rsidP="00770308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26365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07D" w:rsidRPr="00796D1A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Последним этапом, если это возможно, должен стать постепенный выход сопровождающего из посреднической роли тьютора, предоставление ребенку максимальной самостоятельности. Выход тьютора из системы или уменьшение его влияния </w:t>
      </w:r>
      <w:r w:rsidR="00B0307D" w:rsidRPr="008A1835">
        <w:rPr>
          <w:rFonts w:ascii="Times New Roman" w:hAnsi="Times New Roman" w:cs="Times New Roman"/>
          <w:color w:val="000000"/>
          <w:sz w:val="28"/>
          <w:szCs w:val="28"/>
        </w:rPr>
        <w:t>является критерием его эффективной работы.</w:t>
      </w:r>
    </w:p>
    <w:p w:rsidR="0084612C" w:rsidRPr="00726BCC" w:rsidRDefault="0084612C" w:rsidP="00BB0547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26BCC">
        <w:rPr>
          <w:rFonts w:ascii="Times New Roman" w:hAnsi="Times New Roman" w:cs="Times New Roman"/>
          <w:sz w:val="28"/>
          <w:szCs w:val="28"/>
        </w:rPr>
        <w:t xml:space="preserve">Для успешной работы тьютора предусмотрено </w:t>
      </w:r>
      <w:r w:rsidRPr="00726BCC">
        <w:rPr>
          <w:rFonts w:ascii="Times New Roman" w:hAnsi="Times New Roman" w:cs="Times New Roman"/>
          <w:b/>
          <w:sz w:val="28"/>
          <w:szCs w:val="28"/>
        </w:rPr>
        <w:t>ведение им следующей</w:t>
      </w:r>
    </w:p>
    <w:p w:rsidR="0084612C" w:rsidRPr="00726BCC" w:rsidRDefault="0084612C" w:rsidP="00BB054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6BCC">
        <w:rPr>
          <w:rFonts w:ascii="Times New Roman" w:hAnsi="Times New Roman" w:cs="Times New Roman"/>
          <w:b/>
          <w:sz w:val="28"/>
          <w:szCs w:val="28"/>
        </w:rPr>
        <w:t>документации:</w:t>
      </w:r>
    </w:p>
    <w:p w:rsidR="0084612C" w:rsidRPr="00726BCC" w:rsidRDefault="0084612C" w:rsidP="00726BC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26BCC">
        <w:rPr>
          <w:rFonts w:ascii="Times New Roman" w:hAnsi="Times New Roman" w:cs="Times New Roman"/>
          <w:sz w:val="28"/>
          <w:szCs w:val="28"/>
        </w:rPr>
        <w:t>Рекомендации специалистов для работы с ребенком с ОВЗ.</w:t>
      </w:r>
    </w:p>
    <w:p w:rsidR="0084612C" w:rsidRPr="00726BCC" w:rsidRDefault="0084612C" w:rsidP="00726BC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26BCC">
        <w:rPr>
          <w:rFonts w:ascii="Times New Roman" w:hAnsi="Times New Roman" w:cs="Times New Roman"/>
          <w:sz w:val="28"/>
          <w:szCs w:val="28"/>
        </w:rPr>
        <w:t>Дневник наблюдений за ребенком.</w:t>
      </w:r>
    </w:p>
    <w:p w:rsidR="00990760" w:rsidRPr="001069D3" w:rsidRDefault="00B631B5" w:rsidP="001069D3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990760" w:rsidRPr="001069D3">
        <w:rPr>
          <w:b/>
          <w:bCs/>
          <w:color w:val="000000"/>
          <w:sz w:val="28"/>
          <w:szCs w:val="28"/>
        </w:rPr>
        <w:t>Оценка эффективности деятельности тьютора</w:t>
      </w:r>
    </w:p>
    <w:p w:rsidR="00990760" w:rsidRPr="001069D3" w:rsidRDefault="00B631B5" w:rsidP="00B631B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0760" w:rsidRPr="001069D3">
        <w:rPr>
          <w:color w:val="000000"/>
          <w:sz w:val="28"/>
          <w:szCs w:val="28"/>
        </w:rPr>
        <w:t>Об эффективности работы тьютора можно судить по следующим</w:t>
      </w:r>
    </w:p>
    <w:p w:rsidR="00990760" w:rsidRPr="001069D3" w:rsidRDefault="00990760" w:rsidP="00B631B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069D3">
        <w:rPr>
          <w:b/>
          <w:bCs/>
          <w:color w:val="000000"/>
          <w:sz w:val="28"/>
          <w:szCs w:val="28"/>
        </w:rPr>
        <w:t>критериям:</w:t>
      </w:r>
    </w:p>
    <w:p w:rsidR="00D26365" w:rsidRPr="001069D3" w:rsidRDefault="00B631B5" w:rsidP="00D2636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0760" w:rsidRPr="001069D3">
        <w:rPr>
          <w:color w:val="000000"/>
          <w:sz w:val="28"/>
          <w:szCs w:val="28"/>
        </w:rPr>
        <w:t xml:space="preserve">1. Согласованное, четкое взаимодействие тьютора с администрацией, </w:t>
      </w:r>
      <w:r w:rsidR="00D26365">
        <w:rPr>
          <w:color w:val="000000"/>
          <w:sz w:val="28"/>
          <w:szCs w:val="28"/>
        </w:rPr>
        <w:t>педагогом</w:t>
      </w:r>
      <w:r w:rsidR="00990760" w:rsidRPr="001069D3">
        <w:rPr>
          <w:color w:val="000000"/>
          <w:sz w:val="28"/>
          <w:szCs w:val="28"/>
        </w:rPr>
        <w:t>, специалистами с целью организации</w:t>
      </w:r>
      <w:r w:rsidR="00D26365" w:rsidRPr="00D26365">
        <w:rPr>
          <w:color w:val="000000"/>
          <w:sz w:val="28"/>
          <w:szCs w:val="28"/>
        </w:rPr>
        <w:t xml:space="preserve"> </w:t>
      </w:r>
      <w:r w:rsidR="00D26365" w:rsidRPr="001069D3">
        <w:rPr>
          <w:color w:val="000000"/>
          <w:sz w:val="28"/>
          <w:szCs w:val="28"/>
        </w:rPr>
        <w:t>жизненного и образовательного пространства ребенка с ОВЗ;</w:t>
      </w:r>
    </w:p>
    <w:p w:rsidR="00990760" w:rsidRPr="001069D3" w:rsidRDefault="00B631B5" w:rsidP="00B631B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0760" w:rsidRPr="001069D3">
        <w:rPr>
          <w:color w:val="000000"/>
          <w:sz w:val="28"/>
          <w:szCs w:val="28"/>
        </w:rPr>
        <w:t>2. Положительная динамика в процессе включения ребенка с</w:t>
      </w:r>
      <w:r w:rsidR="00AA50E0">
        <w:rPr>
          <w:color w:val="000000"/>
          <w:sz w:val="28"/>
          <w:szCs w:val="28"/>
        </w:rPr>
        <w:t xml:space="preserve"> ОВЗ в сообщество</w:t>
      </w:r>
    </w:p>
    <w:p w:rsidR="00990760" w:rsidRPr="001069D3" w:rsidRDefault="00B631B5" w:rsidP="00B631B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0760" w:rsidRPr="001069D3">
        <w:rPr>
          <w:color w:val="000000"/>
          <w:sz w:val="28"/>
          <w:szCs w:val="28"/>
        </w:rPr>
        <w:t>3. Регулярное ведение дневника и другой отчетности, необходимой</w:t>
      </w:r>
    </w:p>
    <w:p w:rsidR="00990760" w:rsidRPr="001069D3" w:rsidRDefault="00990760" w:rsidP="00B631B5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069D3">
        <w:rPr>
          <w:color w:val="000000"/>
          <w:sz w:val="28"/>
          <w:szCs w:val="28"/>
        </w:rPr>
        <w:t>для отслеживания динамики процесса.</w:t>
      </w:r>
    </w:p>
    <w:p w:rsidR="00990760" w:rsidRPr="001069D3" w:rsidRDefault="00990760" w:rsidP="001069D3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90760" w:rsidRPr="001069D3" w:rsidRDefault="00B631B5" w:rsidP="001069D3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990760" w:rsidRPr="001069D3">
        <w:rPr>
          <w:b/>
          <w:bCs/>
          <w:color w:val="000000"/>
          <w:sz w:val="28"/>
          <w:szCs w:val="28"/>
        </w:rPr>
        <w:t>Результаты тьюторского сопровождения</w:t>
      </w:r>
      <w:r w:rsidR="00AA50E0">
        <w:rPr>
          <w:b/>
          <w:bCs/>
          <w:color w:val="000000"/>
          <w:sz w:val="28"/>
          <w:szCs w:val="28"/>
        </w:rPr>
        <w:t>:</w:t>
      </w:r>
    </w:p>
    <w:p w:rsidR="00990760" w:rsidRPr="001069D3" w:rsidRDefault="00AA50E0" w:rsidP="00B631B5">
      <w:pPr>
        <w:pStyle w:val="a9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ребенка к среде ОУ</w:t>
      </w:r>
      <w:r w:rsidR="00990760" w:rsidRPr="001069D3">
        <w:rPr>
          <w:color w:val="000000"/>
          <w:sz w:val="28"/>
          <w:szCs w:val="28"/>
        </w:rPr>
        <w:t xml:space="preserve"> – изменение поведения ребенка;</w:t>
      </w:r>
    </w:p>
    <w:p w:rsidR="00990760" w:rsidRPr="001069D3" w:rsidRDefault="00990760" w:rsidP="00B631B5">
      <w:pPr>
        <w:pStyle w:val="a9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069D3">
        <w:rPr>
          <w:color w:val="000000"/>
          <w:sz w:val="28"/>
          <w:szCs w:val="28"/>
        </w:rPr>
        <w:t>Развитие коммуникативных способностей ребенка;</w:t>
      </w:r>
    </w:p>
    <w:p w:rsidR="00990760" w:rsidRPr="001069D3" w:rsidRDefault="00990760" w:rsidP="00B631B5">
      <w:pPr>
        <w:pStyle w:val="a9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069D3">
        <w:rPr>
          <w:color w:val="000000"/>
          <w:sz w:val="28"/>
          <w:szCs w:val="28"/>
        </w:rPr>
        <w:t>Динамика личностного, когнитивного, эмоционального, творческого, развитие самостоятельности ребенка.</w:t>
      </w:r>
    </w:p>
    <w:sectPr w:rsidR="00990760" w:rsidRPr="001069D3" w:rsidSect="007657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5D" w:rsidRDefault="000F435D" w:rsidP="00AA50E0">
      <w:pPr>
        <w:spacing w:after="0"/>
      </w:pPr>
      <w:r>
        <w:separator/>
      </w:r>
    </w:p>
  </w:endnote>
  <w:endnote w:type="continuationSeparator" w:id="0">
    <w:p w:rsidR="000F435D" w:rsidRDefault="000F435D" w:rsidP="00AA50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343921"/>
      <w:docPartObj>
        <w:docPartGallery w:val="Page Numbers (Bottom of Page)"/>
        <w:docPartUnique/>
      </w:docPartObj>
    </w:sdtPr>
    <w:sdtContent>
      <w:p w:rsidR="00AA50E0" w:rsidRDefault="00765715">
        <w:pPr>
          <w:pStyle w:val="ac"/>
          <w:jc w:val="right"/>
        </w:pPr>
        <w:r>
          <w:fldChar w:fldCharType="begin"/>
        </w:r>
        <w:r w:rsidR="00AA50E0">
          <w:instrText>PAGE   \* MERGEFORMAT</w:instrText>
        </w:r>
        <w:r>
          <w:fldChar w:fldCharType="separate"/>
        </w:r>
        <w:r w:rsidR="00770308">
          <w:rPr>
            <w:noProof/>
          </w:rPr>
          <w:t>1</w:t>
        </w:r>
        <w:r>
          <w:fldChar w:fldCharType="end"/>
        </w:r>
      </w:p>
    </w:sdtContent>
  </w:sdt>
  <w:p w:rsidR="00AA50E0" w:rsidRDefault="00AA50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5D" w:rsidRDefault="000F435D" w:rsidP="00AA50E0">
      <w:pPr>
        <w:spacing w:after="0"/>
      </w:pPr>
      <w:r>
        <w:separator/>
      </w:r>
    </w:p>
  </w:footnote>
  <w:footnote w:type="continuationSeparator" w:id="0">
    <w:p w:rsidR="000F435D" w:rsidRDefault="000F435D" w:rsidP="00AA50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920C9C"/>
    <w:multiLevelType w:val="hybridMultilevel"/>
    <w:tmpl w:val="7180BC92"/>
    <w:lvl w:ilvl="0" w:tplc="63A2D10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055F3428"/>
    <w:multiLevelType w:val="hybridMultilevel"/>
    <w:tmpl w:val="D79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673C"/>
    <w:multiLevelType w:val="hybridMultilevel"/>
    <w:tmpl w:val="51C8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215D"/>
    <w:multiLevelType w:val="hybridMultilevel"/>
    <w:tmpl w:val="3222C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1459D"/>
    <w:multiLevelType w:val="hybridMultilevel"/>
    <w:tmpl w:val="D3B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B0D88"/>
    <w:multiLevelType w:val="hybridMultilevel"/>
    <w:tmpl w:val="B59A6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1083B"/>
    <w:multiLevelType w:val="hybridMultilevel"/>
    <w:tmpl w:val="D90AF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13A2D"/>
    <w:multiLevelType w:val="hybridMultilevel"/>
    <w:tmpl w:val="D956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64370"/>
    <w:multiLevelType w:val="hybridMultilevel"/>
    <w:tmpl w:val="D274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8334A"/>
    <w:multiLevelType w:val="hybridMultilevel"/>
    <w:tmpl w:val="AD704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F4EEC"/>
    <w:multiLevelType w:val="hybridMultilevel"/>
    <w:tmpl w:val="EFB8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44E6E"/>
    <w:multiLevelType w:val="hybridMultilevel"/>
    <w:tmpl w:val="42EA6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B4B35"/>
    <w:multiLevelType w:val="hybridMultilevel"/>
    <w:tmpl w:val="D74C2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11D3"/>
    <w:multiLevelType w:val="hybridMultilevel"/>
    <w:tmpl w:val="72CC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D9B"/>
    <w:rsid w:val="0001503A"/>
    <w:rsid w:val="000F435D"/>
    <w:rsid w:val="000F4E2B"/>
    <w:rsid w:val="001069D3"/>
    <w:rsid w:val="001254E8"/>
    <w:rsid w:val="00161B3D"/>
    <w:rsid w:val="00162BC8"/>
    <w:rsid w:val="0016357D"/>
    <w:rsid w:val="00167E5E"/>
    <w:rsid w:val="00184BE8"/>
    <w:rsid w:val="001F5E8A"/>
    <w:rsid w:val="002321AE"/>
    <w:rsid w:val="00247813"/>
    <w:rsid w:val="00266FC7"/>
    <w:rsid w:val="00267756"/>
    <w:rsid w:val="002933EF"/>
    <w:rsid w:val="00293B77"/>
    <w:rsid w:val="00396A95"/>
    <w:rsid w:val="003B6F6D"/>
    <w:rsid w:val="003F3A2B"/>
    <w:rsid w:val="004019A9"/>
    <w:rsid w:val="00416D42"/>
    <w:rsid w:val="004769CB"/>
    <w:rsid w:val="004804FF"/>
    <w:rsid w:val="00484EEB"/>
    <w:rsid w:val="004A4DA8"/>
    <w:rsid w:val="004D32BA"/>
    <w:rsid w:val="0051032D"/>
    <w:rsid w:val="00511F42"/>
    <w:rsid w:val="0051666E"/>
    <w:rsid w:val="00523A29"/>
    <w:rsid w:val="00553786"/>
    <w:rsid w:val="005722BD"/>
    <w:rsid w:val="00581954"/>
    <w:rsid w:val="005C5B9B"/>
    <w:rsid w:val="005E5C09"/>
    <w:rsid w:val="00623D9B"/>
    <w:rsid w:val="00726BCC"/>
    <w:rsid w:val="007429F7"/>
    <w:rsid w:val="00765715"/>
    <w:rsid w:val="00770308"/>
    <w:rsid w:val="00796D1A"/>
    <w:rsid w:val="007E7ADD"/>
    <w:rsid w:val="008448CA"/>
    <w:rsid w:val="0084612C"/>
    <w:rsid w:val="00864F4E"/>
    <w:rsid w:val="00867057"/>
    <w:rsid w:val="008A1835"/>
    <w:rsid w:val="008C6EA8"/>
    <w:rsid w:val="00930C31"/>
    <w:rsid w:val="00990760"/>
    <w:rsid w:val="009913BD"/>
    <w:rsid w:val="009A183D"/>
    <w:rsid w:val="009C7C06"/>
    <w:rsid w:val="009D77CF"/>
    <w:rsid w:val="00A2767B"/>
    <w:rsid w:val="00A609B3"/>
    <w:rsid w:val="00A80698"/>
    <w:rsid w:val="00A952ED"/>
    <w:rsid w:val="00A95CA1"/>
    <w:rsid w:val="00AA50E0"/>
    <w:rsid w:val="00AB1AD6"/>
    <w:rsid w:val="00B0307D"/>
    <w:rsid w:val="00B05927"/>
    <w:rsid w:val="00B56639"/>
    <w:rsid w:val="00B631B5"/>
    <w:rsid w:val="00B86A7F"/>
    <w:rsid w:val="00B95903"/>
    <w:rsid w:val="00BA6795"/>
    <w:rsid w:val="00BB0547"/>
    <w:rsid w:val="00BB2C79"/>
    <w:rsid w:val="00BF7D71"/>
    <w:rsid w:val="00C07F79"/>
    <w:rsid w:val="00C32F64"/>
    <w:rsid w:val="00C47E15"/>
    <w:rsid w:val="00C700A8"/>
    <w:rsid w:val="00C95428"/>
    <w:rsid w:val="00D26365"/>
    <w:rsid w:val="00D65E6A"/>
    <w:rsid w:val="00D75120"/>
    <w:rsid w:val="00D97D7D"/>
    <w:rsid w:val="00DA0CDD"/>
    <w:rsid w:val="00E420DA"/>
    <w:rsid w:val="00E7372A"/>
    <w:rsid w:val="00EB4A25"/>
    <w:rsid w:val="00EC6F12"/>
    <w:rsid w:val="00EE77FE"/>
    <w:rsid w:val="00EF0E81"/>
    <w:rsid w:val="00EF5B10"/>
    <w:rsid w:val="00F36037"/>
    <w:rsid w:val="00F74ECD"/>
    <w:rsid w:val="00F9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9CB"/>
    <w:pPr>
      <w:suppressAutoHyphens/>
      <w:spacing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769C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167E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77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7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61B3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90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50E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A50E0"/>
  </w:style>
  <w:style w:type="paragraph" w:styleId="ac">
    <w:name w:val="footer"/>
    <w:basedOn w:val="a"/>
    <w:link w:val="ad"/>
    <w:uiPriority w:val="99"/>
    <w:unhideWhenUsed/>
    <w:rsid w:val="00AA50E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A5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9CB"/>
    <w:pPr>
      <w:suppressAutoHyphens/>
      <w:spacing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769C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167E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77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7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61B3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90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50E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A50E0"/>
  </w:style>
  <w:style w:type="paragraph" w:styleId="ac">
    <w:name w:val="footer"/>
    <w:basedOn w:val="a"/>
    <w:link w:val="ad"/>
    <w:uiPriority w:val="99"/>
    <w:unhideWhenUsed/>
    <w:rsid w:val="00AA50E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A5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EF6A-4332-4A61-A444-C137D83B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6</cp:revision>
  <cp:lastPrinted>2021-05-12T06:08:00Z</cp:lastPrinted>
  <dcterms:created xsi:type="dcterms:W3CDTF">2021-05-19T07:00:00Z</dcterms:created>
  <dcterms:modified xsi:type="dcterms:W3CDTF">2023-10-27T13:20:00Z</dcterms:modified>
</cp:coreProperties>
</file>