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A6" w:rsidRPr="00402DBA" w:rsidRDefault="00F924A6" w:rsidP="00F924A6">
      <w:pPr>
        <w:pStyle w:val="2"/>
        <w:numPr>
          <w:ilvl w:val="0"/>
          <w:numId w:val="0"/>
        </w:numPr>
      </w:pPr>
      <w:bookmarkStart w:id="0" w:name="_Toc125489772"/>
      <w:bookmarkStart w:id="1" w:name="_Toc126658888"/>
      <w:bookmarkStart w:id="2" w:name="_GoBack"/>
      <w:bookmarkEnd w:id="2"/>
      <w:r w:rsidRPr="00402DBA">
        <w:t xml:space="preserve">Особенности граждан пожилого возраста и инвалидов </w:t>
      </w:r>
      <w:r w:rsidRPr="00402DBA">
        <w:br/>
        <w:t>как получателей социальных услуг</w:t>
      </w:r>
      <w:bookmarkEnd w:id="0"/>
      <w:bookmarkEnd w:id="1"/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ежегодно возрастает количество пожилых людей и инвалидов. Во многом это связано с увеличением продолжительности жизни и развитием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дицины. Тенденция роста данной категории людей характерна и для России. Пожилые люди и инвалиды являются одной из социальных групп,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функционирование общества. Вот почему проблемы их социального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служивания и попечительства имеют большую важность, что диктует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димость поиска и реализации специфических подходов, методик и технологий для работы с гражданами пожилого возраста и инвалидами. </w:t>
      </w:r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CB">
        <w:rPr>
          <w:rFonts w:ascii="Times New Roman" w:hAnsi="Times New Roman" w:cs="Times New Roman"/>
          <w:sz w:val="28"/>
          <w:szCs w:val="28"/>
        </w:rPr>
        <w:t>На сегодняшни</w:t>
      </w:r>
      <w:r>
        <w:rPr>
          <w:rFonts w:ascii="Times New Roman" w:hAnsi="Times New Roman" w:cs="Times New Roman"/>
          <w:sz w:val="28"/>
          <w:szCs w:val="28"/>
        </w:rPr>
        <w:t xml:space="preserve">й день к одним из приоритетных </w:t>
      </w:r>
      <w:r w:rsidRPr="00B376CB">
        <w:rPr>
          <w:rFonts w:ascii="Times New Roman" w:hAnsi="Times New Roman" w:cs="Times New Roman"/>
          <w:sz w:val="28"/>
          <w:szCs w:val="28"/>
        </w:rPr>
        <w:t>направлений госуда</w:t>
      </w:r>
      <w:r w:rsidRPr="00B376CB">
        <w:rPr>
          <w:rFonts w:ascii="Times New Roman" w:hAnsi="Times New Roman" w:cs="Times New Roman"/>
          <w:sz w:val="28"/>
          <w:szCs w:val="28"/>
        </w:rPr>
        <w:t>р</w:t>
      </w:r>
      <w:r w:rsidRPr="00B376CB">
        <w:rPr>
          <w:rFonts w:ascii="Times New Roman" w:hAnsi="Times New Roman" w:cs="Times New Roman"/>
          <w:sz w:val="28"/>
          <w:szCs w:val="28"/>
        </w:rPr>
        <w:t>ственной социальной политики, без сомнения, можно назвать выявление и э</w:t>
      </w:r>
      <w:r w:rsidRPr="00B376CB">
        <w:rPr>
          <w:rFonts w:ascii="Times New Roman" w:hAnsi="Times New Roman" w:cs="Times New Roman"/>
          <w:sz w:val="28"/>
          <w:szCs w:val="28"/>
        </w:rPr>
        <w:t>ф</w:t>
      </w:r>
      <w:r w:rsidRPr="00B376CB">
        <w:rPr>
          <w:rFonts w:ascii="Times New Roman" w:hAnsi="Times New Roman" w:cs="Times New Roman"/>
          <w:sz w:val="28"/>
          <w:szCs w:val="28"/>
        </w:rPr>
        <w:t>фективное решение проблем инвалидности и социальной адаптации граждан пожилого возраста, лиц с ограниченными возможностями здоровья к новым условиям жизни. Такого рода тенденция обусловлена постоянным увеличением численности маломобильных граждан в структуре населения, а также сложн</w:t>
      </w:r>
      <w:r w:rsidRPr="00B376CB">
        <w:rPr>
          <w:rFonts w:ascii="Times New Roman" w:hAnsi="Times New Roman" w:cs="Times New Roman"/>
          <w:sz w:val="28"/>
          <w:szCs w:val="28"/>
        </w:rPr>
        <w:t>о</w:t>
      </w:r>
      <w:r w:rsidRPr="00B376CB">
        <w:rPr>
          <w:rFonts w:ascii="Times New Roman" w:hAnsi="Times New Roman" w:cs="Times New Roman"/>
          <w:sz w:val="28"/>
          <w:szCs w:val="28"/>
        </w:rPr>
        <w:t>стям интеграции этих категорий в различные сферы жизнедеятельности. Кр</w:t>
      </w:r>
      <w:r w:rsidRPr="00B376CB">
        <w:rPr>
          <w:rFonts w:ascii="Times New Roman" w:hAnsi="Times New Roman" w:cs="Times New Roman"/>
          <w:sz w:val="28"/>
          <w:szCs w:val="28"/>
        </w:rPr>
        <w:t>и</w:t>
      </w:r>
      <w:r w:rsidRPr="00B376CB">
        <w:rPr>
          <w:rFonts w:ascii="Times New Roman" w:hAnsi="Times New Roman" w:cs="Times New Roman"/>
          <w:sz w:val="28"/>
          <w:szCs w:val="28"/>
        </w:rPr>
        <w:t xml:space="preserve">тичность решения обозначенной проблематики обусловлена масштабностью, сложностью и многообразием проблем реабилитации и </w:t>
      </w:r>
      <w:proofErr w:type="spellStart"/>
      <w:r w:rsidRPr="00B376C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376CB">
        <w:rPr>
          <w:rFonts w:ascii="Times New Roman" w:hAnsi="Times New Roman" w:cs="Times New Roman"/>
          <w:sz w:val="28"/>
          <w:szCs w:val="28"/>
        </w:rPr>
        <w:t xml:space="preserve"> малом</w:t>
      </w:r>
      <w:r w:rsidRPr="00B376CB">
        <w:rPr>
          <w:rFonts w:ascii="Times New Roman" w:hAnsi="Times New Roman" w:cs="Times New Roman"/>
          <w:sz w:val="28"/>
          <w:szCs w:val="28"/>
        </w:rPr>
        <w:t>о</w:t>
      </w:r>
      <w:r w:rsidRPr="00B376CB">
        <w:rPr>
          <w:rFonts w:ascii="Times New Roman" w:hAnsi="Times New Roman" w:cs="Times New Roman"/>
          <w:sz w:val="28"/>
          <w:szCs w:val="28"/>
        </w:rPr>
        <w:t>бильных граждан.</w:t>
      </w:r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российскому законодательству, инвалид — это </w:t>
      </w:r>
      <w:r w:rsidRPr="00BE0854">
        <w:rPr>
          <w:rFonts w:ascii="Times New Roman" w:hAnsi="Times New Roman" w:cs="Times New Roman"/>
          <w:sz w:val="28"/>
          <w:szCs w:val="28"/>
        </w:rPr>
        <w:t>лицо, которое имеет нарушение здоровья со стойким расстройством функций организма, об</w:t>
      </w:r>
      <w:r w:rsidRPr="00BE0854">
        <w:rPr>
          <w:rFonts w:ascii="Times New Roman" w:hAnsi="Times New Roman" w:cs="Times New Roman"/>
          <w:sz w:val="28"/>
          <w:szCs w:val="28"/>
        </w:rPr>
        <w:t>у</w:t>
      </w:r>
      <w:r w:rsidRPr="00BE0854">
        <w:rPr>
          <w:rFonts w:ascii="Times New Roman" w:hAnsi="Times New Roman" w:cs="Times New Roman"/>
          <w:sz w:val="28"/>
          <w:szCs w:val="28"/>
        </w:rPr>
        <w:t>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гражданин получил статус инвалида, необходимо проведение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экспертизы, Решение принимается на основании </w:t>
      </w:r>
      <w:r w:rsidRPr="00A06A91">
        <w:rPr>
          <w:rFonts w:ascii="Times New Roman" w:hAnsi="Times New Roman" w:cs="Times New Roman"/>
          <w:sz w:val="28"/>
          <w:szCs w:val="28"/>
        </w:rPr>
        <w:t xml:space="preserve">комплексной оценки состояния организма гражданина на основе анализа его клинико-функциональных, социально-бытовых, </w:t>
      </w:r>
      <w:r w:rsidRPr="00A06A91">
        <w:rPr>
          <w:rFonts w:ascii="Times New Roman" w:hAnsi="Times New Roman" w:cs="Times New Roman"/>
          <w:sz w:val="28"/>
          <w:szCs w:val="28"/>
        </w:rPr>
        <w:lastRenderedPageBreak/>
        <w:t>профессионально-трудовых и психологических данных с использова</w:t>
      </w:r>
      <w:r>
        <w:rPr>
          <w:rFonts w:ascii="Times New Roman" w:hAnsi="Times New Roman" w:cs="Times New Roman"/>
          <w:sz w:val="28"/>
          <w:szCs w:val="28"/>
        </w:rPr>
        <w:t>нием классификаций и критериев, утвержденных министерством труда и социальной защиты населения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E17">
        <w:rPr>
          <w:rFonts w:ascii="Times New Roman" w:hAnsi="Times New Roman" w:cs="Times New Roman"/>
          <w:sz w:val="28"/>
          <w:szCs w:val="28"/>
        </w:rPr>
        <w:t>Согласно Федеральному закону от 03.10.2018</w:t>
      </w:r>
      <w:r>
        <w:rPr>
          <w:rFonts w:ascii="Times New Roman" w:hAnsi="Times New Roman" w:cs="Times New Roman"/>
          <w:sz w:val="28"/>
          <w:szCs w:val="28"/>
        </w:rPr>
        <w:t> г.</w:t>
      </w:r>
      <w:r w:rsidRPr="00F5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53E17">
        <w:rPr>
          <w:rFonts w:ascii="Times New Roman" w:hAnsi="Times New Roman" w:cs="Times New Roman"/>
          <w:sz w:val="28"/>
          <w:szCs w:val="28"/>
        </w:rPr>
        <w:t>350 «О внесении изм</w:t>
      </w:r>
      <w:r w:rsidRPr="00F53E17">
        <w:rPr>
          <w:rFonts w:ascii="Times New Roman" w:hAnsi="Times New Roman" w:cs="Times New Roman"/>
          <w:sz w:val="28"/>
          <w:szCs w:val="28"/>
        </w:rPr>
        <w:t>е</w:t>
      </w:r>
      <w:r w:rsidRPr="00F53E17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</w:t>
      </w:r>
      <w:r w:rsidRPr="00D713A1">
        <w:rPr>
          <w:rFonts w:ascii="Times New Roman" w:hAnsi="Times New Roman" w:cs="Times New Roman"/>
          <w:sz w:val="28"/>
          <w:szCs w:val="28"/>
        </w:rPr>
        <w:t xml:space="preserve"> по вопросам назначения и выплаты пенсий</w:t>
      </w:r>
      <w:r>
        <w:rPr>
          <w:rFonts w:ascii="Times New Roman" w:hAnsi="Times New Roman" w:cs="Times New Roman"/>
          <w:sz w:val="28"/>
          <w:szCs w:val="28"/>
        </w:rPr>
        <w:t>» и Трудовому кодексу РФ, установлен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щий пенсионный возраст: </w:t>
      </w:r>
      <w:r w:rsidRPr="00B851BA">
        <w:rPr>
          <w:rFonts w:ascii="Times New Roman" w:hAnsi="Times New Roman" w:cs="Times New Roman"/>
          <w:sz w:val="28"/>
          <w:szCs w:val="28"/>
        </w:rPr>
        <w:t>для мужчин</w:t>
      </w:r>
      <w:r>
        <w:rPr>
          <w:rFonts w:ascii="Times New Roman" w:hAnsi="Times New Roman" w:cs="Times New Roman"/>
          <w:sz w:val="28"/>
          <w:szCs w:val="28"/>
        </w:rPr>
        <w:t xml:space="preserve"> — </w:t>
      </w:r>
      <w:r w:rsidRPr="00B851BA">
        <w:rPr>
          <w:rFonts w:ascii="Times New Roman" w:hAnsi="Times New Roman" w:cs="Times New Roman"/>
          <w:sz w:val="28"/>
          <w:szCs w:val="28"/>
        </w:rPr>
        <w:t>65 лет, для женщин</w:t>
      </w:r>
      <w:r>
        <w:rPr>
          <w:rFonts w:ascii="Times New Roman" w:hAnsi="Times New Roman" w:cs="Times New Roman"/>
          <w:sz w:val="28"/>
          <w:szCs w:val="28"/>
        </w:rPr>
        <w:t xml:space="preserve"> — </w:t>
      </w:r>
      <w:r w:rsidRPr="00B851B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51BA">
        <w:rPr>
          <w:rFonts w:ascii="Times New Roman" w:hAnsi="Times New Roman" w:cs="Times New Roman"/>
          <w:sz w:val="28"/>
          <w:szCs w:val="28"/>
        </w:rPr>
        <w:t>лет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B851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17">
        <w:rPr>
          <w:rFonts w:ascii="Times New Roman" w:hAnsi="Times New Roman" w:cs="Times New Roman"/>
          <w:sz w:val="28"/>
          <w:szCs w:val="28"/>
        </w:rPr>
        <w:t>С</w:t>
      </w:r>
      <w:r w:rsidRPr="00F53E17">
        <w:rPr>
          <w:rFonts w:ascii="Times New Roman" w:hAnsi="Times New Roman" w:cs="Times New Roman"/>
          <w:sz w:val="28"/>
          <w:szCs w:val="28"/>
        </w:rPr>
        <w:t>о</w:t>
      </w:r>
      <w:r w:rsidRPr="00F53E17">
        <w:rPr>
          <w:rFonts w:ascii="Times New Roman" w:hAnsi="Times New Roman" w:cs="Times New Roman"/>
          <w:sz w:val="28"/>
          <w:szCs w:val="28"/>
        </w:rPr>
        <w:t>гласно классификации Всемирной организации здравоохранения (ВОЗ)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E17">
        <w:rPr>
          <w:rFonts w:ascii="Times New Roman" w:hAnsi="Times New Roman" w:cs="Times New Roman"/>
          <w:sz w:val="28"/>
          <w:szCs w:val="28"/>
        </w:rPr>
        <w:t xml:space="preserve"> к п</w:t>
      </w:r>
      <w:r w:rsidRPr="00F53E17">
        <w:rPr>
          <w:rFonts w:ascii="Times New Roman" w:hAnsi="Times New Roman" w:cs="Times New Roman"/>
          <w:sz w:val="28"/>
          <w:szCs w:val="28"/>
        </w:rPr>
        <w:t>о</w:t>
      </w:r>
      <w:r w:rsidRPr="00F53E17">
        <w:rPr>
          <w:rFonts w:ascii="Times New Roman" w:hAnsi="Times New Roman" w:cs="Times New Roman"/>
          <w:sz w:val="28"/>
          <w:szCs w:val="28"/>
        </w:rPr>
        <w:t>жилым относятся люди в возрасте от 60 до 74 лет, к старым</w:t>
      </w:r>
      <w:r>
        <w:rPr>
          <w:rFonts w:ascii="Times New Roman" w:hAnsi="Times New Roman" w:cs="Times New Roman"/>
          <w:sz w:val="28"/>
          <w:szCs w:val="28"/>
        </w:rPr>
        <w:t xml:space="preserve"> — </w:t>
      </w:r>
      <w:r w:rsidRPr="00F53E17">
        <w:rPr>
          <w:rFonts w:ascii="Times New Roman" w:hAnsi="Times New Roman" w:cs="Times New Roman"/>
          <w:sz w:val="28"/>
          <w:szCs w:val="28"/>
        </w:rPr>
        <w:t>в возрасте 75</w:t>
      </w:r>
      <w:r>
        <w:rPr>
          <w:rFonts w:ascii="Times New Roman" w:hAnsi="Times New Roman" w:cs="Times New Roman"/>
          <w:sz w:val="28"/>
          <w:szCs w:val="28"/>
        </w:rPr>
        <w:t>–89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лет, к долгожителям — </w:t>
      </w:r>
      <w:r w:rsidRPr="00F53E17">
        <w:rPr>
          <w:rFonts w:ascii="Times New Roman" w:hAnsi="Times New Roman" w:cs="Times New Roman"/>
          <w:sz w:val="28"/>
          <w:szCs w:val="28"/>
        </w:rPr>
        <w:t>люди в возрасте 90 лет и старше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F53E17">
        <w:rPr>
          <w:rFonts w:ascii="Times New Roman" w:hAnsi="Times New Roman" w:cs="Times New Roman"/>
          <w:sz w:val="28"/>
          <w:szCs w:val="28"/>
        </w:rPr>
        <w:t>. В соответствии с д</w:t>
      </w:r>
      <w:r w:rsidRPr="00F53E17">
        <w:rPr>
          <w:rFonts w:ascii="Times New Roman" w:hAnsi="Times New Roman" w:cs="Times New Roman"/>
          <w:sz w:val="28"/>
          <w:szCs w:val="28"/>
        </w:rPr>
        <w:t>о</w:t>
      </w:r>
      <w:r w:rsidRPr="00F53E17">
        <w:rPr>
          <w:rFonts w:ascii="Times New Roman" w:hAnsi="Times New Roman" w:cs="Times New Roman"/>
          <w:sz w:val="28"/>
          <w:szCs w:val="28"/>
        </w:rPr>
        <w:t>кументами ООН и Международной организации труда (МОТ) пожилыми сч</w:t>
      </w:r>
      <w:r w:rsidRPr="00F53E17">
        <w:rPr>
          <w:rFonts w:ascii="Times New Roman" w:hAnsi="Times New Roman" w:cs="Times New Roman"/>
          <w:sz w:val="28"/>
          <w:szCs w:val="28"/>
        </w:rPr>
        <w:t>и</w:t>
      </w:r>
      <w:r w:rsidRPr="00F53E17">
        <w:rPr>
          <w:rFonts w:ascii="Times New Roman" w:hAnsi="Times New Roman" w:cs="Times New Roman"/>
          <w:sz w:val="28"/>
          <w:szCs w:val="28"/>
        </w:rPr>
        <w:t>таются лица в возрасте 60 лет и старше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4A6" w:rsidRDefault="00F924A6" w:rsidP="00F924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01">
        <w:rPr>
          <w:rFonts w:ascii="Times New Roman" w:hAnsi="Times New Roman" w:cs="Times New Roman"/>
          <w:sz w:val="28"/>
          <w:szCs w:val="28"/>
        </w:rPr>
        <w:t>Гурьянова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50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501">
        <w:rPr>
          <w:rFonts w:ascii="Times New Roman" w:hAnsi="Times New Roman" w:cs="Times New Roman"/>
          <w:sz w:val="28"/>
          <w:szCs w:val="28"/>
        </w:rPr>
        <w:t>В. описывает категорию пожилых людей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01">
        <w:rPr>
          <w:rFonts w:ascii="Times New Roman" w:hAnsi="Times New Roman" w:cs="Times New Roman"/>
          <w:sz w:val="28"/>
          <w:szCs w:val="28"/>
        </w:rPr>
        <w:t>специфич</w:t>
      </w:r>
      <w:r w:rsidRPr="006F2501">
        <w:rPr>
          <w:rFonts w:ascii="Times New Roman" w:hAnsi="Times New Roman" w:cs="Times New Roman"/>
          <w:sz w:val="28"/>
          <w:szCs w:val="28"/>
        </w:rPr>
        <w:t>е</w:t>
      </w:r>
      <w:r w:rsidRPr="006F2501">
        <w:rPr>
          <w:rFonts w:ascii="Times New Roman" w:hAnsi="Times New Roman" w:cs="Times New Roman"/>
          <w:sz w:val="28"/>
          <w:szCs w:val="28"/>
        </w:rPr>
        <w:t>скую социально-демографическую группу со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01">
        <w:rPr>
          <w:rFonts w:ascii="Times New Roman" w:hAnsi="Times New Roman" w:cs="Times New Roman"/>
          <w:sz w:val="28"/>
          <w:szCs w:val="28"/>
        </w:rPr>
        <w:t>психологическими ос</w:t>
      </w:r>
      <w:r w:rsidRPr="006F2501">
        <w:rPr>
          <w:rFonts w:ascii="Times New Roman" w:hAnsi="Times New Roman" w:cs="Times New Roman"/>
          <w:sz w:val="28"/>
          <w:szCs w:val="28"/>
        </w:rPr>
        <w:t>о</w:t>
      </w:r>
      <w:r w:rsidRPr="006F2501">
        <w:rPr>
          <w:rFonts w:ascii="Times New Roman" w:hAnsi="Times New Roman" w:cs="Times New Roman"/>
          <w:sz w:val="28"/>
          <w:szCs w:val="28"/>
        </w:rPr>
        <w:t>бенностями, с тягой к ретрокультуре, с глубокой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01">
        <w:rPr>
          <w:rFonts w:ascii="Times New Roman" w:hAnsi="Times New Roman" w:cs="Times New Roman"/>
          <w:sz w:val="28"/>
          <w:szCs w:val="28"/>
        </w:rPr>
        <w:t>внутренней дифференциацией, определенным делением на подгруппы: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01">
        <w:rPr>
          <w:rFonts w:ascii="Times New Roman" w:hAnsi="Times New Roman" w:cs="Times New Roman"/>
          <w:sz w:val="28"/>
          <w:szCs w:val="28"/>
        </w:rPr>
        <w:t>возрастные (пожилые, старые, долг</w:t>
      </w:r>
      <w:r w:rsidRPr="006F2501">
        <w:rPr>
          <w:rFonts w:ascii="Times New Roman" w:hAnsi="Times New Roman" w:cs="Times New Roman"/>
          <w:sz w:val="28"/>
          <w:szCs w:val="28"/>
        </w:rPr>
        <w:t>о</w:t>
      </w:r>
      <w:r w:rsidRPr="006F2501">
        <w:rPr>
          <w:rFonts w:ascii="Times New Roman" w:hAnsi="Times New Roman" w:cs="Times New Roman"/>
          <w:sz w:val="28"/>
          <w:szCs w:val="28"/>
        </w:rPr>
        <w:t>жители), территориальные (горожане,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01">
        <w:rPr>
          <w:rFonts w:ascii="Times New Roman" w:hAnsi="Times New Roman" w:cs="Times New Roman"/>
          <w:sz w:val="28"/>
          <w:szCs w:val="28"/>
        </w:rPr>
        <w:t>сельчане), на основе общественного п</w:t>
      </w:r>
      <w:r w:rsidRPr="006F2501">
        <w:rPr>
          <w:rFonts w:ascii="Times New Roman" w:hAnsi="Times New Roman" w:cs="Times New Roman"/>
          <w:sz w:val="28"/>
          <w:szCs w:val="28"/>
        </w:rPr>
        <w:t>о</w:t>
      </w:r>
      <w:r w:rsidRPr="006F2501">
        <w:rPr>
          <w:rFonts w:ascii="Times New Roman" w:hAnsi="Times New Roman" w:cs="Times New Roman"/>
          <w:sz w:val="28"/>
          <w:szCs w:val="28"/>
        </w:rPr>
        <w:t xml:space="preserve">ложения в </w:t>
      </w:r>
      <w:proofErr w:type="spellStart"/>
      <w:r w:rsidRPr="006F250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2501">
        <w:rPr>
          <w:rFonts w:ascii="Times New Roman" w:hAnsi="Times New Roman" w:cs="Times New Roman"/>
          <w:sz w:val="28"/>
          <w:szCs w:val="28"/>
        </w:rPr>
        <w:t>пенсионном</w:t>
      </w:r>
      <w:proofErr w:type="spellEnd"/>
      <w:r w:rsidRPr="006F2501">
        <w:rPr>
          <w:rFonts w:ascii="Times New Roman" w:hAnsi="Times New Roman" w:cs="Times New Roman"/>
          <w:sz w:val="28"/>
          <w:szCs w:val="28"/>
        </w:rPr>
        <w:t xml:space="preserve"> и пенсионном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01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4A6" w:rsidRDefault="00F924A6" w:rsidP="00F924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также отмечают, что социальная группа людей пожилого возраста является довольно неоднородной. </w:t>
      </w:r>
      <w:r w:rsidRPr="00FB57D5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57D5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акцентирует в своей работе то</w:t>
      </w:r>
      <w:r w:rsidRPr="00FB57D5">
        <w:rPr>
          <w:rFonts w:ascii="Times New Roman" w:hAnsi="Times New Roman" w:cs="Times New Roman"/>
          <w:sz w:val="28"/>
          <w:szCs w:val="28"/>
        </w:rPr>
        <w:t xml:space="preserve">, что «Никакой единой оценки понятия старости нет. </w:t>
      </w:r>
      <w:proofErr w:type="gramStart"/>
      <w:r w:rsidRPr="00FB57D5">
        <w:rPr>
          <w:rFonts w:ascii="Times New Roman" w:hAnsi="Times New Roman" w:cs="Times New Roman"/>
          <w:sz w:val="28"/>
          <w:szCs w:val="28"/>
        </w:rPr>
        <w:t>На деле мы им</w:t>
      </w:r>
      <w:r w:rsidRPr="00FB57D5">
        <w:rPr>
          <w:rFonts w:ascii="Times New Roman" w:hAnsi="Times New Roman" w:cs="Times New Roman"/>
          <w:sz w:val="28"/>
          <w:szCs w:val="28"/>
        </w:rPr>
        <w:t>е</w:t>
      </w:r>
      <w:r w:rsidRPr="00FB57D5">
        <w:rPr>
          <w:rFonts w:ascii="Times New Roman" w:hAnsi="Times New Roman" w:cs="Times New Roman"/>
          <w:sz w:val="28"/>
          <w:szCs w:val="28"/>
        </w:rPr>
        <w:t xml:space="preserve">ем дело с двумя совершенно разными группами, </w:t>
      </w:r>
      <w:r w:rsidRPr="00FB57D5">
        <w:rPr>
          <w:rFonts w:ascii="Times New Roman" w:hAnsi="Times New Roman" w:cs="Times New Roman"/>
          <w:sz w:val="28"/>
          <w:szCs w:val="28"/>
        </w:rPr>
        <w:lastRenderedPageBreak/>
        <w:t>качественно отличающимися друг от друга»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 Следуя за автором, можно выделить</w:t>
      </w:r>
      <w:r w:rsidRPr="00FB57D5">
        <w:rPr>
          <w:rFonts w:ascii="Times New Roman" w:hAnsi="Times New Roman" w:cs="Times New Roman"/>
          <w:sz w:val="28"/>
          <w:szCs w:val="28"/>
        </w:rPr>
        <w:t xml:space="preserve"> 2 группы: возрастная группа 65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57D5">
        <w:rPr>
          <w:rFonts w:ascii="Times New Roman" w:hAnsi="Times New Roman" w:cs="Times New Roman"/>
          <w:sz w:val="28"/>
          <w:szCs w:val="28"/>
        </w:rPr>
        <w:t>75 лет, характеризующуюся большей или меньшей утратой спосо</w:t>
      </w:r>
      <w:r w:rsidRPr="00FB57D5">
        <w:rPr>
          <w:rFonts w:ascii="Times New Roman" w:hAnsi="Times New Roman" w:cs="Times New Roman"/>
          <w:sz w:val="28"/>
          <w:szCs w:val="28"/>
        </w:rPr>
        <w:t>б</w:t>
      </w:r>
      <w:r w:rsidRPr="00FB57D5">
        <w:rPr>
          <w:rFonts w:ascii="Times New Roman" w:hAnsi="Times New Roman" w:cs="Times New Roman"/>
          <w:sz w:val="28"/>
          <w:szCs w:val="28"/>
        </w:rPr>
        <w:t>ности к материальному обеспечению и почти полным сохранением к самоо</w:t>
      </w:r>
      <w:r w:rsidRPr="00FB57D5">
        <w:rPr>
          <w:rFonts w:ascii="Times New Roman" w:hAnsi="Times New Roman" w:cs="Times New Roman"/>
          <w:sz w:val="28"/>
          <w:szCs w:val="28"/>
        </w:rPr>
        <w:t>б</w:t>
      </w:r>
      <w:r w:rsidRPr="00FB57D5">
        <w:rPr>
          <w:rFonts w:ascii="Times New Roman" w:hAnsi="Times New Roman" w:cs="Times New Roman"/>
          <w:sz w:val="28"/>
          <w:szCs w:val="28"/>
        </w:rPr>
        <w:t>служиванию, и возрастную группу от 75 лет, характеризующуюся полной утр</w:t>
      </w:r>
      <w:r w:rsidRPr="00FB57D5">
        <w:rPr>
          <w:rFonts w:ascii="Times New Roman" w:hAnsi="Times New Roman" w:cs="Times New Roman"/>
          <w:sz w:val="28"/>
          <w:szCs w:val="28"/>
        </w:rPr>
        <w:t>а</w:t>
      </w:r>
      <w:r w:rsidRPr="00FB57D5">
        <w:rPr>
          <w:rFonts w:ascii="Times New Roman" w:hAnsi="Times New Roman" w:cs="Times New Roman"/>
          <w:sz w:val="28"/>
          <w:szCs w:val="28"/>
        </w:rPr>
        <w:t>той трудоспособности.</w:t>
      </w:r>
      <w:proofErr w:type="gramEnd"/>
      <w:r w:rsidRPr="00FB57D5">
        <w:rPr>
          <w:rFonts w:ascii="Times New Roman" w:hAnsi="Times New Roman" w:cs="Times New Roman"/>
          <w:sz w:val="28"/>
          <w:szCs w:val="28"/>
        </w:rPr>
        <w:t xml:space="preserve"> Люди второй группы чаще всего переходят на полное иждивение, зачастую с полной утратой способности к самообслуживанию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FB57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4A6" w:rsidRDefault="00F924A6" w:rsidP="00F924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вышеперечисленного выходит, </w:t>
      </w:r>
      <w:r w:rsidRPr="00150555">
        <w:rPr>
          <w:rFonts w:ascii="Times New Roman" w:hAnsi="Times New Roman" w:cs="Times New Roman"/>
          <w:sz w:val="28"/>
          <w:szCs w:val="28"/>
        </w:rPr>
        <w:t xml:space="preserve">что одна группа </w:t>
      </w:r>
      <w:r>
        <w:rPr>
          <w:rFonts w:ascii="Times New Roman" w:hAnsi="Times New Roman" w:cs="Times New Roman"/>
          <w:sz w:val="28"/>
          <w:szCs w:val="28"/>
        </w:rPr>
        <w:t>остается вовл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ченной</w:t>
      </w:r>
      <w:r w:rsidRPr="0015055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какую-либо</w:t>
      </w:r>
      <w:r w:rsidRPr="00150555">
        <w:rPr>
          <w:rFonts w:ascii="Times New Roman" w:hAnsi="Times New Roman" w:cs="Times New Roman"/>
          <w:sz w:val="28"/>
          <w:szCs w:val="28"/>
        </w:rPr>
        <w:t xml:space="preserve"> трудовую деятельность и старает</w:t>
      </w:r>
      <w:r>
        <w:rPr>
          <w:rFonts w:ascii="Times New Roman" w:hAnsi="Times New Roman" w:cs="Times New Roman"/>
          <w:sz w:val="28"/>
          <w:szCs w:val="28"/>
        </w:rPr>
        <w:t>ся вести активный образ жизни в силу своих возможностей</w:t>
      </w:r>
      <w:r w:rsidRPr="00150555">
        <w:rPr>
          <w:rFonts w:ascii="Times New Roman" w:hAnsi="Times New Roman" w:cs="Times New Roman"/>
          <w:sz w:val="28"/>
          <w:szCs w:val="28"/>
        </w:rPr>
        <w:t>, а другая группа, в свою очередь, практич</w:t>
      </w:r>
      <w:r w:rsidRPr="00150555">
        <w:rPr>
          <w:rFonts w:ascii="Times New Roman" w:hAnsi="Times New Roman" w:cs="Times New Roman"/>
          <w:sz w:val="28"/>
          <w:szCs w:val="28"/>
        </w:rPr>
        <w:t>е</w:t>
      </w:r>
      <w:r w:rsidRPr="00150555">
        <w:rPr>
          <w:rFonts w:ascii="Times New Roman" w:hAnsi="Times New Roman" w:cs="Times New Roman"/>
          <w:sz w:val="28"/>
          <w:szCs w:val="28"/>
        </w:rPr>
        <w:t>ски лишена этого.</w:t>
      </w:r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защитить права пожилых людей и инвалидов,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влечь внимание общества к проблемам данной категории населения, начали проводиться разного рода тематические конференции, конгрессы, фестивали. Помимо этого, в 1991 году на </w:t>
      </w:r>
      <w:r w:rsidRPr="00613AA3">
        <w:rPr>
          <w:rFonts w:ascii="Times New Roman" w:hAnsi="Times New Roman" w:cs="Times New Roman"/>
          <w:sz w:val="28"/>
          <w:szCs w:val="28"/>
        </w:rPr>
        <w:t>45-й сессии Генеральной Ассамбл</w:t>
      </w:r>
      <w:proofErr w:type="gramStart"/>
      <w:r w:rsidRPr="00613AA3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613AA3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был провозглашен Международный день пожилого человека</w:t>
      </w:r>
      <w:r w:rsidRPr="00613A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Отмечается 1 октября. Также </w:t>
      </w:r>
      <w:r w:rsidRPr="00C67900">
        <w:rPr>
          <w:rFonts w:ascii="Times New Roman" w:hAnsi="Times New Roman" w:cs="Times New Roman"/>
          <w:sz w:val="28"/>
          <w:szCs w:val="28"/>
        </w:rPr>
        <w:t xml:space="preserve">в 1992 году на 47-й сессии </w:t>
      </w:r>
      <w:r>
        <w:rPr>
          <w:rFonts w:ascii="Times New Roman" w:hAnsi="Times New Roman" w:cs="Times New Roman"/>
          <w:sz w:val="28"/>
          <w:szCs w:val="28"/>
        </w:rPr>
        <w:t>установлен Международный день инвал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дов — он проходит 3 декабря каждого года. Традиционно в эти дни </w:t>
      </w:r>
      <w:r w:rsidRPr="00C67900">
        <w:rPr>
          <w:rFonts w:ascii="Times New Roman" w:hAnsi="Times New Roman" w:cs="Times New Roman"/>
          <w:sz w:val="28"/>
          <w:szCs w:val="28"/>
        </w:rPr>
        <w:t>проходят различные фестивали, организуемые ассоциациями в защиту прав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C67900">
        <w:rPr>
          <w:rFonts w:ascii="Times New Roman" w:hAnsi="Times New Roman" w:cs="Times New Roman"/>
          <w:sz w:val="28"/>
          <w:szCs w:val="28"/>
        </w:rPr>
        <w:t>, конференции и конгрессы, посвященные их правам и их роли в обществе. Общественные организации и фонды устраивают благотвор</w:t>
      </w:r>
      <w:r w:rsidRPr="00C67900">
        <w:rPr>
          <w:rFonts w:ascii="Times New Roman" w:hAnsi="Times New Roman" w:cs="Times New Roman"/>
          <w:sz w:val="28"/>
          <w:szCs w:val="28"/>
        </w:rPr>
        <w:t>и</w:t>
      </w:r>
      <w:r w:rsidRPr="00C67900">
        <w:rPr>
          <w:rFonts w:ascii="Times New Roman" w:hAnsi="Times New Roman" w:cs="Times New Roman"/>
          <w:sz w:val="28"/>
          <w:szCs w:val="28"/>
        </w:rPr>
        <w:t>тельные акции.</w:t>
      </w:r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F80">
        <w:rPr>
          <w:rFonts w:ascii="Times New Roman" w:hAnsi="Times New Roman" w:cs="Times New Roman"/>
          <w:sz w:val="28"/>
          <w:szCs w:val="28"/>
        </w:rPr>
        <w:t>Для определения наиболее п</w:t>
      </w:r>
      <w:r>
        <w:rPr>
          <w:rFonts w:ascii="Times New Roman" w:hAnsi="Times New Roman" w:cs="Times New Roman"/>
          <w:sz w:val="28"/>
          <w:szCs w:val="28"/>
        </w:rPr>
        <w:t>одходящих вариантов</w:t>
      </w:r>
      <w:r w:rsidRPr="00400F80">
        <w:rPr>
          <w:rFonts w:ascii="Times New Roman" w:hAnsi="Times New Roman" w:cs="Times New Roman"/>
          <w:sz w:val="28"/>
          <w:szCs w:val="28"/>
        </w:rPr>
        <w:t xml:space="preserve"> организации работы с пожилыми людьми </w:t>
      </w:r>
      <w:r>
        <w:rPr>
          <w:rFonts w:ascii="Times New Roman" w:hAnsi="Times New Roman" w:cs="Times New Roman"/>
          <w:sz w:val="28"/>
          <w:szCs w:val="28"/>
        </w:rPr>
        <w:t xml:space="preserve">и инвалидами </w:t>
      </w:r>
      <w:r w:rsidRPr="00400F80">
        <w:rPr>
          <w:rFonts w:ascii="Times New Roman" w:hAnsi="Times New Roman" w:cs="Times New Roman"/>
          <w:sz w:val="28"/>
          <w:szCs w:val="28"/>
        </w:rPr>
        <w:t>необходимо проанализировать социально-псих</w:t>
      </w:r>
      <w:r>
        <w:rPr>
          <w:rFonts w:ascii="Times New Roman" w:hAnsi="Times New Roman" w:cs="Times New Roman"/>
          <w:sz w:val="28"/>
          <w:szCs w:val="28"/>
        </w:rPr>
        <w:t>ологические особенности данной категории населения</w:t>
      </w:r>
      <w:r w:rsidRPr="00400F80">
        <w:rPr>
          <w:rFonts w:ascii="Times New Roman" w:hAnsi="Times New Roman" w:cs="Times New Roman"/>
          <w:sz w:val="28"/>
          <w:szCs w:val="28"/>
        </w:rPr>
        <w:t>.</w:t>
      </w:r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работник, оказывающий услуги маломобильным гражданам, должен понимать и осознавать психологические особенности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пожилых людей и инвалидов. Именно это позволит ему правильно построить свою работу, найти общий язык с получателями услуг, построить с ними доверительные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условия жизни маломобильных граждан зачастую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состоянием их здоровья. Чаще всего в качестве этого показателя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ривается самооценка и самоощущение. Однако, безусловно, у каждого человека процесс старения проходит по-своему, индивидуально, невозможно подогнать всех под одни параметры, поэтому и самооценки в плане состояния здоровья могут кардинально различаться. Еще один показатель состояния здоровья — это активная жизнедеятельность, которая объективно снижается у граждан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жилого возраста и инвалидов в связи с хроническими заболеваниями, ухудш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слуха, зрения, наличия проблем с опорно-двигательным аппаратом. Как правило, уровень заболеваемости пожилых людей в несколько раз выше, чем молодых людей. </w:t>
      </w:r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граждане пожилого возраста и инвалиды нередко встр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вожены своим материальным положением, высокой стоимостью медицинского обслуживания, лекарств. Опыт показывает, что материальное положение —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на из немногих проблем, которая может конкурировать по своей значимости и критичности с состоянием здоровья.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 П. Д. определяет уровень жизни как «</w:t>
      </w:r>
      <w:r w:rsidRPr="000877CC">
        <w:rPr>
          <w:rFonts w:ascii="Times New Roman" w:hAnsi="Times New Roman" w:cs="Times New Roman"/>
          <w:sz w:val="28"/>
          <w:szCs w:val="28"/>
        </w:rPr>
        <w:t>компонент образа жизни, понятие, которое характеризует меру и степень удовлетворения материальных и духовных потреб</w:t>
      </w:r>
      <w:r>
        <w:rPr>
          <w:rFonts w:ascii="Times New Roman" w:hAnsi="Times New Roman" w:cs="Times New Roman"/>
          <w:sz w:val="28"/>
          <w:szCs w:val="28"/>
        </w:rPr>
        <w:t>ностей людей»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 Проще 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ря, определяющим показателем</w:t>
      </w:r>
      <w:r w:rsidRPr="000877CC">
        <w:rPr>
          <w:rFonts w:ascii="Times New Roman" w:hAnsi="Times New Roman" w:cs="Times New Roman"/>
          <w:sz w:val="28"/>
          <w:szCs w:val="28"/>
        </w:rPr>
        <w:t xml:space="preserve"> для характеристики уров</w:t>
      </w:r>
      <w:r>
        <w:rPr>
          <w:rFonts w:ascii="Times New Roman" w:hAnsi="Times New Roman" w:cs="Times New Roman"/>
          <w:sz w:val="28"/>
          <w:szCs w:val="28"/>
        </w:rPr>
        <w:t xml:space="preserve">ня жизни </w:t>
      </w:r>
      <w:r w:rsidRPr="000877CC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жилого возраста и инвалидов </w:t>
      </w:r>
      <w:r w:rsidRPr="000877CC">
        <w:rPr>
          <w:rFonts w:ascii="Times New Roman" w:hAnsi="Times New Roman" w:cs="Times New Roman"/>
          <w:sz w:val="28"/>
          <w:szCs w:val="28"/>
        </w:rPr>
        <w:t>является возможность 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7CC">
        <w:rPr>
          <w:rFonts w:ascii="Times New Roman" w:hAnsi="Times New Roman" w:cs="Times New Roman"/>
          <w:sz w:val="28"/>
          <w:szCs w:val="28"/>
        </w:rPr>
        <w:t>их матер</w:t>
      </w:r>
      <w:r w:rsidRPr="000877CC">
        <w:rPr>
          <w:rFonts w:ascii="Times New Roman" w:hAnsi="Times New Roman" w:cs="Times New Roman"/>
          <w:sz w:val="28"/>
          <w:szCs w:val="28"/>
        </w:rPr>
        <w:t>и</w:t>
      </w:r>
      <w:r w:rsidRPr="000877CC">
        <w:rPr>
          <w:rFonts w:ascii="Times New Roman" w:hAnsi="Times New Roman" w:cs="Times New Roman"/>
          <w:sz w:val="28"/>
          <w:szCs w:val="28"/>
        </w:rPr>
        <w:t>альных, культурных, социальных потребностей за счет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7CC">
        <w:rPr>
          <w:rFonts w:ascii="Times New Roman" w:hAnsi="Times New Roman" w:cs="Times New Roman"/>
          <w:sz w:val="28"/>
          <w:szCs w:val="28"/>
        </w:rPr>
        <w:t>товаров и услуг.</w:t>
      </w:r>
    </w:p>
    <w:p w:rsidR="00F924A6" w:rsidRDefault="00F924A6" w:rsidP="00F924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своем исследовании </w:t>
      </w:r>
      <w:proofErr w:type="spellStart"/>
      <w:r w:rsidRPr="000877CC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0877CC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 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А. Р. установили, </w:t>
      </w:r>
      <w:r w:rsidRPr="000877CC">
        <w:rPr>
          <w:rFonts w:ascii="Times New Roman" w:hAnsi="Times New Roman" w:cs="Times New Roman"/>
          <w:sz w:val="28"/>
          <w:szCs w:val="28"/>
        </w:rPr>
        <w:t>что в</w:t>
      </w:r>
      <w:r>
        <w:rPr>
          <w:rFonts w:ascii="Times New Roman" w:hAnsi="Times New Roman" w:cs="Times New Roman"/>
          <w:sz w:val="28"/>
          <w:szCs w:val="28"/>
        </w:rPr>
        <w:t xml:space="preserve"> системе</w:t>
      </w:r>
      <w:r w:rsidRPr="000877CC">
        <w:rPr>
          <w:rFonts w:ascii="Times New Roman" w:hAnsi="Times New Roman" w:cs="Times New Roman"/>
          <w:sz w:val="28"/>
          <w:szCs w:val="28"/>
        </w:rPr>
        <w:t xml:space="preserve"> доходов подавляющего большинства пожилых людей </w:t>
      </w:r>
      <w:r>
        <w:rPr>
          <w:rFonts w:ascii="Times New Roman" w:hAnsi="Times New Roman" w:cs="Times New Roman"/>
          <w:sz w:val="28"/>
          <w:szCs w:val="28"/>
        </w:rPr>
        <w:t xml:space="preserve">и инвалидов </w:t>
      </w:r>
      <w:r w:rsidRPr="000877CC">
        <w:rPr>
          <w:rFonts w:ascii="Times New Roman" w:hAnsi="Times New Roman" w:cs="Times New Roman"/>
          <w:sz w:val="28"/>
          <w:szCs w:val="28"/>
        </w:rPr>
        <w:t xml:space="preserve">реальным </w:t>
      </w:r>
      <w:r>
        <w:rPr>
          <w:rFonts w:ascii="Times New Roman" w:hAnsi="Times New Roman" w:cs="Times New Roman"/>
          <w:sz w:val="28"/>
          <w:szCs w:val="28"/>
        </w:rPr>
        <w:t xml:space="preserve">и преобладающим </w:t>
      </w:r>
      <w:r w:rsidRPr="000877CC">
        <w:rPr>
          <w:rFonts w:ascii="Times New Roman" w:hAnsi="Times New Roman" w:cs="Times New Roman"/>
          <w:sz w:val="28"/>
          <w:szCs w:val="28"/>
        </w:rPr>
        <w:t>источником является пенсия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(нередко этот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 дохода является и единственным)</w:t>
      </w:r>
      <w:r w:rsidRPr="000877CC">
        <w:rPr>
          <w:rFonts w:ascii="Times New Roman" w:hAnsi="Times New Roman" w:cs="Times New Roman"/>
          <w:sz w:val="28"/>
          <w:szCs w:val="28"/>
        </w:rPr>
        <w:t>, размер которой недостаточен для по</w:t>
      </w:r>
      <w:r w:rsidRPr="000877CC">
        <w:rPr>
          <w:rFonts w:ascii="Times New Roman" w:hAnsi="Times New Roman" w:cs="Times New Roman"/>
          <w:sz w:val="28"/>
          <w:szCs w:val="28"/>
        </w:rPr>
        <w:t>л</w:t>
      </w:r>
      <w:r w:rsidRPr="000877C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ценного су</w:t>
      </w:r>
      <w:r w:rsidRPr="000877CC">
        <w:rPr>
          <w:rFonts w:ascii="Times New Roman" w:hAnsi="Times New Roman" w:cs="Times New Roman"/>
          <w:sz w:val="28"/>
          <w:szCs w:val="28"/>
        </w:rPr>
        <w:t>ществования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Pr="000877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24A6" w:rsidRDefault="00F924A6" w:rsidP="00F924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Низкие доходы приводят к тому, что маломобильные граждане зачастую отказывают себе в качественных продуктах питания, заменяя их дешевыми аналогами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исключая их из своего рациона. Питание становится ску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однообразнее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оно практически лишено полезных для работы организма микроэлементов и витаминов. Пожилые люди и инвалиды нередко отказывают себе в свежих овощах и фруктах, мясе, рыбе. Все это негативно влияет на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менные процессы, отрицательно сказывается на состоянии здоровья. </w:t>
      </w:r>
    </w:p>
    <w:p w:rsidR="00F924A6" w:rsidRDefault="00F924A6" w:rsidP="00F924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можно выделить еще одну серьезную проблему пожилых людей и инвалидов — сложности в сфере занятости и трудоустройства. Не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рет, что люди пенсионного возраста являются у работодателей первыми канд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датами на сокращение. Их увольняют, переводят на другие, менее оплачива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должности, </w:t>
      </w:r>
      <w:r w:rsidRPr="002F1E7B">
        <w:rPr>
          <w:rFonts w:ascii="Times New Roman" w:hAnsi="Times New Roman" w:cs="Times New Roman"/>
          <w:sz w:val="28"/>
          <w:szCs w:val="28"/>
        </w:rPr>
        <w:t>на половинную ставку с по</w:t>
      </w:r>
      <w:r>
        <w:rPr>
          <w:rFonts w:ascii="Times New Roman" w:hAnsi="Times New Roman" w:cs="Times New Roman"/>
          <w:sz w:val="28"/>
          <w:szCs w:val="28"/>
        </w:rPr>
        <w:t>терей в за</w:t>
      </w:r>
      <w:r w:rsidRPr="002F1E7B">
        <w:rPr>
          <w:rFonts w:ascii="Times New Roman" w:hAnsi="Times New Roman" w:cs="Times New Roman"/>
          <w:sz w:val="28"/>
          <w:szCs w:val="28"/>
        </w:rPr>
        <w:t>работке и пониж</w:t>
      </w:r>
      <w:r>
        <w:rPr>
          <w:rFonts w:ascii="Times New Roman" w:hAnsi="Times New Roman" w:cs="Times New Roman"/>
          <w:sz w:val="28"/>
          <w:szCs w:val="28"/>
        </w:rPr>
        <w:t>ением профессионального статуса. Что касается людей с инвалидностью, то, во-первых, не каждый обладает возможностью, в силу своих заболеваний или недугов, работать, а во-вторых, не у каждого работодателя в целом находятся вакансии для людей с инвалидностью. Однако, к счастью, после пандемии и с переходом многих компаний на удаленный формат работы, людям с инвали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ностью стало открываться больше возможностей для самореализации и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сионального роста.</w:t>
      </w:r>
    </w:p>
    <w:p w:rsidR="00F924A6" w:rsidRDefault="00F924A6" w:rsidP="00F92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значимая проблема граждан пожилого возраста и инвалидов — это одиночество. У пожилых людей в основном одиночество наступает в связи со снижением интеллектуальной активности, которая неотъемлемо связана и со снижением активности физической.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lastRenderedPageBreak/>
        <w:t>статистике, больше подве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жены одиночеству мужчины, чем женщины. Связано это отчасти с тем, что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ухода на пенсию женщины довольно часто находят себя в ведении дома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них дел. Мужчины же крайне редко растворяются в домашнем хозяйстве, кол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чество их дел и активность заметно снижаются. </w:t>
      </w:r>
    </w:p>
    <w:p w:rsidR="00F924A6" w:rsidRDefault="00F924A6" w:rsidP="00F924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ухода на пенсию меняется как сам образ жизни, так и социальный статус человека — он перестает быть добытчиком и кормильцем, ощущает себя скорее иждивенцем. Смена режима дня, перестройка сознания и самоидент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фикации еще больше усугубляют и без того на непростой процесс старения. Все это приводит стрессовых ситуаций и даже развитию депрессии. Также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хологическое состояние может ухудшиться из-за стремительно сужающегося окружения и формирующегося дефицита общения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Человек больше времени проводит дома, меньше общается с друзьями и приятелями, всячески ограждает себя от общества. </w:t>
      </w:r>
    </w:p>
    <w:p w:rsidR="00F924A6" w:rsidRDefault="00F924A6" w:rsidP="00F924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FB57D5">
        <w:rPr>
          <w:rFonts w:ascii="Times New Roman" w:hAnsi="Times New Roman" w:cs="Times New Roman"/>
          <w:sz w:val="28"/>
          <w:szCs w:val="28"/>
        </w:rPr>
        <w:t xml:space="preserve"> социальное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существует за счет взносов трудового населения и реализуется </w:t>
      </w:r>
      <w:r w:rsidRPr="00FB57D5">
        <w:rPr>
          <w:rFonts w:ascii="Times New Roman" w:hAnsi="Times New Roman" w:cs="Times New Roman"/>
          <w:sz w:val="28"/>
          <w:szCs w:val="28"/>
        </w:rPr>
        <w:t>государственными органами, предприятиями, частн</w:t>
      </w:r>
      <w:r w:rsidRPr="00FB57D5">
        <w:rPr>
          <w:rFonts w:ascii="Times New Roman" w:hAnsi="Times New Roman" w:cs="Times New Roman"/>
          <w:sz w:val="28"/>
          <w:szCs w:val="28"/>
        </w:rPr>
        <w:t>ы</w:t>
      </w:r>
      <w:r w:rsidRPr="00FB57D5">
        <w:rPr>
          <w:rFonts w:ascii="Times New Roman" w:hAnsi="Times New Roman" w:cs="Times New Roman"/>
          <w:sz w:val="28"/>
          <w:szCs w:val="28"/>
        </w:rPr>
        <w:t>ми лицами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FB57D5">
        <w:rPr>
          <w:rFonts w:ascii="Times New Roman" w:hAnsi="Times New Roman" w:cs="Times New Roman"/>
          <w:sz w:val="28"/>
          <w:szCs w:val="28"/>
        </w:rPr>
        <w:t>оциаль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FB57D5">
        <w:rPr>
          <w:rFonts w:ascii="Times New Roman" w:hAnsi="Times New Roman" w:cs="Times New Roman"/>
          <w:sz w:val="28"/>
          <w:szCs w:val="28"/>
        </w:rPr>
        <w:t xml:space="preserve"> обслужива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B57D5">
        <w:rPr>
          <w:rFonts w:ascii="Times New Roman" w:hAnsi="Times New Roman" w:cs="Times New Roman"/>
          <w:sz w:val="28"/>
          <w:szCs w:val="28"/>
        </w:rPr>
        <w:t xml:space="preserve"> 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инвалидов в</w:t>
      </w:r>
      <w:r w:rsidRPr="00FB57D5">
        <w:rPr>
          <w:rFonts w:ascii="Times New Roman" w:hAnsi="Times New Roman" w:cs="Times New Roman"/>
          <w:sz w:val="28"/>
          <w:szCs w:val="28"/>
        </w:rPr>
        <w:t xml:space="preserve"> Российской Федера</w:t>
      </w:r>
      <w:r>
        <w:rPr>
          <w:rFonts w:ascii="Times New Roman" w:hAnsi="Times New Roman" w:cs="Times New Roman"/>
          <w:sz w:val="28"/>
          <w:szCs w:val="28"/>
        </w:rPr>
        <w:t>ции — это</w:t>
      </w:r>
      <w:r w:rsidRPr="00FB57D5">
        <w:rPr>
          <w:rFonts w:ascii="Times New Roman" w:hAnsi="Times New Roman" w:cs="Times New Roman"/>
          <w:sz w:val="28"/>
          <w:szCs w:val="28"/>
        </w:rPr>
        <w:t xml:space="preserve"> многокомпонент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FB57D5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7D5">
        <w:rPr>
          <w:rFonts w:ascii="Times New Roman" w:hAnsi="Times New Roman" w:cs="Times New Roman"/>
          <w:sz w:val="28"/>
          <w:szCs w:val="28"/>
        </w:rPr>
        <w:t>, в которую вх</w:t>
      </w:r>
      <w:r w:rsidRPr="00FB57D5">
        <w:rPr>
          <w:rFonts w:ascii="Times New Roman" w:hAnsi="Times New Roman" w:cs="Times New Roman"/>
          <w:sz w:val="28"/>
          <w:szCs w:val="28"/>
        </w:rPr>
        <w:t>о</w:t>
      </w:r>
      <w:r w:rsidRPr="00FB57D5">
        <w:rPr>
          <w:rFonts w:ascii="Times New Roman" w:hAnsi="Times New Roman" w:cs="Times New Roman"/>
          <w:sz w:val="28"/>
          <w:szCs w:val="28"/>
        </w:rPr>
        <w:t>дят социальные учреж</w:t>
      </w:r>
      <w:r>
        <w:rPr>
          <w:rFonts w:ascii="Times New Roman" w:hAnsi="Times New Roman" w:cs="Times New Roman"/>
          <w:sz w:val="28"/>
          <w:szCs w:val="28"/>
        </w:rPr>
        <w:t xml:space="preserve">дения, а также </w:t>
      </w:r>
      <w:r w:rsidRPr="00FB57D5">
        <w:rPr>
          <w:rFonts w:ascii="Times New Roman" w:hAnsi="Times New Roman" w:cs="Times New Roman"/>
          <w:sz w:val="28"/>
          <w:szCs w:val="28"/>
        </w:rPr>
        <w:t>их подразделе</w:t>
      </w:r>
      <w:r>
        <w:rPr>
          <w:rFonts w:ascii="Times New Roman" w:hAnsi="Times New Roman" w:cs="Times New Roman"/>
          <w:sz w:val="28"/>
          <w:szCs w:val="28"/>
        </w:rPr>
        <w:t xml:space="preserve">ния и </w:t>
      </w:r>
      <w:r w:rsidRPr="00FB57D5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FB57D5">
        <w:rPr>
          <w:rFonts w:ascii="Times New Roman" w:hAnsi="Times New Roman" w:cs="Times New Roman"/>
          <w:sz w:val="28"/>
          <w:szCs w:val="28"/>
        </w:rPr>
        <w:t>. Социальное обслуживание с целью жизнеустройства пожилых людей включает в себя ст</w:t>
      </w:r>
      <w:r w:rsidRPr="00FB57D5">
        <w:rPr>
          <w:rFonts w:ascii="Times New Roman" w:hAnsi="Times New Roman" w:cs="Times New Roman"/>
          <w:sz w:val="28"/>
          <w:szCs w:val="28"/>
        </w:rPr>
        <w:t>а</w:t>
      </w:r>
      <w:r w:rsidRPr="00FB57D5">
        <w:rPr>
          <w:rFonts w:ascii="Times New Roman" w:hAnsi="Times New Roman" w:cs="Times New Roman"/>
          <w:sz w:val="28"/>
          <w:szCs w:val="28"/>
        </w:rPr>
        <w:t>ционарные и полустационарные формы, а также обслуживание на дому.</w:t>
      </w:r>
    </w:p>
    <w:p w:rsidR="00F924A6" w:rsidRDefault="00F924A6" w:rsidP="00F924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социально-экономической обстановкой в стране, особое значение возлагается на узконаправленную </w:t>
      </w:r>
      <w:r w:rsidRPr="00254D23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альную</w:t>
      </w:r>
      <w:r w:rsidRPr="00254D23">
        <w:rPr>
          <w:rFonts w:ascii="Times New Roman" w:hAnsi="Times New Roman" w:cs="Times New Roman"/>
          <w:sz w:val="28"/>
          <w:szCs w:val="28"/>
        </w:rPr>
        <w:t xml:space="preserve"> защи</w:t>
      </w:r>
      <w:r>
        <w:rPr>
          <w:rFonts w:ascii="Times New Roman" w:hAnsi="Times New Roman" w:cs="Times New Roman"/>
          <w:sz w:val="28"/>
          <w:szCs w:val="28"/>
        </w:rPr>
        <w:t>ту мал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мобильных граждан.</w:t>
      </w:r>
      <w:r w:rsidRPr="0025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 о</w:t>
      </w:r>
      <w:r w:rsidRPr="00254D23">
        <w:rPr>
          <w:rFonts w:ascii="Times New Roman" w:hAnsi="Times New Roman" w:cs="Times New Roman"/>
          <w:sz w:val="28"/>
          <w:szCs w:val="28"/>
        </w:rPr>
        <w:t>на оказывается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</w:t>
      </w:r>
      <w:r w:rsidRPr="00254D23">
        <w:rPr>
          <w:rFonts w:ascii="Times New Roman" w:hAnsi="Times New Roman" w:cs="Times New Roman"/>
          <w:sz w:val="28"/>
          <w:szCs w:val="28"/>
        </w:rPr>
        <w:t xml:space="preserve"> наиболее</w:t>
      </w:r>
      <w:r>
        <w:rPr>
          <w:rFonts w:ascii="Times New Roman" w:hAnsi="Times New Roman" w:cs="Times New Roman"/>
          <w:sz w:val="28"/>
          <w:szCs w:val="28"/>
        </w:rPr>
        <w:t xml:space="preserve"> остро</w:t>
      </w:r>
      <w:r w:rsidRPr="00254D23">
        <w:rPr>
          <w:rFonts w:ascii="Times New Roman" w:hAnsi="Times New Roman" w:cs="Times New Roman"/>
          <w:sz w:val="28"/>
          <w:szCs w:val="28"/>
        </w:rPr>
        <w:t xml:space="preserve"> нуждающимся:</w:t>
      </w:r>
      <w:r>
        <w:rPr>
          <w:rFonts w:ascii="Times New Roman" w:hAnsi="Times New Roman" w:cs="Times New Roman"/>
          <w:sz w:val="28"/>
          <w:szCs w:val="28"/>
        </w:rPr>
        <w:t xml:space="preserve"> к ним относятся</w:t>
      </w:r>
      <w:r w:rsidRPr="00254D23">
        <w:rPr>
          <w:rFonts w:ascii="Times New Roman" w:hAnsi="Times New Roman" w:cs="Times New Roman"/>
          <w:sz w:val="28"/>
          <w:szCs w:val="28"/>
        </w:rPr>
        <w:t xml:space="preserve"> одино</w:t>
      </w:r>
      <w:r>
        <w:rPr>
          <w:rFonts w:ascii="Times New Roman" w:hAnsi="Times New Roman" w:cs="Times New Roman"/>
          <w:sz w:val="28"/>
          <w:szCs w:val="28"/>
        </w:rPr>
        <w:t>кие</w:t>
      </w:r>
      <w:r w:rsidRPr="00254D23">
        <w:rPr>
          <w:rFonts w:ascii="Times New Roman" w:hAnsi="Times New Roman" w:cs="Times New Roman"/>
          <w:sz w:val="28"/>
          <w:szCs w:val="28"/>
        </w:rPr>
        <w:t xml:space="preserve"> пен</w:t>
      </w:r>
      <w:r>
        <w:rPr>
          <w:rFonts w:ascii="Times New Roman" w:hAnsi="Times New Roman" w:cs="Times New Roman"/>
          <w:sz w:val="28"/>
          <w:szCs w:val="28"/>
        </w:rPr>
        <w:t>сионеры</w:t>
      </w:r>
      <w:r w:rsidRPr="00254D23">
        <w:rPr>
          <w:rFonts w:ascii="Times New Roman" w:hAnsi="Times New Roman" w:cs="Times New Roman"/>
          <w:sz w:val="28"/>
          <w:szCs w:val="28"/>
        </w:rPr>
        <w:t>, прест</w:t>
      </w:r>
      <w:r w:rsidRPr="00254D23">
        <w:rPr>
          <w:rFonts w:ascii="Times New Roman" w:hAnsi="Times New Roman" w:cs="Times New Roman"/>
          <w:sz w:val="28"/>
          <w:szCs w:val="28"/>
        </w:rPr>
        <w:t>а</w:t>
      </w:r>
      <w:r w:rsidRPr="00254D23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лые г</w:t>
      </w:r>
      <w:r w:rsidRPr="00254D23">
        <w:rPr>
          <w:rFonts w:ascii="Times New Roman" w:hAnsi="Times New Roman" w:cs="Times New Roman"/>
          <w:sz w:val="28"/>
          <w:szCs w:val="28"/>
        </w:rPr>
        <w:t>ражда</w:t>
      </w:r>
      <w:r>
        <w:rPr>
          <w:rFonts w:ascii="Times New Roman" w:hAnsi="Times New Roman" w:cs="Times New Roman"/>
          <w:sz w:val="28"/>
          <w:szCs w:val="28"/>
        </w:rPr>
        <w:t>не в возрасте</w:t>
      </w:r>
      <w:r w:rsidRPr="00254D23">
        <w:rPr>
          <w:rFonts w:ascii="Times New Roman" w:hAnsi="Times New Roman" w:cs="Times New Roman"/>
          <w:sz w:val="28"/>
          <w:szCs w:val="28"/>
        </w:rPr>
        <w:t xml:space="preserve"> стар</w:t>
      </w:r>
      <w:r>
        <w:rPr>
          <w:rFonts w:ascii="Times New Roman" w:hAnsi="Times New Roman" w:cs="Times New Roman"/>
          <w:sz w:val="28"/>
          <w:szCs w:val="28"/>
        </w:rPr>
        <w:t>ше 80 лет, а также гражданам с инвалидностью.</w:t>
      </w:r>
    </w:p>
    <w:p w:rsidR="00F924A6" w:rsidRDefault="00F924A6" w:rsidP="00F924A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D5">
        <w:rPr>
          <w:rFonts w:ascii="Times New Roman" w:hAnsi="Times New Roman" w:cs="Times New Roman"/>
          <w:sz w:val="28"/>
          <w:szCs w:val="28"/>
        </w:rPr>
        <w:lastRenderedPageBreak/>
        <w:t>Сложную социально-экономическую ситуацию престарелых граждан п</w:t>
      </w:r>
      <w:r w:rsidRPr="00FB57D5">
        <w:rPr>
          <w:rFonts w:ascii="Times New Roman" w:hAnsi="Times New Roman" w:cs="Times New Roman"/>
          <w:sz w:val="28"/>
          <w:szCs w:val="28"/>
        </w:rPr>
        <w:t>о</w:t>
      </w:r>
      <w:r w:rsidRPr="00FB57D5">
        <w:rPr>
          <w:rFonts w:ascii="Times New Roman" w:hAnsi="Times New Roman" w:cs="Times New Roman"/>
          <w:sz w:val="28"/>
          <w:szCs w:val="28"/>
        </w:rPr>
        <w:t>могают смягчить стационарные и полустационарные учреждения социального обслуживания. Они заметно улучшают качество жизни пожилых людей, созд</w:t>
      </w:r>
      <w:r w:rsidRPr="00FB57D5">
        <w:rPr>
          <w:rFonts w:ascii="Times New Roman" w:hAnsi="Times New Roman" w:cs="Times New Roman"/>
          <w:sz w:val="28"/>
          <w:szCs w:val="28"/>
        </w:rPr>
        <w:t>а</w:t>
      </w:r>
      <w:r w:rsidRPr="00FB57D5">
        <w:rPr>
          <w:rFonts w:ascii="Times New Roman" w:hAnsi="Times New Roman" w:cs="Times New Roman"/>
          <w:sz w:val="28"/>
          <w:szCs w:val="28"/>
        </w:rPr>
        <w:t>ют благоприятные условия для оптимизации их жизненного уклада и решения различных проблем, связанных с психологической помощью и поддержанием здоровья. Практика социального обслуживания позволяет смягчить проблемы маломобильного населения, вносит элементы улучшения качества жизни, сп</w:t>
      </w:r>
      <w:r w:rsidRPr="00FB57D5">
        <w:rPr>
          <w:rFonts w:ascii="Times New Roman" w:hAnsi="Times New Roman" w:cs="Times New Roman"/>
          <w:sz w:val="28"/>
          <w:szCs w:val="28"/>
        </w:rPr>
        <w:t>о</w:t>
      </w:r>
      <w:r w:rsidRPr="00FB57D5">
        <w:rPr>
          <w:rFonts w:ascii="Times New Roman" w:hAnsi="Times New Roman" w:cs="Times New Roman"/>
          <w:sz w:val="28"/>
          <w:szCs w:val="28"/>
        </w:rPr>
        <w:t>собствует оптимизации жизненного уклада пожилых людей</w:t>
      </w:r>
      <w:r w:rsidRPr="00FB57D5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FB57D5">
        <w:rPr>
          <w:rFonts w:ascii="Times New Roman" w:hAnsi="Times New Roman" w:cs="Times New Roman"/>
          <w:sz w:val="28"/>
          <w:szCs w:val="28"/>
        </w:rPr>
        <w:t>.</w:t>
      </w:r>
    </w:p>
    <w:p w:rsidR="00F924A6" w:rsidRDefault="00F924A6" w:rsidP="00F924A6">
      <w:pPr>
        <w:rPr>
          <w:rFonts w:ascii="Times New Roman" w:hAnsi="Times New Roman" w:cs="Times New Roman"/>
          <w:b/>
          <w:sz w:val="28"/>
          <w:szCs w:val="32"/>
        </w:rPr>
      </w:pPr>
      <w:r>
        <w:br w:type="page"/>
      </w:r>
    </w:p>
    <w:p w:rsidR="00FF2EF4" w:rsidRDefault="003A75A9"/>
    <w:sectPr w:rsidR="00FF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A9" w:rsidRDefault="003A75A9" w:rsidP="00F924A6">
      <w:pPr>
        <w:spacing w:after="0" w:line="240" w:lineRule="auto"/>
      </w:pPr>
      <w:r>
        <w:separator/>
      </w:r>
    </w:p>
  </w:endnote>
  <w:endnote w:type="continuationSeparator" w:id="0">
    <w:p w:rsidR="003A75A9" w:rsidRDefault="003A75A9" w:rsidP="00F9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A9" w:rsidRDefault="003A75A9" w:rsidP="00F924A6">
      <w:pPr>
        <w:spacing w:after="0" w:line="240" w:lineRule="auto"/>
      </w:pPr>
      <w:r>
        <w:separator/>
      </w:r>
    </w:p>
  </w:footnote>
  <w:footnote w:type="continuationSeparator" w:id="0">
    <w:p w:rsidR="003A75A9" w:rsidRDefault="003A75A9" w:rsidP="00F924A6">
      <w:pPr>
        <w:spacing w:after="0" w:line="240" w:lineRule="auto"/>
      </w:pPr>
      <w:r>
        <w:continuationSeparator/>
      </w:r>
    </w:p>
  </w:footnote>
  <w:footnote w:id="1">
    <w:p w:rsidR="00F924A6" w:rsidRPr="00713658" w:rsidRDefault="00F924A6" w:rsidP="00F924A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713658">
        <w:rPr>
          <w:rStyle w:val="a7"/>
          <w:rFonts w:ascii="Times New Roman" w:hAnsi="Times New Roman" w:cs="Times New Roman"/>
        </w:rPr>
        <w:footnoteRef/>
      </w:r>
      <w:r w:rsidRPr="00713658">
        <w:rPr>
          <w:rFonts w:ascii="Times New Roman" w:hAnsi="Times New Roman" w:cs="Times New Roman"/>
        </w:rPr>
        <w:t xml:space="preserve"> О внесении изменений в отдельные законодательные акты Российской Федерации по вопросам назн</w:t>
      </w:r>
      <w:r w:rsidRPr="00713658">
        <w:rPr>
          <w:rFonts w:ascii="Times New Roman" w:hAnsi="Times New Roman" w:cs="Times New Roman"/>
        </w:rPr>
        <w:t>а</w:t>
      </w:r>
      <w:r w:rsidRPr="00713658">
        <w:rPr>
          <w:rFonts w:ascii="Times New Roman" w:hAnsi="Times New Roman" w:cs="Times New Roman"/>
        </w:rPr>
        <w:t>чения и выплаты пенсий</w:t>
      </w:r>
      <w:proofErr w:type="gramStart"/>
      <w:r>
        <w:rPr>
          <w:rFonts w:ascii="Times New Roman" w:hAnsi="Times New Roman" w:cs="Times New Roman"/>
          <w:lang w:val="en-US"/>
        </w:rPr>
        <w:t> </w:t>
      </w:r>
      <w:r w:rsidRPr="00713658">
        <w:rPr>
          <w:rFonts w:ascii="Times New Roman" w:hAnsi="Times New Roman" w:cs="Times New Roman"/>
        </w:rPr>
        <w:t>:</w:t>
      </w:r>
      <w:proofErr w:type="gramEnd"/>
      <w:r w:rsidRPr="00713658">
        <w:rPr>
          <w:rFonts w:ascii="Times New Roman" w:hAnsi="Times New Roman" w:cs="Times New Roman"/>
        </w:rPr>
        <w:t xml:space="preserve"> </w:t>
      </w:r>
      <w:proofErr w:type="spellStart"/>
      <w:r w:rsidRPr="00713658">
        <w:rPr>
          <w:rFonts w:ascii="Times New Roman" w:hAnsi="Times New Roman" w:cs="Times New Roman"/>
        </w:rPr>
        <w:t>Федер</w:t>
      </w:r>
      <w:proofErr w:type="spellEnd"/>
      <w:r>
        <w:rPr>
          <w:rFonts w:ascii="Times New Roman" w:hAnsi="Times New Roman" w:cs="Times New Roman"/>
        </w:rPr>
        <w:t>.</w:t>
      </w:r>
      <w:r w:rsidRPr="00713658">
        <w:rPr>
          <w:rFonts w:ascii="Times New Roman" w:hAnsi="Times New Roman" w:cs="Times New Roman"/>
        </w:rPr>
        <w:t xml:space="preserve"> закон </w:t>
      </w:r>
      <w:r>
        <w:rPr>
          <w:rFonts w:ascii="Times New Roman" w:hAnsi="Times New Roman" w:cs="Times New Roman"/>
        </w:rPr>
        <w:t xml:space="preserve">РФ </w:t>
      </w:r>
      <w:r w:rsidRPr="0071365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.10.</w:t>
      </w:r>
      <w:r w:rsidRPr="00713658">
        <w:rPr>
          <w:rFonts w:ascii="Times New Roman" w:hAnsi="Times New Roman" w:cs="Times New Roman"/>
        </w:rPr>
        <w:t>2018 г</w:t>
      </w:r>
      <w:r>
        <w:rPr>
          <w:rFonts w:ascii="Times New Roman" w:hAnsi="Times New Roman" w:cs="Times New Roman"/>
        </w:rPr>
        <w:t>. № </w:t>
      </w:r>
      <w:r w:rsidRPr="00713658">
        <w:rPr>
          <w:rFonts w:ascii="Times New Roman" w:hAnsi="Times New Roman" w:cs="Times New Roman"/>
        </w:rPr>
        <w:t>350-ФЗ</w:t>
      </w:r>
      <w:r>
        <w:rPr>
          <w:rFonts w:ascii="Times New Roman" w:hAnsi="Times New Roman" w:cs="Times New Roman"/>
        </w:rPr>
        <w:t> </w:t>
      </w:r>
      <w:r w:rsidRPr="00713658">
        <w:rPr>
          <w:rFonts w:ascii="Times New Roman" w:hAnsi="Times New Roman" w:cs="Times New Roman"/>
        </w:rPr>
        <w:t>// СПС «Консультант Плюс»</w:t>
      </w:r>
    </w:p>
  </w:footnote>
  <w:footnote w:id="2">
    <w:p w:rsidR="00F924A6" w:rsidRPr="00713658" w:rsidRDefault="00F924A6" w:rsidP="00F924A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713658">
        <w:rPr>
          <w:rStyle w:val="a7"/>
          <w:rFonts w:ascii="Times New Roman" w:hAnsi="Times New Roman" w:cs="Times New Roman"/>
        </w:rPr>
        <w:footnoteRef/>
      </w:r>
      <w:r w:rsidRPr="00713658">
        <w:rPr>
          <w:rFonts w:ascii="Times New Roman" w:hAnsi="Times New Roman" w:cs="Times New Roman"/>
        </w:rPr>
        <w:t xml:space="preserve"> Всемирный доклад о старении и здоровье</w:t>
      </w:r>
      <w:r>
        <w:rPr>
          <w:rFonts w:ascii="Times New Roman" w:hAnsi="Times New Roman" w:cs="Times New Roman"/>
        </w:rPr>
        <w:t> //</w:t>
      </w:r>
      <w:r w:rsidRPr="00713658">
        <w:rPr>
          <w:rFonts w:ascii="Times New Roman" w:hAnsi="Times New Roman" w:cs="Times New Roman"/>
        </w:rPr>
        <w:t xml:space="preserve"> Всемир</w:t>
      </w:r>
      <w:r>
        <w:rPr>
          <w:rFonts w:ascii="Times New Roman" w:hAnsi="Times New Roman" w:cs="Times New Roman"/>
        </w:rPr>
        <w:t>ная организация здравоохранения.</w:t>
      </w:r>
      <w:r w:rsidRPr="00713658">
        <w:rPr>
          <w:rFonts w:ascii="Times New Roman" w:hAnsi="Times New Roman" w:cs="Times New Roman"/>
        </w:rPr>
        <w:t xml:space="preserve"> URL: </w:t>
      </w:r>
      <w:hyperlink r:id="rId1" w:history="1">
        <w:r w:rsidRPr="00713658">
          <w:rPr>
            <w:rStyle w:val="a4"/>
          </w:rPr>
          <w:t>https://www.who.int/ageing/publications/world-report-2015/ru/</w:t>
        </w:r>
      </w:hyperlink>
      <w:r w:rsidRPr="00713658">
        <w:rPr>
          <w:rFonts w:ascii="Times New Roman" w:hAnsi="Times New Roman" w:cs="Times New Roman"/>
        </w:rPr>
        <w:t xml:space="preserve"> (дата обращения</w:t>
      </w:r>
      <w:r>
        <w:rPr>
          <w:rFonts w:ascii="Times New Roman" w:hAnsi="Times New Roman" w:cs="Times New Roman"/>
        </w:rPr>
        <w:t>:</w:t>
      </w:r>
      <w:r w:rsidRPr="00713658">
        <w:rPr>
          <w:rFonts w:ascii="Times New Roman" w:hAnsi="Times New Roman" w:cs="Times New Roman"/>
        </w:rPr>
        <w:t xml:space="preserve"> 20.11.2019)</w:t>
      </w:r>
      <w:r>
        <w:rPr>
          <w:rFonts w:ascii="Times New Roman" w:hAnsi="Times New Roman" w:cs="Times New Roman"/>
        </w:rPr>
        <w:t>.</w:t>
      </w:r>
    </w:p>
  </w:footnote>
  <w:footnote w:id="3">
    <w:p w:rsidR="00F924A6" w:rsidRPr="00F05E8A" w:rsidRDefault="00F924A6" w:rsidP="00F924A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713658">
        <w:rPr>
          <w:rStyle w:val="a7"/>
          <w:rFonts w:ascii="Times New Roman" w:hAnsi="Times New Roman" w:cs="Times New Roman"/>
        </w:rPr>
        <w:footnoteRef/>
      </w:r>
      <w:r w:rsidRPr="00713658">
        <w:rPr>
          <w:rFonts w:ascii="Times New Roman" w:hAnsi="Times New Roman" w:cs="Times New Roman"/>
        </w:rPr>
        <w:t xml:space="preserve"> Гурьянова</w:t>
      </w:r>
      <w:r>
        <w:rPr>
          <w:rFonts w:ascii="Times New Roman" w:hAnsi="Times New Roman" w:cs="Times New Roman"/>
        </w:rPr>
        <w:t> </w:t>
      </w:r>
      <w:r w:rsidRPr="00713658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> </w:t>
      </w:r>
      <w:r w:rsidRPr="00713658">
        <w:rPr>
          <w:rFonts w:ascii="Times New Roman" w:hAnsi="Times New Roman" w:cs="Times New Roman"/>
        </w:rPr>
        <w:t>В. Современные реалии и перспективы социальной работы с пожилыми людьми // Кул</w:t>
      </w:r>
      <w:r w:rsidRPr="00713658">
        <w:rPr>
          <w:rFonts w:ascii="Times New Roman" w:hAnsi="Times New Roman" w:cs="Times New Roman"/>
        </w:rPr>
        <w:t>ь</w:t>
      </w:r>
      <w:r w:rsidRPr="00713658">
        <w:rPr>
          <w:rFonts w:ascii="Times New Roman" w:hAnsi="Times New Roman" w:cs="Times New Roman"/>
        </w:rPr>
        <w:t>тура, личность, общество в со</w:t>
      </w:r>
      <w:r>
        <w:rPr>
          <w:rFonts w:ascii="Times New Roman" w:hAnsi="Times New Roman" w:cs="Times New Roman"/>
        </w:rPr>
        <w:t>в</w:t>
      </w:r>
      <w:r w:rsidRPr="00713658">
        <w:rPr>
          <w:rFonts w:ascii="Times New Roman" w:hAnsi="Times New Roman" w:cs="Times New Roman"/>
        </w:rPr>
        <w:t xml:space="preserve">ременном мире: </w:t>
      </w:r>
      <w:r>
        <w:rPr>
          <w:rFonts w:ascii="Times New Roman" w:hAnsi="Times New Roman" w:cs="Times New Roman"/>
        </w:rPr>
        <w:t>м</w:t>
      </w:r>
      <w:r w:rsidRPr="00713658">
        <w:rPr>
          <w:rFonts w:ascii="Times New Roman" w:hAnsi="Times New Roman" w:cs="Times New Roman"/>
        </w:rPr>
        <w:t>етодология, опыт эмпирического исследования</w:t>
      </w:r>
      <w:r>
        <w:rPr>
          <w:rFonts w:ascii="Times New Roman" w:hAnsi="Times New Roman" w:cs="Times New Roman"/>
        </w:rPr>
        <w:t xml:space="preserve"> : материалы </w:t>
      </w:r>
      <w:r w:rsidRPr="00713658">
        <w:rPr>
          <w:rFonts w:ascii="Times New Roman" w:hAnsi="Times New Roman" w:cs="Times New Roman"/>
        </w:rPr>
        <w:t>XVIII</w:t>
      </w:r>
      <w:proofErr w:type="gramStart"/>
      <w:r w:rsidRPr="00713658">
        <w:rPr>
          <w:rFonts w:ascii="Times New Roman" w:hAnsi="Times New Roman" w:cs="Times New Roman"/>
        </w:rPr>
        <w:t xml:space="preserve"> М</w:t>
      </w:r>
      <w:proofErr w:type="gramEnd"/>
      <w:r w:rsidRPr="00713658">
        <w:rPr>
          <w:rFonts w:ascii="Times New Roman" w:hAnsi="Times New Roman" w:cs="Times New Roman"/>
        </w:rPr>
        <w:t>ежд</w:t>
      </w:r>
      <w:r>
        <w:rPr>
          <w:rFonts w:ascii="Times New Roman" w:hAnsi="Times New Roman" w:cs="Times New Roman"/>
        </w:rPr>
        <w:t>.</w:t>
      </w:r>
      <w:r w:rsidRPr="00713658">
        <w:rPr>
          <w:rFonts w:ascii="Times New Roman" w:hAnsi="Times New Roman" w:cs="Times New Roman"/>
        </w:rPr>
        <w:t xml:space="preserve"> конференци</w:t>
      </w:r>
      <w:r>
        <w:rPr>
          <w:rFonts w:ascii="Times New Roman" w:hAnsi="Times New Roman" w:cs="Times New Roman"/>
        </w:rPr>
        <w:t>и</w:t>
      </w:r>
      <w:r w:rsidRPr="00713658">
        <w:rPr>
          <w:rFonts w:ascii="Times New Roman" w:hAnsi="Times New Roman" w:cs="Times New Roman"/>
        </w:rPr>
        <w:t xml:space="preserve"> памяти проф. Л.</w:t>
      </w:r>
      <w:r>
        <w:rPr>
          <w:rFonts w:ascii="Times New Roman" w:hAnsi="Times New Roman" w:cs="Times New Roman"/>
        </w:rPr>
        <w:t> </w:t>
      </w:r>
      <w:r w:rsidRPr="00713658">
        <w:rPr>
          <w:rFonts w:ascii="Times New Roman" w:hAnsi="Times New Roman" w:cs="Times New Roman"/>
        </w:rPr>
        <w:t>Н. Когана, 19-20 марта 2015</w:t>
      </w:r>
      <w:r>
        <w:rPr>
          <w:rFonts w:ascii="Times New Roman" w:hAnsi="Times New Roman" w:cs="Times New Roman"/>
        </w:rPr>
        <w:t> </w:t>
      </w:r>
      <w:r w:rsidRPr="00713658">
        <w:rPr>
          <w:rFonts w:ascii="Times New Roman" w:hAnsi="Times New Roman" w:cs="Times New Roman"/>
        </w:rPr>
        <w:t>г., г. Екатеринб</w:t>
      </w:r>
      <w:r>
        <w:rPr>
          <w:rFonts w:ascii="Times New Roman" w:hAnsi="Times New Roman" w:cs="Times New Roman"/>
        </w:rPr>
        <w:t xml:space="preserve">ург. </w:t>
      </w:r>
      <w:r w:rsidRPr="00713658">
        <w:rPr>
          <w:rFonts w:ascii="Times New Roman" w:hAnsi="Times New Roman" w:cs="Times New Roman"/>
        </w:rPr>
        <w:t>Екатеринбург</w:t>
      </w:r>
      <w:proofErr w:type="gramStart"/>
      <w:r>
        <w:rPr>
          <w:rFonts w:ascii="Times New Roman" w:hAnsi="Times New Roman" w:cs="Times New Roman"/>
        </w:rPr>
        <w:t> :</w:t>
      </w:r>
      <w:proofErr w:type="gramEnd"/>
      <w:r>
        <w:rPr>
          <w:rFonts w:ascii="Times New Roman" w:hAnsi="Times New Roman" w:cs="Times New Roman"/>
        </w:rPr>
        <w:t xml:space="preserve"> Изд-во </w:t>
      </w:r>
      <w:proofErr w:type="spellStart"/>
      <w:r>
        <w:rPr>
          <w:rFonts w:ascii="Times New Roman" w:hAnsi="Times New Roman" w:cs="Times New Roman"/>
        </w:rPr>
        <w:t>УрФУ</w:t>
      </w:r>
      <w:proofErr w:type="spellEnd"/>
      <w:r>
        <w:rPr>
          <w:rFonts w:ascii="Times New Roman" w:hAnsi="Times New Roman" w:cs="Times New Roman"/>
        </w:rPr>
        <w:t xml:space="preserve">, 2015. </w:t>
      </w:r>
      <w:r w:rsidRPr="00713658">
        <w:rPr>
          <w:rFonts w:ascii="Times New Roman" w:hAnsi="Times New Roman" w:cs="Times New Roman"/>
        </w:rPr>
        <w:t>С. 1884</w:t>
      </w:r>
      <w:r>
        <w:rPr>
          <w:rFonts w:ascii="Times New Roman" w:hAnsi="Times New Roman" w:cs="Times New Roman"/>
        </w:rPr>
        <w:t>-</w:t>
      </w:r>
      <w:r w:rsidRPr="00713658">
        <w:rPr>
          <w:rFonts w:ascii="Times New Roman" w:hAnsi="Times New Roman" w:cs="Times New Roman"/>
        </w:rPr>
        <w:t xml:space="preserve">1895. URL: </w:t>
      </w:r>
      <w:hyperlink r:id="rId2" w:history="1">
        <w:r w:rsidRPr="00713658">
          <w:rPr>
            <w:rStyle w:val="a4"/>
          </w:rPr>
          <w:t>http://hdl.handle.net/10995/32378</w:t>
        </w:r>
      </w:hyperlink>
      <w:r w:rsidRPr="00713658">
        <w:rPr>
          <w:rFonts w:ascii="Times New Roman" w:hAnsi="Times New Roman" w:cs="Times New Roman"/>
        </w:rPr>
        <w:t xml:space="preserve"> (дата обращения</w:t>
      </w:r>
      <w:r>
        <w:rPr>
          <w:rFonts w:ascii="Times New Roman" w:hAnsi="Times New Roman" w:cs="Times New Roman"/>
        </w:rPr>
        <w:t>:</w:t>
      </w:r>
      <w:r w:rsidRPr="00713658">
        <w:rPr>
          <w:rFonts w:ascii="Times New Roman" w:hAnsi="Times New Roman" w:cs="Times New Roman"/>
        </w:rPr>
        <w:t xml:space="preserve"> 27.11.2019)</w:t>
      </w:r>
      <w:r>
        <w:rPr>
          <w:rFonts w:ascii="Times New Roman" w:hAnsi="Times New Roman" w:cs="Times New Roman"/>
        </w:rPr>
        <w:t>.</w:t>
      </w:r>
    </w:p>
  </w:footnote>
  <w:footnote w:id="4">
    <w:p w:rsidR="00F924A6" w:rsidRPr="00E84247" w:rsidRDefault="00F924A6" w:rsidP="00F924A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E84247">
        <w:rPr>
          <w:rStyle w:val="a7"/>
          <w:rFonts w:ascii="Times New Roman" w:hAnsi="Times New Roman" w:cs="Times New Roman"/>
        </w:rPr>
        <w:footnoteRef/>
      </w:r>
      <w:r w:rsidRPr="00E84247">
        <w:rPr>
          <w:rFonts w:ascii="Times New Roman" w:hAnsi="Times New Roman" w:cs="Times New Roman"/>
        </w:rPr>
        <w:t xml:space="preserve"> </w:t>
      </w:r>
      <w:proofErr w:type="spellStart"/>
      <w:r w:rsidRPr="00E84247">
        <w:rPr>
          <w:rFonts w:ascii="Times New Roman" w:hAnsi="Times New Roman" w:cs="Times New Roman"/>
        </w:rPr>
        <w:t>Молевич</w:t>
      </w:r>
      <w:proofErr w:type="spellEnd"/>
      <w:r w:rsidRPr="00E84247">
        <w:rPr>
          <w:rFonts w:ascii="Times New Roman" w:hAnsi="Times New Roman" w:cs="Times New Roman"/>
        </w:rPr>
        <w:t xml:space="preserve"> Е.</w:t>
      </w:r>
      <w:r>
        <w:rPr>
          <w:rFonts w:ascii="Times New Roman" w:hAnsi="Times New Roman" w:cs="Times New Roman"/>
        </w:rPr>
        <w:t xml:space="preserve"> </w:t>
      </w:r>
      <w:r w:rsidRPr="00E84247">
        <w:rPr>
          <w:rFonts w:ascii="Times New Roman" w:hAnsi="Times New Roman" w:cs="Times New Roman"/>
        </w:rPr>
        <w:t xml:space="preserve">Ф. Динамика статуса </w:t>
      </w:r>
      <w:r>
        <w:rPr>
          <w:rFonts w:ascii="Times New Roman" w:hAnsi="Times New Roman" w:cs="Times New Roman"/>
        </w:rPr>
        <w:t>стариков в современном обществе</w:t>
      </w:r>
      <w:r w:rsidRPr="00E84247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/</w:t>
      </w:r>
      <w:r w:rsidRPr="00E84247">
        <w:rPr>
          <w:rFonts w:ascii="Times New Roman" w:hAnsi="Times New Roman" w:cs="Times New Roman"/>
        </w:rPr>
        <w:t xml:space="preserve"> Дети и старики как группы ри</w:t>
      </w:r>
      <w:r w:rsidRPr="00E84247">
        <w:rPr>
          <w:rFonts w:ascii="Times New Roman" w:hAnsi="Times New Roman" w:cs="Times New Roman"/>
        </w:rPr>
        <w:t>с</w:t>
      </w:r>
      <w:r w:rsidRPr="00E84247">
        <w:rPr>
          <w:rFonts w:ascii="Times New Roman" w:hAnsi="Times New Roman" w:cs="Times New Roman"/>
        </w:rPr>
        <w:t>ка: миссия социальной работы в обществах переходного типа</w:t>
      </w:r>
      <w:r>
        <w:rPr>
          <w:rFonts w:ascii="Times New Roman" w:hAnsi="Times New Roman" w:cs="Times New Roman"/>
        </w:rPr>
        <w:t> : материалы М</w:t>
      </w:r>
      <w:r w:rsidRPr="00E84247">
        <w:rPr>
          <w:rFonts w:ascii="Times New Roman" w:hAnsi="Times New Roman" w:cs="Times New Roman"/>
        </w:rPr>
        <w:t xml:space="preserve">ежд. </w:t>
      </w:r>
      <w:r>
        <w:rPr>
          <w:rFonts w:ascii="Times New Roman" w:hAnsi="Times New Roman" w:cs="Times New Roman"/>
        </w:rPr>
        <w:t>науч</w:t>
      </w:r>
      <w:proofErr w:type="gramStart"/>
      <w:r>
        <w:rPr>
          <w:rFonts w:ascii="Times New Roman" w:hAnsi="Times New Roman" w:cs="Times New Roman"/>
        </w:rPr>
        <w:t>.-</w:t>
      </w:r>
      <w:proofErr w:type="spellStart"/>
      <w:proofErr w:type="gramEnd"/>
      <w:r>
        <w:rPr>
          <w:rFonts w:ascii="Times New Roman" w:hAnsi="Times New Roman" w:cs="Times New Roman"/>
        </w:rPr>
        <w:t>практ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E84247">
        <w:rPr>
          <w:rFonts w:ascii="Times New Roman" w:hAnsi="Times New Roman" w:cs="Times New Roman"/>
        </w:rPr>
        <w:t>конф</w:t>
      </w:r>
      <w:r>
        <w:rPr>
          <w:rFonts w:ascii="Times New Roman" w:hAnsi="Times New Roman" w:cs="Times New Roman"/>
        </w:rPr>
        <w:t xml:space="preserve">еренции. </w:t>
      </w:r>
      <w:r w:rsidRPr="00E84247">
        <w:rPr>
          <w:rFonts w:ascii="Times New Roman" w:hAnsi="Times New Roman" w:cs="Times New Roman"/>
        </w:rPr>
        <w:t>Самара</w:t>
      </w:r>
      <w:r>
        <w:rPr>
          <w:rFonts w:ascii="Times New Roman" w:hAnsi="Times New Roman" w:cs="Times New Roman"/>
        </w:rPr>
        <w:t>, 2001. С. 45-52.</w:t>
      </w:r>
    </w:p>
  </w:footnote>
  <w:footnote w:id="5">
    <w:p w:rsidR="00F924A6" w:rsidRPr="00E84247" w:rsidRDefault="00F924A6" w:rsidP="00F924A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E84247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E84247">
        <w:rPr>
          <w:rFonts w:ascii="Times New Roman" w:hAnsi="Times New Roman" w:cs="Times New Roman"/>
        </w:rPr>
        <w:t>Молевич</w:t>
      </w:r>
      <w:proofErr w:type="spellEnd"/>
      <w:r w:rsidRPr="00E84247">
        <w:rPr>
          <w:rFonts w:ascii="Times New Roman" w:hAnsi="Times New Roman" w:cs="Times New Roman"/>
        </w:rPr>
        <w:t xml:space="preserve"> Е.</w:t>
      </w:r>
      <w:r>
        <w:rPr>
          <w:rFonts w:ascii="Times New Roman" w:hAnsi="Times New Roman" w:cs="Times New Roman"/>
        </w:rPr>
        <w:t xml:space="preserve"> </w:t>
      </w:r>
      <w:r w:rsidRPr="00E84247">
        <w:rPr>
          <w:rFonts w:ascii="Times New Roman" w:hAnsi="Times New Roman" w:cs="Times New Roman"/>
        </w:rPr>
        <w:t xml:space="preserve">Ф. Динамика статуса </w:t>
      </w:r>
      <w:r>
        <w:rPr>
          <w:rFonts w:ascii="Times New Roman" w:hAnsi="Times New Roman" w:cs="Times New Roman"/>
        </w:rPr>
        <w:t>стариков в современном обществе</w:t>
      </w:r>
      <w:r w:rsidRPr="00E84247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/</w:t>
      </w:r>
      <w:r w:rsidRPr="00E84247">
        <w:rPr>
          <w:rFonts w:ascii="Times New Roman" w:hAnsi="Times New Roman" w:cs="Times New Roman"/>
        </w:rPr>
        <w:t xml:space="preserve"> Дети и старики как группы ри</w:t>
      </w:r>
      <w:r w:rsidRPr="00E84247">
        <w:rPr>
          <w:rFonts w:ascii="Times New Roman" w:hAnsi="Times New Roman" w:cs="Times New Roman"/>
        </w:rPr>
        <w:t>с</w:t>
      </w:r>
      <w:r w:rsidRPr="00E84247">
        <w:rPr>
          <w:rFonts w:ascii="Times New Roman" w:hAnsi="Times New Roman" w:cs="Times New Roman"/>
        </w:rPr>
        <w:t>ка: миссия социальной работы в обществах переходного типа</w:t>
      </w:r>
      <w:r>
        <w:rPr>
          <w:rFonts w:ascii="Times New Roman" w:hAnsi="Times New Roman" w:cs="Times New Roman"/>
        </w:rPr>
        <w:t> : материалы М</w:t>
      </w:r>
      <w:r w:rsidRPr="00E84247">
        <w:rPr>
          <w:rFonts w:ascii="Times New Roman" w:hAnsi="Times New Roman" w:cs="Times New Roman"/>
        </w:rPr>
        <w:t xml:space="preserve">ежд. </w:t>
      </w:r>
      <w:r>
        <w:rPr>
          <w:rFonts w:ascii="Times New Roman" w:hAnsi="Times New Roman" w:cs="Times New Roman"/>
        </w:rPr>
        <w:t>науч</w:t>
      </w:r>
      <w:proofErr w:type="gramStart"/>
      <w:r>
        <w:rPr>
          <w:rFonts w:ascii="Times New Roman" w:hAnsi="Times New Roman" w:cs="Times New Roman"/>
        </w:rPr>
        <w:t>.-</w:t>
      </w:r>
      <w:proofErr w:type="spellStart"/>
      <w:proofErr w:type="gramEnd"/>
      <w:r>
        <w:rPr>
          <w:rFonts w:ascii="Times New Roman" w:hAnsi="Times New Roman" w:cs="Times New Roman"/>
        </w:rPr>
        <w:t>практ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E84247">
        <w:rPr>
          <w:rFonts w:ascii="Times New Roman" w:hAnsi="Times New Roman" w:cs="Times New Roman"/>
        </w:rPr>
        <w:t>конф</w:t>
      </w:r>
      <w:r>
        <w:rPr>
          <w:rFonts w:ascii="Times New Roman" w:hAnsi="Times New Roman" w:cs="Times New Roman"/>
        </w:rPr>
        <w:t xml:space="preserve">еренции. </w:t>
      </w:r>
      <w:r w:rsidRPr="00E84247">
        <w:rPr>
          <w:rFonts w:ascii="Times New Roman" w:hAnsi="Times New Roman" w:cs="Times New Roman"/>
        </w:rPr>
        <w:t>Самара</w:t>
      </w:r>
      <w:r>
        <w:rPr>
          <w:rFonts w:ascii="Times New Roman" w:hAnsi="Times New Roman" w:cs="Times New Roman"/>
        </w:rPr>
        <w:t>, 2001. С. 45-52.</w:t>
      </w:r>
    </w:p>
  </w:footnote>
  <w:footnote w:id="6">
    <w:p w:rsidR="00F924A6" w:rsidRPr="000877CC" w:rsidRDefault="00F924A6" w:rsidP="00F924A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877CC">
        <w:rPr>
          <w:rStyle w:val="a7"/>
          <w:rFonts w:ascii="Times New Roman" w:hAnsi="Times New Roman" w:cs="Times New Roman"/>
        </w:rPr>
        <w:footnoteRef/>
      </w:r>
      <w:r w:rsidRPr="000877CC">
        <w:rPr>
          <w:rFonts w:ascii="Times New Roman" w:hAnsi="Times New Roman" w:cs="Times New Roman"/>
        </w:rPr>
        <w:t xml:space="preserve"> </w:t>
      </w:r>
      <w:proofErr w:type="spellStart"/>
      <w:r w:rsidRPr="000877CC">
        <w:rPr>
          <w:rFonts w:ascii="Times New Roman" w:hAnsi="Times New Roman" w:cs="Times New Roman"/>
        </w:rPr>
        <w:t>Павленок</w:t>
      </w:r>
      <w:proofErr w:type="spellEnd"/>
      <w:r>
        <w:rPr>
          <w:rFonts w:ascii="Times New Roman" w:hAnsi="Times New Roman" w:cs="Times New Roman"/>
        </w:rPr>
        <w:t> </w:t>
      </w:r>
      <w:r w:rsidRPr="000877CC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> </w:t>
      </w:r>
      <w:r w:rsidRPr="000877CC">
        <w:rPr>
          <w:rFonts w:ascii="Times New Roman" w:hAnsi="Times New Roman" w:cs="Times New Roman"/>
        </w:rPr>
        <w:t>Д. Методология и теория социальной работы</w:t>
      </w:r>
      <w:r>
        <w:rPr>
          <w:rFonts w:ascii="Times New Roman" w:hAnsi="Times New Roman" w:cs="Times New Roman"/>
        </w:rPr>
        <w:t> </w:t>
      </w:r>
      <w:r w:rsidRPr="000877CC">
        <w:rPr>
          <w:rFonts w:ascii="Times New Roman" w:hAnsi="Times New Roman" w:cs="Times New Roman"/>
        </w:rPr>
        <w:t>: учеб</w:t>
      </w:r>
      <w:proofErr w:type="gramStart"/>
      <w:r w:rsidRPr="000877CC">
        <w:rPr>
          <w:rFonts w:ascii="Times New Roman" w:hAnsi="Times New Roman" w:cs="Times New Roman"/>
        </w:rPr>
        <w:t>.</w:t>
      </w:r>
      <w:proofErr w:type="gramEnd"/>
      <w:r w:rsidRPr="000877CC">
        <w:rPr>
          <w:rFonts w:ascii="Times New Roman" w:hAnsi="Times New Roman" w:cs="Times New Roman"/>
        </w:rPr>
        <w:t xml:space="preserve"> </w:t>
      </w:r>
      <w:proofErr w:type="gramStart"/>
      <w:r w:rsidRPr="000877CC">
        <w:rPr>
          <w:rFonts w:ascii="Times New Roman" w:hAnsi="Times New Roman" w:cs="Times New Roman"/>
        </w:rPr>
        <w:t>п</w:t>
      </w:r>
      <w:proofErr w:type="gramEnd"/>
      <w:r w:rsidRPr="000877CC">
        <w:rPr>
          <w:rFonts w:ascii="Times New Roman" w:hAnsi="Times New Roman" w:cs="Times New Roman"/>
        </w:rPr>
        <w:t>особие. М.</w:t>
      </w:r>
      <w:proofErr w:type="gramStart"/>
      <w:r>
        <w:rPr>
          <w:rFonts w:ascii="Times New Roman" w:hAnsi="Times New Roman" w:cs="Times New Roman"/>
        </w:rPr>
        <w:t> </w:t>
      </w:r>
      <w:r w:rsidRPr="000877CC">
        <w:rPr>
          <w:rFonts w:ascii="Times New Roman" w:hAnsi="Times New Roman" w:cs="Times New Roman"/>
        </w:rPr>
        <w:t>:</w:t>
      </w:r>
      <w:proofErr w:type="gramEnd"/>
      <w:r w:rsidRPr="000877CC">
        <w:rPr>
          <w:rFonts w:ascii="Times New Roman" w:hAnsi="Times New Roman" w:cs="Times New Roman"/>
        </w:rPr>
        <w:t xml:space="preserve"> ИНФРА-М,</w:t>
      </w:r>
      <w:r>
        <w:rPr>
          <w:rFonts w:ascii="Times New Roman" w:hAnsi="Times New Roman" w:cs="Times New Roman"/>
        </w:rPr>
        <w:t xml:space="preserve"> </w:t>
      </w:r>
      <w:r w:rsidRPr="000877CC">
        <w:rPr>
          <w:rFonts w:ascii="Times New Roman" w:hAnsi="Times New Roman" w:cs="Times New Roman"/>
        </w:rPr>
        <w:t>2011. С.</w:t>
      </w:r>
      <w:r>
        <w:rPr>
          <w:rFonts w:ascii="Times New Roman" w:hAnsi="Times New Roman" w:cs="Times New Roman"/>
        </w:rPr>
        <w:t> </w:t>
      </w:r>
      <w:r w:rsidRPr="000877CC">
        <w:rPr>
          <w:rFonts w:ascii="Times New Roman" w:hAnsi="Times New Roman" w:cs="Times New Roman"/>
        </w:rPr>
        <w:t>252.</w:t>
      </w:r>
    </w:p>
  </w:footnote>
  <w:footnote w:id="7">
    <w:p w:rsidR="00F924A6" w:rsidRPr="001C48B9" w:rsidRDefault="00F924A6" w:rsidP="00F924A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877CC">
        <w:rPr>
          <w:rStyle w:val="a7"/>
          <w:rFonts w:ascii="Times New Roman" w:hAnsi="Times New Roman" w:cs="Times New Roman"/>
        </w:rPr>
        <w:footnoteRef/>
      </w:r>
      <w:r w:rsidRPr="000877CC">
        <w:rPr>
          <w:rFonts w:ascii="Times New Roman" w:hAnsi="Times New Roman" w:cs="Times New Roman"/>
        </w:rPr>
        <w:t xml:space="preserve"> </w:t>
      </w:r>
      <w:proofErr w:type="spellStart"/>
      <w:r w:rsidRPr="000877CC">
        <w:rPr>
          <w:rFonts w:ascii="Times New Roman" w:hAnsi="Times New Roman" w:cs="Times New Roman"/>
        </w:rPr>
        <w:t>Акчурин</w:t>
      </w:r>
      <w:proofErr w:type="spellEnd"/>
      <w:r>
        <w:rPr>
          <w:rFonts w:ascii="Times New Roman" w:hAnsi="Times New Roman" w:cs="Times New Roman"/>
        </w:rPr>
        <w:t> </w:t>
      </w:r>
      <w:r w:rsidRPr="000877CC">
        <w:rPr>
          <w:rFonts w:ascii="Times New Roman" w:hAnsi="Times New Roman" w:cs="Times New Roman"/>
        </w:rPr>
        <w:t>Б.</w:t>
      </w:r>
      <w:r>
        <w:rPr>
          <w:rFonts w:ascii="Times New Roman" w:hAnsi="Times New Roman" w:cs="Times New Roman"/>
        </w:rPr>
        <w:t> Г., Рамазанова </w:t>
      </w:r>
      <w:r w:rsidRPr="000877CC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 w:rsidRPr="000877CC">
        <w:rPr>
          <w:rFonts w:ascii="Times New Roman" w:hAnsi="Times New Roman" w:cs="Times New Roman"/>
        </w:rPr>
        <w:t>Р.</w:t>
      </w:r>
      <w:r>
        <w:rPr>
          <w:rFonts w:ascii="Times New Roman" w:hAnsi="Times New Roman" w:cs="Times New Roman"/>
        </w:rPr>
        <w:t xml:space="preserve"> </w:t>
      </w:r>
      <w:r w:rsidRPr="000877CC">
        <w:rPr>
          <w:rFonts w:ascii="Times New Roman" w:hAnsi="Times New Roman" w:cs="Times New Roman"/>
        </w:rPr>
        <w:t>Занятость пожилых людей в современной России</w:t>
      </w:r>
      <w:r>
        <w:rPr>
          <w:rFonts w:ascii="Times New Roman" w:hAnsi="Times New Roman" w:cs="Times New Roman"/>
        </w:rPr>
        <w:t> </w:t>
      </w:r>
      <w:r w:rsidRPr="000877CC">
        <w:rPr>
          <w:rFonts w:ascii="Times New Roman" w:hAnsi="Times New Roman" w:cs="Times New Roman"/>
        </w:rPr>
        <w:t>// Актуальные в</w:t>
      </w:r>
      <w:r w:rsidRPr="000877CC">
        <w:rPr>
          <w:rFonts w:ascii="Times New Roman" w:hAnsi="Times New Roman" w:cs="Times New Roman"/>
        </w:rPr>
        <w:t>о</w:t>
      </w:r>
      <w:r w:rsidRPr="000877CC">
        <w:rPr>
          <w:rFonts w:ascii="Times New Roman" w:hAnsi="Times New Roman" w:cs="Times New Roman"/>
        </w:rPr>
        <w:t xml:space="preserve">просы экологии человека: </w:t>
      </w:r>
      <w:r w:rsidRPr="001C48B9">
        <w:rPr>
          <w:rFonts w:ascii="Times New Roman" w:hAnsi="Times New Roman" w:cs="Times New Roman"/>
        </w:rPr>
        <w:t>социальные аспекты : материалы Межд. науч</w:t>
      </w:r>
      <w:proofErr w:type="gramStart"/>
      <w:r w:rsidRPr="001C48B9">
        <w:rPr>
          <w:rFonts w:ascii="Times New Roman" w:hAnsi="Times New Roman" w:cs="Times New Roman"/>
        </w:rPr>
        <w:t>.-</w:t>
      </w:r>
      <w:proofErr w:type="spellStart"/>
      <w:proofErr w:type="gramEnd"/>
      <w:r w:rsidRPr="001C48B9">
        <w:rPr>
          <w:rFonts w:ascii="Times New Roman" w:hAnsi="Times New Roman" w:cs="Times New Roman"/>
        </w:rPr>
        <w:t>практ</w:t>
      </w:r>
      <w:proofErr w:type="spellEnd"/>
      <w:r w:rsidRPr="001C48B9">
        <w:rPr>
          <w:rFonts w:ascii="Times New Roman" w:hAnsi="Times New Roman" w:cs="Times New Roman"/>
        </w:rPr>
        <w:t>. конференции, г. Уфа, 15</w:t>
      </w:r>
      <w:r>
        <w:rPr>
          <w:rFonts w:ascii="Times New Roman" w:hAnsi="Times New Roman" w:cs="Times New Roman"/>
        </w:rPr>
        <w:t>–</w:t>
      </w:r>
      <w:r w:rsidRPr="001C48B9">
        <w:rPr>
          <w:rFonts w:ascii="Times New Roman" w:hAnsi="Times New Roman" w:cs="Times New Roman"/>
        </w:rPr>
        <w:t xml:space="preserve">17 мая 2017 г. С. 255. </w:t>
      </w:r>
      <w:r w:rsidRPr="001C48B9">
        <w:rPr>
          <w:rFonts w:ascii="Times New Roman" w:hAnsi="Times New Roman" w:cs="Times New Roman"/>
          <w:lang w:val="en-US"/>
        </w:rPr>
        <w:t>URL</w:t>
      </w:r>
      <w:r w:rsidRPr="001C48B9">
        <w:rPr>
          <w:rFonts w:ascii="Times New Roman" w:hAnsi="Times New Roman" w:cs="Times New Roman"/>
        </w:rPr>
        <w:t xml:space="preserve">: </w:t>
      </w:r>
      <w:hyperlink r:id="rId3" w:history="1">
        <w:r w:rsidRPr="001C48B9">
          <w:rPr>
            <w:rStyle w:val="a4"/>
            <w:lang w:val="en-US"/>
          </w:rPr>
          <w:t>https</w:t>
        </w:r>
        <w:r w:rsidRPr="001C48B9">
          <w:rPr>
            <w:rStyle w:val="a4"/>
          </w:rPr>
          <w:t>://</w:t>
        </w:r>
        <w:r w:rsidRPr="001C48B9">
          <w:rPr>
            <w:rStyle w:val="a4"/>
            <w:lang w:val="en-US"/>
          </w:rPr>
          <w:t>www</w:t>
        </w:r>
        <w:r w:rsidRPr="001C48B9">
          <w:rPr>
            <w:rStyle w:val="a4"/>
          </w:rPr>
          <w:t>.</w:t>
        </w:r>
        <w:proofErr w:type="spellStart"/>
        <w:r w:rsidRPr="001C48B9">
          <w:rPr>
            <w:rStyle w:val="a4"/>
            <w:lang w:val="en-US"/>
          </w:rPr>
          <w:t>bashgmu</w:t>
        </w:r>
        <w:proofErr w:type="spellEnd"/>
        <w:r w:rsidRPr="001C48B9">
          <w:rPr>
            <w:rStyle w:val="a4"/>
          </w:rPr>
          <w:t>.</w:t>
        </w:r>
        <w:proofErr w:type="spellStart"/>
        <w:r w:rsidRPr="001C48B9">
          <w:rPr>
            <w:rStyle w:val="a4"/>
            <w:lang w:val="en-US"/>
          </w:rPr>
          <w:t>ru</w:t>
        </w:r>
        <w:proofErr w:type="spellEnd"/>
        <w:r w:rsidRPr="001C48B9">
          <w:rPr>
            <w:rStyle w:val="a4"/>
          </w:rPr>
          <w:t>/</w:t>
        </w:r>
        <w:r w:rsidRPr="001C48B9">
          <w:rPr>
            <w:rStyle w:val="a4"/>
            <w:lang w:val="en-US"/>
          </w:rPr>
          <w:t>upload</w:t>
        </w:r>
        <w:r w:rsidRPr="001C48B9">
          <w:rPr>
            <w:rStyle w:val="a4"/>
          </w:rPr>
          <w:t>/%</w:t>
        </w:r>
        <w:r w:rsidRPr="001C48B9">
          <w:rPr>
            <w:rStyle w:val="a4"/>
            <w:lang w:val="en-US"/>
          </w:rPr>
          <w:t>D</w:t>
        </w:r>
        <w:r w:rsidRPr="001C48B9">
          <w:rPr>
            <w:rStyle w:val="a4"/>
          </w:rPr>
          <w:t>0%94%</w:t>
        </w:r>
        <w:r w:rsidRPr="001C48B9">
          <w:rPr>
            <w:rStyle w:val="a4"/>
            <w:lang w:val="en-US"/>
          </w:rPr>
          <w:t>D</w:t>
        </w:r>
      </w:hyperlink>
      <w:r w:rsidRPr="001C48B9">
        <w:rPr>
          <w:rFonts w:ascii="Times New Roman" w:hAnsi="Times New Roman" w:cs="Times New Roman"/>
        </w:rPr>
        <w:t>0%9</w:t>
      </w:r>
      <w:r w:rsidRPr="000877CC">
        <w:rPr>
          <w:rFonts w:ascii="Times New Roman" w:hAnsi="Times New Roman" w:cs="Times New Roman"/>
          <w:lang w:val="en-US"/>
        </w:rPr>
        <w:t>E</w:t>
      </w:r>
      <w:r w:rsidRPr="001C48B9">
        <w:rPr>
          <w:rFonts w:ascii="Times New Roman" w:hAnsi="Times New Roman" w:cs="Times New Roman"/>
        </w:rPr>
        <w:t>%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t>0%9</w:t>
      </w:r>
      <w:r w:rsidRPr="000877CC">
        <w:rPr>
          <w:rFonts w:ascii="Times New Roman" w:hAnsi="Times New Roman" w:cs="Times New Roman"/>
          <w:lang w:val="en-US"/>
        </w:rPr>
        <w:t>A</w:t>
      </w:r>
      <w:r w:rsidRPr="001C48B9">
        <w:rPr>
          <w:rFonts w:ascii="Times New Roman" w:hAnsi="Times New Roman" w:cs="Times New Roman"/>
        </w:rPr>
        <w:t>%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t>0%</w:t>
      </w:r>
      <w:r w:rsidRPr="000877CC">
        <w:rPr>
          <w:rFonts w:ascii="Times New Roman" w:hAnsi="Times New Roman" w:cs="Times New Roman"/>
          <w:lang w:val="en-US"/>
        </w:rPr>
        <w:t>A</w:t>
      </w:r>
      <w:r w:rsidRPr="001C48B9">
        <w:rPr>
          <w:rFonts w:ascii="Times New Roman" w:hAnsi="Times New Roman" w:cs="Times New Roman"/>
        </w:rPr>
        <w:t>3%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t>0%9</w:t>
      </w:r>
      <w:r w:rsidRPr="000877CC">
        <w:rPr>
          <w:rFonts w:ascii="Times New Roman" w:hAnsi="Times New Roman" w:cs="Times New Roman"/>
          <w:lang w:val="en-US"/>
        </w:rPr>
        <w:t>C</w:t>
      </w:r>
      <w:r w:rsidRPr="001C48B9">
        <w:rPr>
          <w:rFonts w:ascii="Times New Roman" w:hAnsi="Times New Roman" w:cs="Times New Roman"/>
        </w:rPr>
        <w:t>%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br/>
        <w:t>0%95%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t>0%9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t>%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t>0%</w:t>
      </w:r>
      <w:r w:rsidRPr="000877CC">
        <w:rPr>
          <w:rFonts w:ascii="Times New Roman" w:hAnsi="Times New Roman" w:cs="Times New Roman"/>
          <w:lang w:val="en-US"/>
        </w:rPr>
        <w:t>A</w:t>
      </w:r>
      <w:r w:rsidRPr="001C48B9">
        <w:rPr>
          <w:rFonts w:ascii="Times New Roman" w:hAnsi="Times New Roman" w:cs="Times New Roman"/>
        </w:rPr>
        <w:t>2%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t>0%</w:t>
      </w:r>
      <w:r w:rsidRPr="000877CC">
        <w:rPr>
          <w:rFonts w:ascii="Times New Roman" w:hAnsi="Times New Roman" w:cs="Times New Roman"/>
          <w:lang w:val="en-US"/>
        </w:rPr>
        <w:t>AB</w:t>
      </w:r>
      <w:r w:rsidRPr="001C48B9">
        <w:rPr>
          <w:rFonts w:ascii="Times New Roman" w:hAnsi="Times New Roman" w:cs="Times New Roman"/>
        </w:rPr>
        <w:t>2017/%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t>0%</w:t>
      </w:r>
      <w:r w:rsidRPr="000877CC">
        <w:rPr>
          <w:rFonts w:ascii="Times New Roman" w:hAnsi="Times New Roman" w:cs="Times New Roman"/>
          <w:lang w:val="en-US"/>
        </w:rPr>
        <w:t>A</w:t>
      </w:r>
      <w:r w:rsidRPr="001C48B9">
        <w:rPr>
          <w:rFonts w:ascii="Times New Roman" w:hAnsi="Times New Roman" w:cs="Times New Roman"/>
        </w:rPr>
        <w:t>2%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t>0%</w:t>
      </w:r>
      <w:r w:rsidRPr="000877CC">
        <w:rPr>
          <w:rFonts w:ascii="Times New Roman" w:hAnsi="Times New Roman" w:cs="Times New Roman"/>
          <w:lang w:val="en-US"/>
        </w:rPr>
        <w:t>BE</w:t>
      </w:r>
      <w:r w:rsidRPr="001C48B9">
        <w:rPr>
          <w:rFonts w:ascii="Times New Roman" w:hAnsi="Times New Roman" w:cs="Times New Roman"/>
        </w:rPr>
        <w:t>%</w:t>
      </w:r>
      <w:r w:rsidRPr="000877CC">
        <w:rPr>
          <w:rFonts w:ascii="Times New Roman" w:hAnsi="Times New Roman" w:cs="Times New Roman"/>
          <w:lang w:val="en-US"/>
        </w:rPr>
        <w:t>D</w:t>
      </w:r>
      <w:r w:rsidRPr="001C48B9">
        <w:rPr>
          <w:rFonts w:ascii="Times New Roman" w:hAnsi="Times New Roman" w:cs="Times New Roman"/>
        </w:rPr>
        <w:t>0%</w:t>
      </w:r>
      <w:r w:rsidRPr="000877CC">
        <w:rPr>
          <w:rFonts w:ascii="Times New Roman" w:hAnsi="Times New Roman" w:cs="Times New Roman"/>
          <w:lang w:val="en-US"/>
        </w:rPr>
        <w:t>BC</w:t>
      </w:r>
      <w:r w:rsidRPr="001C48B9">
        <w:rPr>
          <w:rFonts w:ascii="Times New Roman" w:hAnsi="Times New Roman" w:cs="Times New Roman"/>
        </w:rPr>
        <w:t>%203.</w:t>
      </w:r>
      <w:r w:rsidRPr="00622476">
        <w:rPr>
          <w:rFonts w:ascii="Times New Roman" w:hAnsi="Times New Roman" w:cs="Times New Roman"/>
          <w:lang w:val="en-US"/>
        </w:rPr>
        <w:t>pdf</w:t>
      </w:r>
      <w:r w:rsidRPr="001C48B9">
        <w:rPr>
          <w:rFonts w:ascii="Times New Roman" w:hAnsi="Times New Roman" w:cs="Times New Roman"/>
        </w:rPr>
        <w:t>#</w:t>
      </w:r>
      <w:r w:rsidRPr="00622476">
        <w:rPr>
          <w:rFonts w:ascii="Times New Roman" w:hAnsi="Times New Roman" w:cs="Times New Roman"/>
          <w:lang w:val="en-US"/>
        </w:rPr>
        <w:t>page</w:t>
      </w:r>
      <w:r w:rsidRPr="001C48B9">
        <w:rPr>
          <w:rFonts w:ascii="Times New Roman" w:hAnsi="Times New Roman" w:cs="Times New Roman"/>
        </w:rPr>
        <w:t>=255 (</w:t>
      </w:r>
      <w:r>
        <w:rPr>
          <w:rFonts w:ascii="Times New Roman" w:hAnsi="Times New Roman" w:cs="Times New Roman"/>
        </w:rPr>
        <w:t>дата обращения: 20.01.2023</w:t>
      </w:r>
      <w:r w:rsidRPr="001C48B9">
        <w:rPr>
          <w:rFonts w:ascii="Times New Roman" w:hAnsi="Times New Roman" w:cs="Times New Roman"/>
        </w:rPr>
        <w:t>).</w:t>
      </w:r>
    </w:p>
  </w:footnote>
  <w:footnote w:id="8">
    <w:p w:rsidR="00F924A6" w:rsidRPr="00094398" w:rsidRDefault="00F924A6" w:rsidP="00F924A6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1C48B9">
        <w:rPr>
          <w:rStyle w:val="a7"/>
          <w:rFonts w:ascii="Times New Roman" w:hAnsi="Times New Roman" w:cs="Times New Roman"/>
        </w:rPr>
        <w:footnoteRef/>
      </w:r>
      <w:r w:rsidRPr="001C48B9">
        <w:rPr>
          <w:rFonts w:ascii="Times New Roman" w:hAnsi="Times New Roman" w:cs="Times New Roman"/>
        </w:rPr>
        <w:t xml:space="preserve"> </w:t>
      </w:r>
      <w:proofErr w:type="spellStart"/>
      <w:r w:rsidRPr="001C48B9">
        <w:rPr>
          <w:rFonts w:ascii="Times New Roman" w:hAnsi="Times New Roman" w:cs="Times New Roman"/>
        </w:rPr>
        <w:t>Холостова</w:t>
      </w:r>
      <w:proofErr w:type="spellEnd"/>
      <w:r>
        <w:rPr>
          <w:rFonts w:ascii="Times New Roman" w:hAnsi="Times New Roman" w:cs="Times New Roman"/>
        </w:rPr>
        <w:t> </w:t>
      </w:r>
      <w:r w:rsidRPr="001C48B9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> </w:t>
      </w:r>
      <w:r w:rsidRPr="001C48B9">
        <w:rPr>
          <w:rFonts w:ascii="Times New Roman" w:hAnsi="Times New Roman" w:cs="Times New Roman"/>
        </w:rPr>
        <w:t>И. Социальная работа с пожилыми людьми</w:t>
      </w:r>
      <w:r>
        <w:rPr>
          <w:rFonts w:ascii="Times New Roman" w:hAnsi="Times New Roman" w:cs="Times New Roman"/>
        </w:rPr>
        <w:t> </w:t>
      </w:r>
      <w:r w:rsidRPr="001C48B9">
        <w:rPr>
          <w:rFonts w:ascii="Times New Roman" w:hAnsi="Times New Roman" w:cs="Times New Roman"/>
        </w:rPr>
        <w:t>: учеб</w:t>
      </w:r>
      <w:proofErr w:type="gramStart"/>
      <w:r w:rsidRPr="001C48B9">
        <w:rPr>
          <w:rFonts w:ascii="Times New Roman" w:hAnsi="Times New Roman" w:cs="Times New Roman"/>
        </w:rPr>
        <w:t>.</w:t>
      </w:r>
      <w:proofErr w:type="gramEnd"/>
      <w:r w:rsidRPr="001C48B9">
        <w:rPr>
          <w:rFonts w:ascii="Times New Roman" w:hAnsi="Times New Roman" w:cs="Times New Roman"/>
        </w:rPr>
        <w:t xml:space="preserve"> </w:t>
      </w:r>
      <w:proofErr w:type="gramStart"/>
      <w:r w:rsidRPr="001C48B9">
        <w:rPr>
          <w:rFonts w:ascii="Times New Roman" w:hAnsi="Times New Roman" w:cs="Times New Roman"/>
        </w:rPr>
        <w:t>п</w:t>
      </w:r>
      <w:proofErr w:type="gramEnd"/>
      <w:r w:rsidRPr="001C48B9">
        <w:rPr>
          <w:rFonts w:ascii="Times New Roman" w:hAnsi="Times New Roman" w:cs="Times New Roman"/>
        </w:rPr>
        <w:t>особие. М.</w:t>
      </w:r>
      <w:proofErr w:type="gramStart"/>
      <w:r>
        <w:rPr>
          <w:rFonts w:ascii="Times New Roman" w:hAnsi="Times New Roman" w:cs="Times New Roman"/>
        </w:rPr>
        <w:t> </w:t>
      </w:r>
      <w:r w:rsidRPr="001C48B9">
        <w:rPr>
          <w:rFonts w:ascii="Times New Roman" w:hAnsi="Times New Roman" w:cs="Times New Roman"/>
        </w:rPr>
        <w:t>:</w:t>
      </w:r>
      <w:proofErr w:type="gramEnd"/>
      <w:r w:rsidRPr="001C48B9">
        <w:rPr>
          <w:rFonts w:ascii="Times New Roman" w:hAnsi="Times New Roman" w:cs="Times New Roman"/>
        </w:rPr>
        <w:t xml:space="preserve"> Издательско-торговая</w:t>
      </w:r>
      <w:r>
        <w:rPr>
          <w:rFonts w:ascii="Times New Roman" w:hAnsi="Times New Roman" w:cs="Times New Roman"/>
        </w:rPr>
        <w:t xml:space="preserve"> </w:t>
      </w:r>
      <w:r w:rsidRPr="001C48B9">
        <w:rPr>
          <w:rFonts w:ascii="Times New Roman" w:hAnsi="Times New Roman" w:cs="Times New Roman"/>
        </w:rPr>
        <w:t>корпорация «Дашков и К°», 2005. С.</w:t>
      </w:r>
      <w:r>
        <w:rPr>
          <w:rFonts w:ascii="Times New Roman" w:hAnsi="Times New Roman" w:cs="Times New Roman"/>
        </w:rPr>
        <w:t> </w:t>
      </w:r>
      <w:r w:rsidRPr="001C48B9">
        <w:rPr>
          <w:rFonts w:ascii="Times New Roman" w:hAnsi="Times New Roman" w:cs="Times New Roman"/>
        </w:rPr>
        <w:t>63.</w:t>
      </w:r>
    </w:p>
  </w:footnote>
  <w:footnote w:id="9">
    <w:p w:rsidR="00F924A6" w:rsidRPr="0053385E" w:rsidRDefault="00F924A6" w:rsidP="00F924A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66F0">
        <w:rPr>
          <w:rStyle w:val="a7"/>
          <w:rFonts w:ascii="Times New Roman" w:hAnsi="Times New Roman" w:cs="Times New Roman"/>
        </w:rPr>
        <w:footnoteRef/>
      </w:r>
      <w:r w:rsidRPr="00AE66F0">
        <w:rPr>
          <w:rFonts w:ascii="Times New Roman" w:hAnsi="Times New Roman" w:cs="Times New Roman"/>
        </w:rPr>
        <w:t xml:space="preserve"> </w:t>
      </w:r>
      <w:r w:rsidRPr="0053385E">
        <w:rPr>
          <w:rFonts w:ascii="Times New Roman" w:hAnsi="Times New Roman" w:cs="Times New Roman"/>
        </w:rPr>
        <w:t>Примак</w:t>
      </w:r>
      <w:r>
        <w:rPr>
          <w:rFonts w:ascii="Times New Roman" w:hAnsi="Times New Roman" w:cs="Times New Roman"/>
        </w:rPr>
        <w:t> </w:t>
      </w:r>
      <w:r w:rsidRPr="0053385E">
        <w:rPr>
          <w:rFonts w:ascii="Times New Roman" w:hAnsi="Times New Roman" w:cs="Times New Roman"/>
        </w:rPr>
        <w:t>Ю.</w:t>
      </w:r>
      <w:r>
        <w:rPr>
          <w:rFonts w:ascii="Times New Roman" w:hAnsi="Times New Roman" w:cs="Times New Roman"/>
        </w:rPr>
        <w:t> </w:t>
      </w:r>
      <w:r w:rsidRPr="0053385E">
        <w:rPr>
          <w:rFonts w:ascii="Times New Roman" w:hAnsi="Times New Roman" w:cs="Times New Roman"/>
        </w:rPr>
        <w:t xml:space="preserve">А., </w:t>
      </w:r>
      <w:proofErr w:type="spellStart"/>
      <w:r w:rsidRPr="0053385E">
        <w:rPr>
          <w:rFonts w:ascii="Times New Roman" w:hAnsi="Times New Roman" w:cs="Times New Roman"/>
        </w:rPr>
        <w:t>Гизатова</w:t>
      </w:r>
      <w:proofErr w:type="spellEnd"/>
      <w:r>
        <w:rPr>
          <w:rFonts w:ascii="Times New Roman" w:hAnsi="Times New Roman" w:cs="Times New Roman"/>
        </w:rPr>
        <w:t> </w:t>
      </w:r>
      <w:r w:rsidRPr="0053385E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> </w:t>
      </w:r>
      <w:r w:rsidRPr="0053385E">
        <w:rPr>
          <w:rFonts w:ascii="Times New Roman" w:hAnsi="Times New Roman" w:cs="Times New Roman"/>
        </w:rPr>
        <w:t>А. Особенности социальной работы с пожилыми людьми // Педагогич</w:t>
      </w:r>
      <w:r w:rsidRPr="0053385E">
        <w:rPr>
          <w:rFonts w:ascii="Times New Roman" w:hAnsi="Times New Roman" w:cs="Times New Roman"/>
        </w:rPr>
        <w:t>е</w:t>
      </w:r>
      <w:r w:rsidRPr="0053385E">
        <w:rPr>
          <w:rFonts w:ascii="Times New Roman" w:hAnsi="Times New Roman" w:cs="Times New Roman"/>
        </w:rPr>
        <w:t>ское мастерство</w:t>
      </w:r>
      <w:proofErr w:type="gramStart"/>
      <w:r>
        <w:rPr>
          <w:rFonts w:ascii="Times New Roman" w:hAnsi="Times New Roman" w:cs="Times New Roman"/>
        </w:rPr>
        <w:t> </w:t>
      </w:r>
      <w:r w:rsidRPr="0053385E">
        <w:rPr>
          <w:rFonts w:ascii="Times New Roman" w:hAnsi="Times New Roman" w:cs="Times New Roman"/>
        </w:rPr>
        <w:t>:</w:t>
      </w:r>
      <w:proofErr w:type="gramEnd"/>
      <w:r w:rsidRPr="0053385E">
        <w:rPr>
          <w:rFonts w:ascii="Times New Roman" w:hAnsi="Times New Roman" w:cs="Times New Roman"/>
        </w:rPr>
        <w:t xml:space="preserve"> материалы II </w:t>
      </w:r>
      <w:r>
        <w:rPr>
          <w:rFonts w:ascii="Times New Roman" w:hAnsi="Times New Roman" w:cs="Times New Roman"/>
        </w:rPr>
        <w:t>М</w:t>
      </w:r>
      <w:r w:rsidRPr="0053385E">
        <w:rPr>
          <w:rFonts w:ascii="Times New Roman" w:hAnsi="Times New Roman" w:cs="Times New Roman"/>
        </w:rPr>
        <w:t>ежд. науч. конф</w:t>
      </w:r>
      <w:r>
        <w:rPr>
          <w:rFonts w:ascii="Times New Roman" w:hAnsi="Times New Roman" w:cs="Times New Roman"/>
        </w:rPr>
        <w:t xml:space="preserve">еренции, </w:t>
      </w:r>
      <w:r w:rsidRPr="0053385E">
        <w:rPr>
          <w:rFonts w:ascii="Times New Roman" w:hAnsi="Times New Roman" w:cs="Times New Roman"/>
        </w:rPr>
        <w:t>г. Москва, декабрь 2012</w:t>
      </w:r>
      <w:r>
        <w:rPr>
          <w:rFonts w:ascii="Times New Roman" w:hAnsi="Times New Roman" w:cs="Times New Roman"/>
        </w:rPr>
        <w:t> </w:t>
      </w:r>
      <w:r w:rsidRPr="0053385E">
        <w:rPr>
          <w:rFonts w:ascii="Times New Roman" w:hAnsi="Times New Roman" w:cs="Times New Roman"/>
        </w:rPr>
        <w:t>г. М.</w:t>
      </w:r>
      <w:r>
        <w:rPr>
          <w:rFonts w:ascii="Times New Roman" w:hAnsi="Times New Roman" w:cs="Times New Roman"/>
        </w:rPr>
        <w:t> </w:t>
      </w:r>
      <w:r w:rsidRPr="0053385E">
        <w:rPr>
          <w:rFonts w:ascii="Times New Roman" w:hAnsi="Times New Roman" w:cs="Times New Roman"/>
        </w:rPr>
        <w:t>: Буки-Веди, 2012</w:t>
      </w:r>
      <w:r>
        <w:rPr>
          <w:rFonts w:ascii="Times New Roman" w:hAnsi="Times New Roman" w:cs="Times New Roman"/>
        </w:rPr>
        <w:t>. С. 67—73.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E502E"/>
    <w:multiLevelType w:val="multilevel"/>
    <w:tmpl w:val="63D68A74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F9"/>
    <w:rsid w:val="001905F9"/>
    <w:rsid w:val="003A75A9"/>
    <w:rsid w:val="004631BA"/>
    <w:rsid w:val="00651E1E"/>
    <w:rsid w:val="00F9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A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924A6"/>
    <w:pPr>
      <w:numPr>
        <w:ilvl w:val="1"/>
        <w:numId w:val="1"/>
      </w:numPr>
      <w:spacing w:before="120" w:after="120" w:line="240" w:lineRule="auto"/>
      <w:jc w:val="center"/>
      <w:outlineLvl w:val="1"/>
    </w:pPr>
    <w:rPr>
      <w:rFonts w:ascii="Times New Roman" w:hAnsi="Times New Roman" w:cs="Times New Roman"/>
      <w:b/>
      <w:sz w:val="28"/>
      <w:szCs w:val="32"/>
    </w:rPr>
  </w:style>
  <w:style w:type="paragraph" w:styleId="3">
    <w:name w:val="heading 3"/>
    <w:basedOn w:val="a0"/>
    <w:next w:val="a"/>
    <w:link w:val="30"/>
    <w:uiPriority w:val="9"/>
    <w:unhideWhenUsed/>
    <w:qFormat/>
    <w:rsid w:val="00F924A6"/>
    <w:pPr>
      <w:numPr>
        <w:numId w:val="1"/>
      </w:numPr>
      <w:spacing w:before="240" w:after="120" w:line="240" w:lineRule="auto"/>
      <w:ind w:left="57" w:firstLine="0"/>
      <w:contextualSpacing w:val="0"/>
      <w:jc w:val="center"/>
      <w:outlineLvl w:val="2"/>
    </w:pPr>
    <w:rPr>
      <w:rFonts w:ascii="Times New Roman" w:hAnsi="Times New Roman" w:cs="Times New Roman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F924A6"/>
    <w:rPr>
      <w:rFonts w:ascii="Times New Roman" w:hAnsi="Times New Roman" w:cs="Times New Roman"/>
      <w:b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F924A6"/>
    <w:rPr>
      <w:rFonts w:ascii="Times New Roman" w:hAnsi="Times New Roman" w:cs="Times New Roman"/>
      <w:b/>
      <w:sz w:val="32"/>
      <w:szCs w:val="32"/>
    </w:rPr>
  </w:style>
  <w:style w:type="character" w:styleId="a4">
    <w:name w:val="Hyperlink"/>
    <w:basedOn w:val="a1"/>
    <w:uiPriority w:val="99"/>
    <w:unhideWhenUsed/>
    <w:rsid w:val="00F924A6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F924A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924A6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F924A6"/>
    <w:rPr>
      <w:vertAlign w:val="superscript"/>
    </w:rPr>
  </w:style>
  <w:style w:type="paragraph" w:styleId="a0">
    <w:name w:val="List Paragraph"/>
    <w:basedOn w:val="a"/>
    <w:uiPriority w:val="34"/>
    <w:qFormat/>
    <w:rsid w:val="00F92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A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924A6"/>
    <w:pPr>
      <w:numPr>
        <w:ilvl w:val="1"/>
        <w:numId w:val="1"/>
      </w:numPr>
      <w:spacing w:before="120" w:after="120" w:line="240" w:lineRule="auto"/>
      <w:jc w:val="center"/>
      <w:outlineLvl w:val="1"/>
    </w:pPr>
    <w:rPr>
      <w:rFonts w:ascii="Times New Roman" w:hAnsi="Times New Roman" w:cs="Times New Roman"/>
      <w:b/>
      <w:sz w:val="28"/>
      <w:szCs w:val="32"/>
    </w:rPr>
  </w:style>
  <w:style w:type="paragraph" w:styleId="3">
    <w:name w:val="heading 3"/>
    <w:basedOn w:val="a0"/>
    <w:next w:val="a"/>
    <w:link w:val="30"/>
    <w:uiPriority w:val="9"/>
    <w:unhideWhenUsed/>
    <w:qFormat/>
    <w:rsid w:val="00F924A6"/>
    <w:pPr>
      <w:numPr>
        <w:numId w:val="1"/>
      </w:numPr>
      <w:spacing w:before="240" w:after="120" w:line="240" w:lineRule="auto"/>
      <w:ind w:left="57" w:firstLine="0"/>
      <w:contextualSpacing w:val="0"/>
      <w:jc w:val="center"/>
      <w:outlineLvl w:val="2"/>
    </w:pPr>
    <w:rPr>
      <w:rFonts w:ascii="Times New Roman" w:hAnsi="Times New Roman" w:cs="Times New Roman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F924A6"/>
    <w:rPr>
      <w:rFonts w:ascii="Times New Roman" w:hAnsi="Times New Roman" w:cs="Times New Roman"/>
      <w:b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F924A6"/>
    <w:rPr>
      <w:rFonts w:ascii="Times New Roman" w:hAnsi="Times New Roman" w:cs="Times New Roman"/>
      <w:b/>
      <w:sz w:val="32"/>
      <w:szCs w:val="32"/>
    </w:rPr>
  </w:style>
  <w:style w:type="character" w:styleId="a4">
    <w:name w:val="Hyperlink"/>
    <w:basedOn w:val="a1"/>
    <w:uiPriority w:val="99"/>
    <w:unhideWhenUsed/>
    <w:rsid w:val="00F924A6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F924A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924A6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F924A6"/>
    <w:rPr>
      <w:vertAlign w:val="superscript"/>
    </w:rPr>
  </w:style>
  <w:style w:type="paragraph" w:styleId="a0">
    <w:name w:val="List Paragraph"/>
    <w:basedOn w:val="a"/>
    <w:uiPriority w:val="34"/>
    <w:qFormat/>
    <w:rsid w:val="00F9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shgmu.ru/upload/%D0%94%25D" TargetMode="External"/><Relationship Id="rId2" Type="http://schemas.openxmlformats.org/officeDocument/2006/relationships/hyperlink" Target="http://hdl.handle.net/10995/32378" TargetMode="External"/><Relationship Id="rId1" Type="http://schemas.openxmlformats.org/officeDocument/2006/relationships/hyperlink" Target="https://www.who.int/ageing/publications/world-report-2015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2023-11-02T01:03:00Z</dcterms:created>
  <dcterms:modified xsi:type="dcterms:W3CDTF">2023-11-02T01:03:00Z</dcterms:modified>
</cp:coreProperties>
</file>