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торжественной Церемонии открытия новой экспозиции в школьном музее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«Выполняя воинский долг»</w:t>
      </w:r>
    </w:p>
    <w:p>
      <w:pPr>
        <w:ind w:left="-709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Автор сценария: Вотякова Ольга Петровна, учитель истории, обществознания МОУ Казачинская СОШ.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Видеоролик об Андрее Непомнящих.</w:t>
      </w:r>
    </w:p>
    <w:p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 ведущий</w:t>
      </w:r>
    </w:p>
    <w:p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Всегда Россия славилась отважными героями,</w:t>
      </w:r>
    </w:p>
    <w:p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Не раз встревожена была войны шальными зорями, </w:t>
      </w:r>
    </w:p>
    <w:p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 офицер, и рядовой воспитан был на доблести.</w:t>
      </w:r>
    </w:p>
    <w:p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 за Отчизну рвался в бой по чести и по совести!</w:t>
      </w:r>
    </w:p>
    <w:p>
      <w:pPr>
        <w:ind w:left="-709" w:firstLine="709"/>
        <w:rPr>
          <w:sz w:val="28"/>
          <w:szCs w:val="28"/>
        </w:rPr>
      </w:pPr>
    </w:p>
    <w:p>
      <w:pPr>
        <w:rPr>
          <w:b/>
          <w:sz w:val="28"/>
        </w:rPr>
      </w:pPr>
      <w:r>
        <w:rPr>
          <w:b/>
          <w:sz w:val="28"/>
        </w:rPr>
        <w:t>2 Ведущий:</w:t>
      </w:r>
    </w:p>
    <w:p>
      <w:pPr>
        <w:rPr>
          <w:sz w:val="28"/>
        </w:rPr>
      </w:pPr>
      <w:r>
        <w:rPr>
          <w:sz w:val="28"/>
        </w:rPr>
        <w:t>Мы уходим в запас</w:t>
      </w:r>
    </w:p>
    <w:p>
      <w:pPr>
        <w:rPr>
          <w:sz w:val="28"/>
        </w:rPr>
      </w:pPr>
      <w:r>
        <w:rPr>
          <w:sz w:val="28"/>
        </w:rPr>
        <w:t>Экспонатом в музей</w:t>
      </w:r>
    </w:p>
    <w:p>
      <w:pPr>
        <w:rPr>
          <w:sz w:val="28"/>
        </w:rPr>
      </w:pPr>
      <w:r>
        <w:rPr>
          <w:sz w:val="28"/>
        </w:rPr>
        <w:t>Но, как прежде, на нас</w:t>
      </w:r>
    </w:p>
    <w:p>
      <w:pPr>
        <w:rPr>
          <w:sz w:val="28"/>
        </w:rPr>
      </w:pPr>
      <w:r>
        <w:rPr>
          <w:sz w:val="28"/>
        </w:rPr>
        <w:t>Смотрят лица друзей</w:t>
      </w:r>
    </w:p>
    <w:p>
      <w:pPr>
        <w:rPr>
          <w:sz w:val="28"/>
        </w:rPr>
      </w:pPr>
      <w:r>
        <w:rPr>
          <w:sz w:val="28"/>
        </w:rPr>
        <w:t>Что ушли, не допев</w:t>
      </w:r>
    </w:p>
    <w:p>
      <w:pPr>
        <w:rPr>
          <w:sz w:val="28"/>
        </w:rPr>
      </w:pPr>
      <w:r>
        <w:rPr>
          <w:sz w:val="28"/>
        </w:rPr>
        <w:t>Соловьем по</w:t>
      </w:r>
      <w:r>
        <w:rPr>
          <w:sz w:val="28"/>
        </w:rPr>
        <w:t>утру</w:t>
      </w:r>
      <w:r>
        <w:rPr>
          <w:sz w:val="28"/>
        </w:rPr>
        <w:t>,</w:t>
      </w:r>
    </w:p>
    <w:p>
      <w:pPr>
        <w:rPr>
          <w:sz w:val="28"/>
        </w:rPr>
      </w:pPr>
      <w:r>
        <w:rPr>
          <w:sz w:val="28"/>
        </w:rPr>
        <w:t>Яркой вспышкой сгорев</w:t>
      </w:r>
    </w:p>
    <w:p>
      <w:pPr>
        <w:rPr>
          <w:sz w:val="28"/>
        </w:rPr>
      </w:pPr>
      <w:r>
        <w:rPr>
          <w:sz w:val="28"/>
        </w:rPr>
        <w:t>На военном ветру.</w:t>
      </w:r>
    </w:p>
    <w:p>
      <w:pPr>
        <w:rPr>
          <w:sz w:val="28"/>
        </w:rPr>
      </w:pPr>
      <w:r>
        <w:rPr>
          <w:sz w:val="28"/>
        </w:rPr>
        <w:t>Да, мы знаем, что ныне лежит на весах</w:t>
      </w:r>
    </w:p>
    <w:p>
      <w:pPr>
        <w:rPr>
          <w:sz w:val="28"/>
        </w:rPr>
      </w:pPr>
      <w:r>
        <w:rPr>
          <w:sz w:val="28"/>
        </w:rPr>
        <w:t>И что совершается ныне.</w:t>
      </w:r>
    </w:p>
    <w:p>
      <w:pPr>
        <w:rPr>
          <w:sz w:val="28"/>
        </w:rPr>
      </w:pPr>
      <w:r>
        <w:rPr>
          <w:sz w:val="28"/>
        </w:rPr>
        <w:t>Час мужества пробил на наших часах,</w:t>
      </w:r>
    </w:p>
    <w:p>
      <w:pPr>
        <w:rPr>
          <w:b/>
          <w:sz w:val="28"/>
          <w:szCs w:val="28"/>
        </w:rPr>
      </w:pPr>
      <w:r>
        <w:rPr>
          <w:sz w:val="28"/>
        </w:rPr>
        <w:t>И мужество нас не покинет.</w:t>
      </w:r>
    </w:p>
    <w:p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ведущий</w:t>
      </w:r>
    </w:p>
    <w:p>
      <w:pPr>
        <w:rPr>
          <w:sz w:val="28"/>
        </w:rPr>
      </w:pPr>
      <w:r>
        <w:rPr>
          <w:sz w:val="28"/>
        </w:rPr>
        <w:t>Торжественное открытие</w:t>
      </w:r>
      <w:r>
        <w:rPr>
          <w:sz w:val="28"/>
        </w:rPr>
        <w:t xml:space="preserve"> памятной</w:t>
      </w:r>
      <w:r>
        <w:rPr>
          <w:sz w:val="28"/>
        </w:rPr>
        <w:t xml:space="preserve"> </w:t>
      </w:r>
      <w:r>
        <w:rPr>
          <w:sz w:val="28"/>
        </w:rPr>
        <w:t>экспозиции</w:t>
      </w:r>
      <w:r>
        <w:rPr>
          <w:sz w:val="28"/>
        </w:rPr>
        <w:t xml:space="preserve"> нашему земляку, выпускнику </w:t>
      </w:r>
      <w:r>
        <w:rPr>
          <w:sz w:val="28"/>
        </w:rPr>
        <w:t>Казачинской средней школы</w:t>
      </w:r>
      <w:r>
        <w:rPr>
          <w:sz w:val="28"/>
        </w:rPr>
        <w:t xml:space="preserve">, </w:t>
      </w:r>
      <w:r>
        <w:rPr>
          <w:sz w:val="28"/>
        </w:rPr>
        <w:t>Непомнящих</w:t>
      </w:r>
      <w:r>
        <w:rPr>
          <w:sz w:val="28"/>
        </w:rPr>
        <w:t xml:space="preserve"> Андрею Павловичу, </w:t>
      </w:r>
      <w:r>
        <w:rPr>
          <w:sz w:val="28"/>
        </w:rPr>
        <w:t>погибшему при исполнении служебного воинского долга в ходе специальной военной операции на Украине считать открытым.</w:t>
      </w:r>
    </w:p>
    <w:p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Гимн РФ</w:t>
      </w:r>
    </w:p>
    <w:p>
      <w:pPr>
        <w:rPr>
          <w:b/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sz w:val="28"/>
          <w:szCs w:val="28"/>
        </w:rPr>
        <w:t>1 ведущий</w:t>
      </w:r>
    </w:p>
    <w:p>
      <w:pPr>
        <w:ind w:left="-709" w:firstLine="709"/>
        <w:rPr>
          <w:sz w:val="28"/>
        </w:rPr>
      </w:pPr>
      <w:r>
        <w:rPr>
          <w:sz w:val="28"/>
        </w:rPr>
        <w:t xml:space="preserve">Герои России останутся в наших сердцах до конца… </w:t>
      </w:r>
    </w:p>
    <w:p>
      <w:pPr>
        <w:ind w:left="-709" w:firstLine="709"/>
        <w:rPr>
          <w:sz w:val="28"/>
        </w:rPr>
      </w:pPr>
      <w:r>
        <w:rPr>
          <w:sz w:val="28"/>
        </w:rPr>
        <w:t>В специальной военной операции на Украине участвует много наших земляков.</w:t>
      </w:r>
      <w:r>
        <w:rPr>
          <w:sz w:val="28"/>
        </w:rPr>
        <w:t xml:space="preserve"> В сентябре 2022 года было мобилизовано 24 </w:t>
      </w:r>
      <w:r>
        <w:rPr>
          <w:sz w:val="28"/>
        </w:rPr>
        <w:t>казачинца</w:t>
      </w:r>
      <w:r>
        <w:rPr>
          <w:sz w:val="28"/>
        </w:rPr>
        <w:t xml:space="preserve">, ещё </w:t>
      </w:r>
      <w:r>
        <w:rPr>
          <w:sz w:val="28"/>
        </w:rPr>
        <w:t>17 ушли</w:t>
      </w:r>
      <w:r>
        <w:rPr>
          <w:sz w:val="28"/>
        </w:rPr>
        <w:t xml:space="preserve"> </w:t>
      </w:r>
      <w:r>
        <w:rPr>
          <w:sz w:val="28"/>
        </w:rPr>
        <w:t>добровольцами</w:t>
      </w:r>
      <w:r>
        <w:rPr>
          <w:sz w:val="28"/>
        </w:rPr>
        <w:t>. Среди добровольцев у</w:t>
      </w:r>
      <w:r>
        <w:rPr>
          <w:sz w:val="28"/>
        </w:rPr>
        <w:t xml:space="preserve">частники других горячих точек. </w:t>
      </w:r>
      <w:r>
        <w:rPr>
          <w:sz w:val="28"/>
        </w:rPr>
        <w:t xml:space="preserve">Простые парни показывают примеры стойкости и героизма. </w:t>
      </w:r>
      <w:r>
        <w:rPr>
          <w:sz w:val="28"/>
        </w:rPr>
        <w:t>Таким был и Андрей.</w:t>
      </w:r>
    </w:p>
    <w:p>
      <w:pPr>
        <w:ind w:left="-709" w:firstLine="709"/>
        <w:rPr>
          <w:b/>
          <w:sz w:val="28"/>
        </w:rPr>
      </w:pPr>
    </w:p>
    <w:p>
      <w:pPr>
        <w:ind w:left="-709" w:firstLine="709"/>
        <w:rPr>
          <w:b/>
          <w:sz w:val="28"/>
        </w:rPr>
      </w:pPr>
      <w:r>
        <w:rPr>
          <w:b/>
          <w:sz w:val="28"/>
        </w:rPr>
        <w:t>2 ведущий.</w:t>
      </w:r>
    </w:p>
    <w:p>
      <w:pPr>
        <w:ind w:left="-709" w:firstLine="709"/>
        <w:rPr>
          <w:sz w:val="28"/>
        </w:rPr>
      </w:pPr>
      <w:r>
        <w:t xml:space="preserve"> </w:t>
      </w:r>
      <w:r>
        <w:rPr>
          <w:sz w:val="28"/>
        </w:rPr>
        <w:t xml:space="preserve">Солдат России, которым гордится </w:t>
      </w:r>
      <w:r>
        <w:rPr>
          <w:sz w:val="28"/>
        </w:rPr>
        <w:t>весь наш район, хорошо знающий</w:t>
      </w:r>
      <w:r>
        <w:rPr>
          <w:sz w:val="28"/>
        </w:rPr>
        <w:t xml:space="preserve"> цену </w:t>
      </w:r>
      <w:r>
        <w:rPr>
          <w:sz w:val="28"/>
        </w:rPr>
        <w:t>побед, цену человеческой жизни!</w:t>
      </w:r>
    </w:p>
    <w:p>
      <w:pPr>
        <w:ind w:left="-709" w:firstLine="709"/>
        <w:rPr>
          <w:sz w:val="28"/>
        </w:rPr>
      </w:pPr>
      <w:r>
        <w:rPr>
          <w:sz w:val="28"/>
        </w:rPr>
        <w:t xml:space="preserve">Слово предоставляется Мэру Казачинско-Ленского района  </w:t>
      </w:r>
      <w:r>
        <w:rPr>
          <w:b/>
          <w:sz w:val="28"/>
        </w:rPr>
        <w:t>Швецову</w:t>
      </w:r>
      <w:r>
        <w:rPr>
          <w:b/>
          <w:sz w:val="28"/>
        </w:rPr>
        <w:t xml:space="preserve"> Сергею Валерьевичу,</w:t>
      </w:r>
    </w:p>
    <w:p>
      <w:pPr>
        <w:ind w:left="-709" w:firstLine="709"/>
        <w:rPr>
          <w:b/>
          <w:sz w:val="28"/>
          <w:szCs w:val="28"/>
        </w:rPr>
      </w:pPr>
      <w:r>
        <w:rPr>
          <w:sz w:val="28"/>
        </w:rPr>
        <w:t xml:space="preserve">Мэру села Казачинское </w:t>
      </w:r>
      <w:r>
        <w:rPr>
          <w:b/>
          <w:sz w:val="28"/>
        </w:rPr>
        <w:t>Потапову Игорю Николаевичу.</w:t>
      </w:r>
    </w:p>
    <w:p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 ведущий.</w:t>
      </w:r>
    </w:p>
    <w:p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Андрей Павлович погиб 11 июля 2023 года. Он награждён Орденом Мужества посмертно!</w:t>
      </w:r>
    </w:p>
    <w:p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1 ведущий</w:t>
      </w:r>
      <w:r>
        <w:rPr>
          <w:sz w:val="28"/>
          <w:szCs w:val="28"/>
        </w:rPr>
        <w:t xml:space="preserve"> </w:t>
      </w:r>
    </w:p>
    <w:p>
      <w:pPr>
        <w:ind w:left="-709"/>
        <w:rPr>
          <w:sz w:val="28"/>
          <w:szCs w:val="28"/>
        </w:rPr>
      </w:pPr>
      <w:r>
        <w:rPr>
          <w:sz w:val="28"/>
          <w:szCs w:val="28"/>
        </w:rPr>
        <w:t>Итак, начну, сначала, был приказ,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Ушёл мобилизованным на службу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Улыбчивый мужчина, сын и брат,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А для друзей Непомнящих Андрюшка.</w:t>
      </w:r>
    </w:p>
    <w:p>
      <w:pPr>
        <w:ind w:left="-709"/>
        <w:rPr>
          <w:sz w:val="28"/>
          <w:szCs w:val="28"/>
        </w:rPr>
      </w:pPr>
    </w:p>
    <w:p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</w:t>
      </w:r>
    </w:p>
    <w:p>
      <w:pPr>
        <w:ind w:left="-709"/>
        <w:rPr>
          <w:sz w:val="28"/>
          <w:szCs w:val="28"/>
        </w:rPr>
      </w:pPr>
      <w:r>
        <w:rPr>
          <w:sz w:val="28"/>
          <w:szCs w:val="28"/>
        </w:rPr>
        <w:t>С начала операции Андрей был гранатомётчиком, бок о бок с односельчанином Антипиным Дмитрием Анатольевичем, получившим тяжёлое ранение в одном из боёв на Авдеевском направлении. И здесь Андрей проявил себя как герой, как настоящий друг, вынося вместе с другими бойцами раненого земляка с поля боя.</w:t>
      </w:r>
    </w:p>
    <w:p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 февраля 2023  Андрей продолжил работу, как говорят участники СВО, в медицинской роте, водителем-механиком. Он виртуозно управлял </w:t>
      </w:r>
      <w:r>
        <w:rPr>
          <w:sz w:val="28"/>
          <w:szCs w:val="28"/>
        </w:rPr>
        <w:t>мотолыгой</w:t>
      </w:r>
      <w:r>
        <w:rPr>
          <w:sz w:val="28"/>
          <w:szCs w:val="28"/>
        </w:rPr>
        <w:t>, так бойцы называют самоходку</w:t>
      </w:r>
      <w:r>
        <w:rPr>
          <w:sz w:val="28"/>
          <w:szCs w:val="28"/>
        </w:rPr>
        <w:t xml:space="preserve">, на которой вывозили раненых, подвозили снаряды артиллеристам. Так уж случилось, что Андрей, подменяя своего сослуживца, вместе с сапёром вышли на задание днём, а не, как обычно, ночью и попали в зону внимания </w:t>
      </w:r>
      <w:r>
        <w:rPr>
          <w:sz w:val="28"/>
          <w:szCs w:val="28"/>
        </w:rPr>
        <w:t>дрон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камикадзе. Это было последнее их задание. Оба погибли, сапёр и водитель – механик</w:t>
      </w:r>
      <w:r>
        <w:rPr>
          <w:sz w:val="28"/>
          <w:szCs w:val="28"/>
        </w:rPr>
        <w:t>… В</w:t>
      </w:r>
      <w:r>
        <w:rPr>
          <w:sz w:val="28"/>
          <w:szCs w:val="28"/>
        </w:rPr>
        <w:t xml:space="preserve"> наградных документах указано место гибели ребят: Российская Федерация, ДНР, </w:t>
      </w:r>
      <w:r>
        <w:rPr>
          <w:sz w:val="28"/>
          <w:szCs w:val="28"/>
        </w:rPr>
        <w:t>Ясиноватовский</w:t>
      </w:r>
      <w:r>
        <w:rPr>
          <w:sz w:val="28"/>
          <w:szCs w:val="28"/>
        </w:rPr>
        <w:t xml:space="preserve">  район, населённый пункт </w:t>
      </w:r>
      <w:r>
        <w:rPr>
          <w:sz w:val="28"/>
          <w:szCs w:val="28"/>
        </w:rPr>
        <w:t>Водяное</w:t>
      </w:r>
      <w:r>
        <w:rPr>
          <w:sz w:val="28"/>
          <w:szCs w:val="28"/>
        </w:rPr>
        <w:t>….</w:t>
      </w:r>
    </w:p>
    <w:p>
      <w:pPr>
        <w:ind w:left="-709"/>
        <w:rPr>
          <w:b/>
          <w:sz w:val="28"/>
          <w:szCs w:val="28"/>
        </w:rPr>
      </w:pPr>
    </w:p>
    <w:p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Он воевал как все и был суров,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Коль это было нужно для проформы,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Но нет на свете больше добряков,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Каким был этот, в камуфляжной форме!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ведущий.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Все, кто знал Андрея</w:t>
      </w:r>
      <w:r>
        <w:rPr>
          <w:sz w:val="28"/>
          <w:szCs w:val="28"/>
        </w:rPr>
        <w:t>, отмечают  эти замечательные человеческие качества, но это не помешало ему стать настоящим героем!</w:t>
      </w:r>
    </w:p>
    <w:p>
      <w:pPr>
        <w:rPr>
          <w:sz w:val="28"/>
          <w:szCs w:val="28"/>
        </w:rPr>
      </w:pPr>
    </w:p>
    <w:p>
      <w:pPr>
        <w:rPr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</w:rPr>
        <w:t>Ведущий:</w:t>
      </w:r>
    </w:p>
    <w:p>
      <w:pPr>
        <w:rPr>
          <w:sz w:val="28"/>
        </w:rPr>
      </w:pPr>
      <w:r>
        <w:rPr>
          <w:sz w:val="28"/>
        </w:rPr>
        <w:t>Андрей</w:t>
      </w:r>
      <w:r>
        <w:rPr>
          <w:sz w:val="28"/>
        </w:rPr>
        <w:t xml:space="preserve">, уйдя из жизни, от нас никуда не ушел. В нашей памяти он останется навсегда. Сегодня мы открываем верному защитнику Отечества </w:t>
      </w:r>
      <w:r>
        <w:rPr>
          <w:sz w:val="28"/>
        </w:rPr>
        <w:t xml:space="preserve">Андрею Павловичу </w:t>
      </w:r>
      <w:r>
        <w:rPr>
          <w:sz w:val="28"/>
        </w:rPr>
        <w:t>Непомнящих</w:t>
      </w:r>
      <w:r>
        <w:rPr>
          <w:sz w:val="28"/>
        </w:rPr>
        <w:t xml:space="preserve"> </w:t>
      </w:r>
      <w:r>
        <w:rPr>
          <w:sz w:val="28"/>
        </w:rPr>
        <w:t>экспозицию, которая</w:t>
      </w:r>
      <w:r>
        <w:rPr>
          <w:sz w:val="28"/>
        </w:rPr>
        <w:t xml:space="preserve"> вновь и вновь будет нам напоми</w:t>
      </w:r>
      <w:r>
        <w:rPr>
          <w:sz w:val="28"/>
        </w:rPr>
        <w:t>нать о подвиге, о чести и отваге</w:t>
      </w:r>
      <w:r>
        <w:rPr>
          <w:sz w:val="28"/>
        </w:rPr>
        <w:t xml:space="preserve"> Русского солдата. </w:t>
      </w:r>
    </w:p>
    <w:p>
      <w:pPr>
        <w:rPr>
          <w:sz w:val="28"/>
        </w:rPr>
      </w:pPr>
      <w:r>
        <w:rPr>
          <w:sz w:val="28"/>
        </w:rPr>
        <w:t xml:space="preserve">Почетное право открыть стенд предоставляется </w:t>
      </w:r>
      <w:r>
        <w:rPr>
          <w:sz w:val="28"/>
        </w:rPr>
        <w:t xml:space="preserve">родителям Андрея Павловича Павлу </w:t>
      </w:r>
      <w:r>
        <w:rPr>
          <w:sz w:val="28"/>
        </w:rPr>
        <w:t>Владиеновичу</w:t>
      </w:r>
      <w:r>
        <w:rPr>
          <w:sz w:val="28"/>
        </w:rPr>
        <w:t xml:space="preserve"> и Елене Валерьевне.</w:t>
      </w:r>
    </w:p>
    <w:p>
      <w:pPr>
        <w:rPr>
          <w:sz w:val="28"/>
        </w:rPr>
      </w:pPr>
    </w:p>
    <w:p>
      <w:pPr>
        <w:rPr>
          <w:b/>
          <w:sz w:val="32"/>
          <w:szCs w:val="28"/>
        </w:rPr>
      </w:pPr>
      <w:r>
        <w:rPr>
          <w:b/>
          <w:sz w:val="32"/>
          <w:szCs w:val="28"/>
        </w:rPr>
        <w:t>1</w:t>
      </w:r>
      <w:r>
        <w:rPr>
          <w:b/>
          <w:sz w:val="32"/>
          <w:szCs w:val="28"/>
        </w:rPr>
        <w:t xml:space="preserve">ведущий: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>Память о павших живет в наших сердцах…память о тех, кого называют героем, а он был такой простой и близкий.</w:t>
      </w:r>
      <w:r>
        <w:rPr>
          <w:sz w:val="32"/>
          <w:szCs w:val="28"/>
        </w:rPr>
        <w:t xml:space="preserve"> Давайте почтим память минутой молчания.</w:t>
      </w:r>
    </w:p>
    <w:p>
      <w:pPr>
        <w:pStyle w:val="ListParagraph"/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Минута молчания.</w:t>
      </w:r>
    </w:p>
    <w:p>
      <w:pPr>
        <w:pStyle w:val="ListParagraph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>(</w:t>
      </w:r>
      <w:r>
        <w:rPr>
          <w:b/>
          <w:sz w:val="32"/>
          <w:szCs w:val="28"/>
        </w:rPr>
        <w:t>минус песни «Журавли»)</w:t>
      </w:r>
    </w:p>
    <w:p>
      <w:pPr>
        <w:rPr>
          <w:b/>
          <w:sz w:val="32"/>
          <w:szCs w:val="28"/>
        </w:rPr>
      </w:pPr>
      <w:r>
        <w:rPr>
          <w:b/>
          <w:sz w:val="32"/>
          <w:szCs w:val="28"/>
        </w:rPr>
        <w:t>2 ведущий.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 Бег времени не остановишь, и не изменишь ничего…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Нет с нами тех, кто дорог сердцу, чей образ в памяти ещё…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Плывут их души облаками, и слёзы льют грибным дождём,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И наблюдают, наблюдают за тем, как мы вот здесь живём…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Дают советы в сновиденьях, оберегают от беды…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А мы …порой не замечаем слова средь бренной суеты… 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>Но память – верный наш хранитель – даёт подсказки …и тогда… Нам…что-то в сердце вдруг напомнит: «Он с нами, здесь, и был всегда!»</w:t>
      </w:r>
    </w:p>
    <w:p>
      <w:pPr>
        <w:rPr>
          <w:sz w:val="32"/>
          <w:szCs w:val="28"/>
        </w:rPr>
      </w:pPr>
    </w:p>
    <w:p>
      <w:pPr>
        <w:rPr>
          <w:b/>
          <w:sz w:val="32"/>
          <w:szCs w:val="28"/>
        </w:rPr>
      </w:pPr>
      <w:r>
        <w:rPr>
          <w:b/>
          <w:sz w:val="32"/>
          <w:szCs w:val="28"/>
        </w:rPr>
        <w:t>2 ведущий.</w:t>
      </w:r>
    </w:p>
    <w:p>
      <w:pPr>
        <w:rPr>
          <w:sz w:val="32"/>
          <w:szCs w:val="28"/>
        </w:rPr>
      </w:pPr>
      <w:r>
        <w:rPr>
          <w:sz w:val="32"/>
          <w:szCs w:val="28"/>
        </w:rPr>
        <w:t xml:space="preserve">Торжественное открытие памятной экспозиции нашему земляку, выпускнику Казачинской средней школы, </w:t>
      </w:r>
      <w:r>
        <w:rPr>
          <w:sz w:val="32"/>
          <w:szCs w:val="28"/>
        </w:rPr>
        <w:t>Непомнящих</w:t>
      </w:r>
      <w:r>
        <w:rPr>
          <w:sz w:val="32"/>
          <w:szCs w:val="28"/>
        </w:rPr>
        <w:t xml:space="preserve"> Андрею Павловичу, погибшему при исполнении служебного воинского долга в ходе специальной военно</w:t>
      </w:r>
      <w:r>
        <w:rPr>
          <w:sz w:val="32"/>
          <w:szCs w:val="28"/>
        </w:rPr>
        <w:t>й операции на Украине считать за</w:t>
      </w:r>
      <w:r>
        <w:rPr>
          <w:sz w:val="32"/>
          <w:szCs w:val="28"/>
        </w:rPr>
        <w:t>крытым.</w:t>
      </w:r>
    </w:p>
    <w:p>
      <w:pPr>
        <w:rPr>
          <w:lang w:eastAsia="ru-RU"/>
        </w:rPr>
      </w:pPr>
      <w:r>
        <w:rPr>
          <w:sz w:val="32"/>
          <w:szCs w:val="28"/>
        </w:rPr>
        <w:t xml:space="preserve">(Осмотр </w:t>
      </w:r>
      <w:r>
        <w:rPr>
          <w:sz w:val="32"/>
          <w:szCs w:val="28"/>
        </w:rPr>
        <w:t>экспозиции</w:t>
      </w:r>
      <w:bookmarkStart w:id="0" w:name="_GoBack"/>
      <w:bookmarkEnd w:id="0"/>
      <w:r>
        <w:rPr>
          <w:lang w:eastAsia="ru-RU"/>
        </w:rPr>
        <w:t>.</w:t>
      </w:r>
      <w:r>
        <w:rPr>
          <w:lang w:eastAsia="ru-RU"/>
        </w:rPr>
        <w:t>)</w:t>
      </w: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tbl>
      <w:tblPr>
        <w:tblW w:w="5520" w:type="dxa"/>
        <w:tblCellSpacing w:w="15" w:type="dxa"/>
        <w:tblInd w:w="240" w:type="dxa"/>
        <w:tblBorders>
          <w:top w:val="single" w:color="a2a9b1" w:sz="6" w:space="0"/>
          <w:left w:val="single" w:color="a2a9b1" w:sz="6" w:space="0"/>
          <w:bottom w:val="single" w:color="a2a9b1" w:sz="6" w:space="0"/>
          <w:right w:val="single" w:color="a2a9b1" w:sz="6" w:space="0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191"/>
        <w:gridCol w:w="3328"/>
      </w:tblGrid>
      <w:tr>
        <w:trPr>
          <w:tblCellSpacing w:w="15" w:type="dxa"/>
        </w:trPr>
        <w:tc>
          <w:tcPr>
            <w:cnfStyle w:val="101000000000"/>
            <w:tcW w:w="0" w:type="auto"/>
            <w:gridSpan w:val="2"/>
            <w:shd w:val="clear" w:color="auto" w:fill="cfe3ff"/>
          </w:tcPr>
          <w:p>
            <w:pPr>
              <w:spacing w:after="120" w:line="360" w:lineRule="atLeast"/>
              <w:jc w:val="center"/>
              <w:rPr>
                <w:rFonts w:ascii="Arial" w:cs="Arial" w:hAnsi="Arial"/>
                <w:b/>
                <w:bCs/>
                <w:color w:val="202122"/>
                <w:sz w:val="23"/>
                <w:szCs w:val="23"/>
                <w:lang w:eastAsia="ru-RU"/>
              </w:rPr>
            </w:pPr>
            <w:r>
              <w:rPr>
                <w:rFonts w:ascii="Arial" w:cs="Arial" w:hAnsi="Arial"/>
                <w:b/>
                <w:bCs/>
                <w:color w:val="202122"/>
                <w:sz w:val="23"/>
                <w:szCs w:val="23"/>
                <w:lang w:eastAsia="ru-RU"/>
              </w:rPr>
              <w:t>Водяное</w:t>
            </w:r>
          </w:p>
        </w:tc>
      </w:tr>
      <w:tr>
        <w:trPr>
          <w:tblCellSpacing w:w="15" w:type="dxa"/>
        </w:trPr>
        <w:tc>
          <w:tcPr>
            <w:cnfStyle w:val="001000100000"/>
            <w:tcW w:w="0" w:type="auto"/>
            <w:gridSpan w:val="2"/>
            <w:shd w:val="clear" w:color="auto" w:fill="f8f9fa"/>
          </w:tcPr>
          <w:p>
            <w:pPr>
              <w:spacing w:after="120" w:line="360" w:lineRule="atLeast"/>
              <w:jc w:val="center"/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</w:pPr>
            <w:r>
              <w:fldChar w:fldCharType="begin"/>
            </w:r>
            <w:r>
              <w:instrText xml:space="preserve">HYPERLINK "https://ru.wikipedia.org/wiki/%D0%A3%D0%BA%D1%80%D0%B0%D0%B8%D0%BD%D1%81%D0%BA%D0%B8%D0%B9_%D1%8F%D0%B7%D1%8B%D0%BA" </w:instrText>
            </w:r>
            <w:r>
              <w:fldChar w:fldCharType="separate"/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укр</w:t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.</w:t>
            </w:r>
            <w:r>
              <w:fldChar w:fldCharType="end"/>
            </w:r>
            <w:r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  <w:t> </w:t>
            </w:r>
            <w:r>
              <w:rPr>
                <w:rFonts w:ascii="Arial" w:cs="Arial" w:hAnsi="Arial"/>
                <w:i/>
                <w:iCs/>
                <w:color w:val="202122"/>
                <w:sz w:val="19"/>
                <w:szCs w:val="19"/>
                <w:lang w:val="uk-UA" w:eastAsia="ru-RU"/>
              </w:rPr>
              <w:t>Водяне</w:t>
            </w:r>
          </w:p>
        </w:tc>
      </w:tr>
      <w:tr>
        <w:trPr>
          <w:tblCellSpacing w:w="15" w:type="dxa"/>
        </w:trPr>
        <w:tc>
          <w:tcPr>
            <w:cnfStyle w:val="001000010000"/>
            <w:tcW w:w="0" w:type="auto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</w:tcPr>
          <w:p>
            <w:pPr>
              <w:spacing w:after="120" w:line="360" w:lineRule="atLeast"/>
              <w:jc w:val="center"/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cs="Arial" w:hAnsi="Arial"/>
                <w:color w:val="faa700"/>
                <w:sz w:val="19"/>
                <w:szCs w:val="19"/>
                <w:lang w:eastAsia="ru-RU"/>
              </w:rPr>
              <w:drawing xmlns:mc="http://schemas.openxmlformats.org/markup-compatibility/2006">
                <wp:inline distT="0" distB="0" distL="0" distR="0">
                  <wp:extent cx="2762250" cy="2076450"/>
                  <wp:effectExtent l="0" t="0" r="0" b="0"/>
                  <wp:docPr id="3" name="Рисунок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blCellSpacing w:w="15" w:type="dxa"/>
        </w:trPr>
        <w:tc>
          <w:tcPr>
            <w:cnfStyle w:val="001000100000"/>
            <w:tcW w:w="5460" w:type="dxa"/>
            <w:gridSpan w:val="2"/>
            <w:shd w:val="clear" w:color="auto" w:fill="f8f9fa"/>
            <w:tcMar>
              <w:top w:w="96" w:type="dxa"/>
              <w:left w:w="96" w:type="dxa"/>
              <w:bottom w:w="60" w:type="dxa"/>
              <w:right w:w="96" w:type="dxa"/>
            </w:tcMar>
          </w:tcPr>
          <w:p>
            <w:pPr>
              <w:spacing w:line="360" w:lineRule="atLeast"/>
              <w:jc w:val="center"/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</w:pPr>
            <w:r>
              <w:fldChar w:fldCharType="begin"/>
            </w:r>
            <w:r>
              <w:instrText xml:space="preserve">HYPERLINK "https://ru.wikipedia.org/wiki/%D0%92%D0%BE%D0%B4%D1%8F%D0%BD%D0%BE%D0%B5_(%D0%9E%D1%87%D0%B5%D1%80%D0%B5%D1%82%D0%B8%D0%BD%D1%81%D0%BA%D0%B0%D1%8F_%D0%BF%D0%BE%D1%81%D0%B5%D0%BB%D0%BA%D0%BE%D0%B2%D0%B0%D1%8F_%D0%BE%D0%B1%D1%89%D0%B8%D0%BD%D0%B0)" \l "/maplink/1" </w:instrText>
            </w:r>
            <w:r>
              <w:fldChar w:fldCharType="separate"/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48°06′00″ с. ш. 37°39′02″ в. </w:t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д.</w:t>
            </w:r>
            <w:r>
              <w:fldChar w:fldCharType="end"/>
            </w:r>
            <w:r>
              <w:fldChar w:fldCharType="begin"/>
            </w:r>
            <w:r>
              <w:instrText xml:space="preserve">HYPERLINK "https://geohack.toolforge.org/geohack.php?language=ru&amp;pagename=%D0%92%D0%BE%D0%B4%D1%8F%D0%BD%D0%BE%D0%B5_(%D0%9E%D1%87%D0%B5%D1%80%D0%B5%D1%82%D0%B8%D0%BD%D1%81%D0%BA%D0%B0%D1%8F_%D0%BF%D0%BE%D1%81%D0%B5%D0%BB%D0%BA%D0%BE%D0%B2%D0%B0%D1%8F_%D0%BE%D0%B1%D1%89%D0%B8%D0%BD%D0%B0)&amp;params=48_6_0_N_37_39_2_E_scale:50000_region:UA_type:city" </w:instrText>
            </w:r>
            <w:r>
              <w:fldChar w:fldCharType="separate"/>
            </w:r>
            <w:r>
              <w:rPr>
                <w:rFonts w:ascii="Arial" w:cs="Arial" w:hAnsi="Arial"/>
                <w:color w:val="3366bb"/>
                <w:sz w:val="15"/>
                <w:szCs w:val="15"/>
                <w:vertAlign w:val="superscript"/>
                <w:lang w:eastAsia="ru-RU"/>
              </w:rPr>
              <w:t>H</w:t>
            </w:r>
            <w:r>
              <w:fldChar w:fldCharType="end"/>
            </w:r>
            <w:r>
              <w:fldChar w:fldCharType="begin"/>
            </w:r>
            <w:r>
              <w:instrText xml:space="preserve">HYPERLINK "https://maps.google.com/maps?ll=48.10000,37.65056&amp;q=48.10000,37.65056&amp;spn=0.05,0.05&amp;t=h&amp;hl=ru" </w:instrText>
            </w:r>
            <w:r>
              <w:fldChar w:fldCharType="separate"/>
            </w:r>
            <w:r>
              <w:rPr>
                <w:rFonts w:ascii="Arial" w:cs="Arial" w:hAnsi="Arial"/>
                <w:color w:val="3366bb"/>
                <w:sz w:val="15"/>
                <w:szCs w:val="15"/>
                <w:vertAlign w:val="superscript"/>
                <w:lang w:eastAsia="ru-RU"/>
              </w:rPr>
              <w:t>G</w:t>
            </w:r>
            <w:r>
              <w:fldChar w:fldCharType="end"/>
            </w:r>
            <w:r>
              <w:fldChar w:fldCharType="begin"/>
            </w:r>
            <w:r>
              <w:instrText xml:space="preserve">HYPERLINK "https://yandex.ru/maps/?ll=37.65056,48.10000&amp;pt=37.65056,48.10000&amp;spn=0.05,0.05&amp;l=sat,skl" </w:instrText>
            </w:r>
            <w:r>
              <w:fldChar w:fldCharType="separate"/>
            </w:r>
            <w:r>
              <w:rPr>
                <w:rFonts w:ascii="Arial" w:cs="Arial" w:hAnsi="Arial"/>
                <w:color w:val="3366bb"/>
                <w:sz w:val="15"/>
                <w:szCs w:val="15"/>
                <w:vertAlign w:val="superscript"/>
                <w:lang w:eastAsia="ru-RU"/>
              </w:rPr>
              <w:t>Я</w:t>
            </w:r>
            <w:r>
              <w:fldChar w:fldCharType="end"/>
            </w:r>
            <w:r>
              <w:fldChar w:fldCharType="begin"/>
            </w:r>
            <w:r>
              <w:instrText xml:space="preserve">HYPERLINK "https://www.openstreetmap.org/?mlat=48.10000&amp;mlon=37.65056&amp;zoom=13" </w:instrText>
            </w:r>
            <w:r>
              <w:fldChar w:fldCharType="separate"/>
            </w:r>
            <w:r>
              <w:rPr>
                <w:rFonts w:ascii="Arial" w:cs="Arial" w:hAnsi="Arial"/>
                <w:color w:val="3366bb"/>
                <w:sz w:val="15"/>
                <w:szCs w:val="15"/>
                <w:vertAlign w:val="superscript"/>
                <w:lang w:eastAsia="ru-RU"/>
              </w:rPr>
              <w:t>O</w:t>
            </w:r>
            <w:r>
              <w:fldChar w:fldCharType="end"/>
            </w:r>
          </w:p>
        </w:tc>
      </w:tr>
      <w:tr>
        <w:trPr>
          <w:tblCellSpacing w:w="15" w:type="dxa"/>
        </w:trPr>
        <w:tc>
          <w:tcPr>
            <w:cnfStyle w:val="001000010000"/>
            <w:tcW w:w="2150" w:type="dxa"/>
            <w:shd w:val="clear" w:color="auto" w:fill="f8f9fa"/>
          </w:tcPr>
          <w:p>
            <w:pPr>
              <w:spacing w:line="360" w:lineRule="atLeast"/>
              <w:jc w:val="center"/>
              <w:rPr>
                <w:rFonts w:ascii="Arial" w:cs="Arial" w:hAnsi="Arial"/>
                <w:b/>
                <w:bCs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cs="Arial" w:hAnsi="Arial"/>
                <w:b/>
                <w:bCs/>
                <w:color w:val="202122"/>
                <w:sz w:val="19"/>
                <w:szCs w:val="19"/>
                <w:lang w:eastAsia="ru-RU"/>
              </w:rPr>
              <w:t>Страна</w:t>
            </w:r>
          </w:p>
        </w:tc>
        <w:tc>
          <w:tcPr>
            <w:cnfStyle w:val="000000010000"/>
            <w:tcW w:w="3280" w:type="dxa"/>
            <w:shd w:val="clear" w:color="auto" w:fill="f8f9fa"/>
          </w:tcPr>
          <w:p>
            <w:pPr>
              <w:spacing w:line="360" w:lineRule="atLeast"/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  <w:drawing xmlns:mc="http://schemas.openxmlformats.org/markup-compatibility/2006">
                <wp:inline distT="0" distB="0" distL="0" distR="0">
                  <wp:extent cx="209550" cy="142875"/>
                  <wp:effectExtent l="0" t="0" r="0" b="0"/>
                  <wp:docPr id="4" name="Рисунок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  <w:t> </w:t>
            </w:r>
            <w:r>
              <w:fldChar w:fldCharType="begin"/>
            </w:r>
            <w:r>
              <w:instrText xml:space="preserve">HYPERLINK "https://ru.wikipedia.org/wiki/%D0%A3%D0%BA%D1%80%D0%B0%D0%B8%D0%BD%D0%B0" </w:instrText>
            </w:r>
            <w:r>
              <w:fldChar w:fldCharType="separate"/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Украина</w:t>
            </w:r>
            <w:r>
              <w:fldChar w:fldCharType="end"/>
            </w:r>
          </w:p>
        </w:tc>
      </w:tr>
      <w:tr>
        <w:trPr>
          <w:tblCellSpacing w:w="15" w:type="dxa"/>
        </w:trPr>
        <w:tc>
          <w:tcPr>
            <w:cnfStyle w:val="001000100000"/>
            <w:tcW w:w="2150" w:type="dxa"/>
            <w:shd w:val="clear" w:color="auto" w:fill="f8f9fa"/>
          </w:tcPr>
          <w:p>
            <w:pPr>
              <w:spacing w:line="360" w:lineRule="atLeast"/>
              <w:jc w:val="center"/>
              <w:rPr>
                <w:rFonts w:ascii="Arial" w:cs="Arial" w:hAnsi="Arial"/>
                <w:b/>
                <w:bCs/>
                <w:color w:val="202122"/>
                <w:sz w:val="19"/>
                <w:szCs w:val="19"/>
                <w:lang w:eastAsia="ru-RU"/>
              </w:rPr>
            </w:pPr>
            <w:r>
              <w:fldChar w:fldCharType="begin"/>
            </w:r>
            <w:r>
              <w:instrText xml:space="preserve">HYPERLINK "https://ru.wikipedia.org/wiki/%D0%9E%D0%B1%D0%BB%D0%B0%D1%81%D1%82%D1%8C_(%D0%A3%D0%BA%D1%80%D0%B0%D0%B8%D0%BD%D0%B0)" </w:instrText>
            </w:r>
            <w:r>
              <w:fldChar w:fldCharType="separate"/>
            </w:r>
            <w:r>
              <w:rPr>
                <w:rFonts w:ascii="Arial" w:cs="Arial" w:hAnsi="Arial"/>
                <w:b/>
                <w:bCs/>
                <w:color w:val="0645ad"/>
                <w:sz w:val="19"/>
                <w:szCs w:val="19"/>
                <w:lang w:eastAsia="ru-RU"/>
              </w:rPr>
              <w:t>Область</w:t>
            </w:r>
            <w:r>
              <w:fldChar w:fldCharType="end"/>
            </w:r>
          </w:p>
        </w:tc>
        <w:tc>
          <w:tcPr>
            <w:cnfStyle w:val="000000100000"/>
            <w:tcW w:w="3280" w:type="dxa"/>
            <w:shd w:val="clear" w:color="auto" w:fill="f8f9fa"/>
          </w:tcPr>
          <w:p>
            <w:pPr>
              <w:spacing w:line="360" w:lineRule="atLeast"/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</w:pPr>
            <w:r>
              <w:fldChar w:fldCharType="begin"/>
            </w:r>
            <w:r>
              <w:instrText xml:space="preserve">HYPERLINK "https://ru.wikipedia.org/wiki/%D0%94%D0%BE%D0%BD%D0%B5%D1%86%D0%BA%D0%B0%D1%8F_%D0%BE%D0%B1%D0%BB%D0%B0%D1%81%D1%82%D1%8C" </w:instrText>
            </w:r>
            <w:r>
              <w:fldChar w:fldCharType="separate"/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Донецкая</w:t>
            </w:r>
            <w:r>
              <w:fldChar w:fldCharType="end"/>
            </w:r>
          </w:p>
        </w:tc>
      </w:tr>
      <w:tr>
        <w:trPr>
          <w:tblCellSpacing w:w="15" w:type="dxa"/>
        </w:trPr>
        <w:tc>
          <w:tcPr>
            <w:cnfStyle w:val="001000010000"/>
            <w:tcW w:w="2150" w:type="dxa"/>
            <w:shd w:val="clear" w:color="auto" w:fill="f8f9fa"/>
          </w:tcPr>
          <w:p>
            <w:pPr>
              <w:spacing w:line="360" w:lineRule="atLeast"/>
              <w:jc w:val="center"/>
              <w:rPr>
                <w:rFonts w:ascii="Arial" w:cs="Arial" w:hAnsi="Arial"/>
                <w:b/>
                <w:bCs/>
                <w:color w:val="202122"/>
                <w:sz w:val="19"/>
                <w:szCs w:val="19"/>
                <w:lang w:eastAsia="ru-RU"/>
              </w:rPr>
            </w:pPr>
            <w:r>
              <w:fldChar w:fldCharType="begin"/>
            </w:r>
            <w:r>
              <w:instrText xml:space="preserve">HYPERLINK "https://ru.wikipedia.org/wiki/%D0%A0%D0%B0%D0%B9%D0%BE%D0%BD_(%D0%A3%D0%BA%D1%80%D0%B0%D0%B8%D0%BD%D0%B0)" </w:instrText>
            </w:r>
            <w:r>
              <w:fldChar w:fldCharType="separate"/>
            </w:r>
            <w:r>
              <w:rPr>
                <w:rFonts w:ascii="Arial" w:cs="Arial" w:hAnsi="Arial"/>
                <w:b/>
                <w:bCs/>
                <w:color w:val="0645ad"/>
                <w:sz w:val="19"/>
                <w:szCs w:val="19"/>
                <w:lang w:eastAsia="ru-RU"/>
              </w:rPr>
              <w:t>Район</w:t>
            </w:r>
            <w:r>
              <w:fldChar w:fldCharType="end"/>
            </w:r>
          </w:p>
        </w:tc>
        <w:tc>
          <w:tcPr>
            <w:cnfStyle w:val="000000010000"/>
            <w:tcW w:w="3280" w:type="dxa"/>
            <w:shd w:val="clear" w:color="auto" w:fill="f8f9fa"/>
          </w:tcPr>
          <w:p>
            <w:pPr>
              <w:spacing w:line="360" w:lineRule="atLeast"/>
              <w:rPr>
                <w:rFonts w:ascii="Arial" w:cs="Arial" w:hAnsi="Arial"/>
                <w:color w:val="202122"/>
                <w:sz w:val="19"/>
                <w:szCs w:val="19"/>
                <w:lang w:eastAsia="ru-RU"/>
              </w:rPr>
            </w:pPr>
            <w:r>
              <w:fldChar w:fldCharType="begin"/>
            </w:r>
            <w:r>
              <w:instrText xml:space="preserve">HYPERLINK "https://ru.wikipedia.org/wiki/%D0%AF%D1%81%D0%B8%D0%BD%D0%BE%D0%B2%D0%B0%D1%82%D1%81%D0%BA%D0%B8%D0%B9_%D1%80%D0%B0%D0%B9%D0%BE%D0%BD" </w:instrText>
            </w:r>
            <w:r>
              <w:fldChar w:fldCharType="separate"/>
            </w:r>
            <w:r>
              <w:rPr>
                <w:rFonts w:ascii="Arial" w:cs="Arial" w:hAnsi="Arial"/>
                <w:color w:val="0645ad"/>
                <w:sz w:val="19"/>
                <w:szCs w:val="19"/>
                <w:lang w:eastAsia="ru-RU"/>
              </w:rPr>
              <w:t>Ясиноватский</w:t>
            </w:r>
            <w:r>
              <w:fldChar w:fldCharType="end"/>
            </w:r>
          </w:p>
        </w:tc>
      </w:tr>
    </w:tbl>
    <w:p>
      <w:pPr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кспонатов</w:t>
      </w:r>
      <w:r>
        <w:rPr>
          <w:sz w:val="32"/>
          <w:szCs w:val="28"/>
        </w:rPr>
        <w:t>).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E8"/>
    <w:rsid w:val="00067E89"/>
    <w:rsid w:val="00147BE1"/>
    <w:rsid w:val="0017581E"/>
    <w:rsid w:val="00231CCD"/>
    <w:rsid w:val="00275B57"/>
    <w:rsid w:val="003446EC"/>
    <w:rsid w:val="003503EF"/>
    <w:rsid w:val="00461A30"/>
    <w:rsid w:val="004F0B24"/>
    <w:rsid w:val="00547F1B"/>
    <w:rsid w:val="006C1539"/>
    <w:rsid w:val="009927D8"/>
    <w:rsid w:val="00BC29E8"/>
    <w:rsid w:val="00F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7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openxmlformats.org/officeDocument/2006/relationships/image" Target="media/image2.jpeg"/><Relationship Id="rId24" Type="http://schemas.openxmlformats.org/officeDocument/2006/relationships/image" Target="media/image3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7" Type="http://schemas.openxmlformats.org/officeDocument/2006/relationships/hyperlink" Target="https://ru.wikipedia.org/wiki/%D0%A3%D0%BA%D1%80%D0%B0%D0%B8%D0%BD%D1%81%D0%BA%D0%B8%D0%B9_%D1%8F%D0%B7%D1%8B%D0%BA" TargetMode="External"/><Relationship Id="rId8" Type="http://schemas.openxmlformats.org/officeDocument/2006/relationships/hyperlink" Target="https://commons.wikimedia.org/wiki/File:Vodiane_8.jpg?uselang=ru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ru.wikipedia.org/wiki/%D0%92%D0%BE%D0%B4%D1%8F%D0%BD%D0%BE%D0%B5_(%D0%9E%D1%87%D0%B5%D1%80%D0%B5%D1%82%D0%B8%D0%BD%D1%81%D0%BA%D0%B0%D1%8F_%D0%BF%D0%BE%D1%81%D0%B5%D0%BB%D0%BA%D0%BE%D0%B2%D0%B0%D1%8F_%D0%BE%D0%B1%D1%89%D0%B8%D0%BD%D0%B0)" TargetMode="External"/><Relationship Id="rId11" Type="http://schemas.openxmlformats.org/officeDocument/2006/relationships/hyperlink" Target="https://geohack.toolforge.org/geohack.php?language=ru&amp;pagename=%D0%92%D0%BE%D0%B4%D1%8F%D0%BD%D0%BE%D0%B5_(%D0%9E%D1%87%D0%B5%D1%80%D0%B5%D1%82%D0%B8%D0%BD%D1%81%D0%BA%D0%B0%D1%8F_%D0%BF%D0%BE%D1%81%D0%B5%D0%BB%D0%BA%D0%BE%D0%B2%D0%B0%D1%8F_%D0%BE%D0%B1%D1%89%D0%B8%D0%BD%D0%B0)&amp;params=48_6_0_N_37_39_2_E_scale:50000_region:UA_type:city" TargetMode="External"/><Relationship Id="rId12" Type="http://schemas.openxmlformats.org/officeDocument/2006/relationships/hyperlink" Target="https://maps.google.com/maps?ll=48.10000,37.65056&amp;q=48.10000,37.65056&amp;spn=0.05,0.05&amp;t=h&amp;hl=ru" TargetMode="External"/><Relationship Id="rId13" Type="http://schemas.openxmlformats.org/officeDocument/2006/relationships/hyperlink" Target="https://yandex.ru/maps/?ll=37.65056,48.10000&amp;pt=37.65056,48.10000&amp;spn=0.05,0.05&amp;l=sat,skl" TargetMode="External"/><Relationship Id="rId14" Type="http://schemas.openxmlformats.org/officeDocument/2006/relationships/hyperlink" Target="https://www.openstreetmap.org/?mlat=48.10000&amp;mlon=37.65056&amp;zoom=13" TargetMode="External"/><Relationship Id="rId15" Type="http://schemas.openxmlformats.org/officeDocument/2006/relationships/image" Target="media/image2.png"/><Relationship Id="rId16" Type="http://schemas.openxmlformats.org/officeDocument/2006/relationships/hyperlink" Target="https://ru.wikipedia.org/wiki/%D0%A3%D0%BA%D1%80%D0%B0%D0%B8%D0%BD%D0%B0" TargetMode="External"/><Relationship Id="rId17" Type="http://schemas.openxmlformats.org/officeDocument/2006/relationships/hyperlink" Target="https://ru.wikipedia.org/wiki/%D0%9E%D0%B1%D0%BB%D0%B0%D1%81%D1%82%D1%8C_(%D0%A3%D0%BA%D1%80%D0%B0%D0%B8%D0%BD%D0%B0)" TargetMode="External"/><Relationship Id="rId18" Type="http://schemas.openxmlformats.org/officeDocument/2006/relationships/hyperlink" Target="https://ru.wikipedia.org/wiki/%D0%94%D0%BE%D0%BD%D0%B5%D1%86%D0%BA%D0%B0%D1%8F_%D0%BE%D0%B1%D0%BB%D0%B0%D1%81%D1%82%D1%8C" TargetMode="External"/><Relationship Id="rId19" Type="http://schemas.openxmlformats.org/officeDocument/2006/relationships/hyperlink" Target="https://ru.wikipedia.org/wiki/%D0%A0%D0%B0%D0%B9%D0%BE%D0%BD_(%D0%A3%D0%BA%D1%80%D0%B0%D0%B8%D0%BD%D0%B0)" TargetMode="External"/><Relationship Id="rId20" Type="http://schemas.openxmlformats.org/officeDocument/2006/relationships/hyperlink" Target="https://ru.wikipedia.org/wiki/%D0%AF%D1%81%D0%B8%D0%BD%D0%BE%D0%B2%D0%B0%D1%82%D1%81%D0%BA%D0%B8%D0%B9_%D1%80%D0%B0%D0%B9%D0%BE%D0%BD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2922-250A-4E33-84DB-AB3DDC42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unknown</cp:lastModifiedBy>
</cp:coreProperties>
</file>