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Московской областной </w:t>
      </w: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«АКАДЕМИЯ СОЦИАЛЬНОГО УПРАВЛЕНИЯ»</w:t>
      </w: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Духовно-просветительский культурный центр им. просветителей славянских </w:t>
      </w: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Кирилла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Мефодия</w:t>
      </w:r>
      <w:proofErr w:type="spellEnd"/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Pr="000A5092" w:rsidRDefault="00804591" w:rsidP="0080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591" w:rsidRPr="000A5092" w:rsidRDefault="00804591" w:rsidP="008045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092">
        <w:rPr>
          <w:rFonts w:ascii="Times New Roman" w:hAnsi="Times New Roman" w:cs="Times New Roman"/>
          <w:b/>
          <w:sz w:val="32"/>
          <w:szCs w:val="32"/>
        </w:rPr>
        <w:t>ПРАКТИКО-ЗНАЧИМЫЙ ПРОЕКТ</w:t>
      </w:r>
    </w:p>
    <w:p w:rsidR="00804591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591" w:rsidRPr="00D30ABD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BD">
        <w:rPr>
          <w:rFonts w:ascii="Times New Roman" w:hAnsi="Times New Roman" w:cs="Times New Roman"/>
          <w:b/>
          <w:sz w:val="28"/>
          <w:szCs w:val="28"/>
        </w:rPr>
        <w:t>Интегрированное занятие на тему:</w:t>
      </w:r>
    </w:p>
    <w:p w:rsidR="00804591" w:rsidRPr="00D31E45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Путешествие по дням творения. День второй-небо</w:t>
      </w:r>
      <w:r w:rsidRPr="00D31E45">
        <w:rPr>
          <w:rFonts w:ascii="Times New Roman" w:hAnsi="Times New Roman" w:cs="Times New Roman"/>
          <w:b/>
          <w:sz w:val="28"/>
          <w:szCs w:val="28"/>
        </w:rPr>
        <w:t>»</w:t>
      </w:r>
    </w:p>
    <w:p w:rsidR="00804591" w:rsidRPr="00D30ABD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BD">
        <w:rPr>
          <w:rFonts w:ascii="Times New Roman" w:hAnsi="Times New Roman" w:cs="Times New Roman"/>
          <w:b/>
          <w:sz w:val="28"/>
          <w:szCs w:val="28"/>
        </w:rPr>
        <w:t>Для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Pr="00D30AB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804591" w:rsidRPr="00D30ABD" w:rsidRDefault="00804591" w:rsidP="0080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BD">
        <w:rPr>
          <w:rFonts w:ascii="Times New Roman" w:hAnsi="Times New Roman" w:cs="Times New Roman"/>
          <w:b/>
          <w:sz w:val="28"/>
          <w:szCs w:val="28"/>
        </w:rPr>
        <w:t>(по учебно-методическому комплекту «Добрый мир»)</w:t>
      </w: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 МАОУ СОШ</w:t>
      </w:r>
      <w:r w:rsidR="00163D2C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им. Щукина Н.Д </w:t>
      </w:r>
    </w:p>
    <w:p w:rsidR="00804591" w:rsidRDefault="00804591" w:rsidP="008045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Пущино Московской области</w:t>
      </w:r>
    </w:p>
    <w:p w:rsidR="0064295A" w:rsidRDefault="00804591" w:rsidP="008045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Елена Александровна</w:t>
      </w:r>
    </w:p>
    <w:p w:rsidR="00804591" w:rsidRDefault="00804591" w:rsidP="008045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3D88" w:rsidRDefault="00113D88" w:rsidP="008045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rPr>
          <w:rFonts w:ascii="Times New Roman" w:hAnsi="Times New Roman" w:cs="Times New Roman"/>
          <w:b/>
          <w:sz w:val="28"/>
          <w:szCs w:val="28"/>
        </w:rPr>
      </w:pPr>
      <w:r w:rsidRPr="00113D88">
        <w:rPr>
          <w:rFonts w:ascii="Times New Roman" w:hAnsi="Times New Roman" w:cs="Times New Roman"/>
          <w:b/>
          <w:sz w:val="28"/>
          <w:szCs w:val="28"/>
        </w:rPr>
        <w:lastRenderedPageBreak/>
        <w:t>План практико-значимого проекта:</w:t>
      </w:r>
    </w:p>
    <w:p w:rsidR="00113D88" w:rsidRPr="00113D88" w:rsidRDefault="00113D88" w:rsidP="00804591">
      <w:pPr>
        <w:rPr>
          <w:rFonts w:ascii="Times New Roman" w:hAnsi="Times New Roman" w:cs="Times New Roman"/>
          <w:b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Работа иллюстрацией «Второй день творения»</w:t>
      </w:r>
    </w:p>
    <w:p w:rsidR="00113D88" w:rsidRPr="00113D88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 xml:space="preserve">Творческая деятельность.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04591">
        <w:rPr>
          <w:rFonts w:ascii="Times New Roman" w:hAnsi="Times New Roman" w:cs="Times New Roman"/>
          <w:sz w:val="28"/>
          <w:szCs w:val="28"/>
        </w:rPr>
        <w:t xml:space="preserve"> на тему «Радуга»</w:t>
      </w: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Игровая деятельность в группе</w:t>
      </w:r>
    </w:p>
    <w:p w:rsidR="00113D88" w:rsidRPr="00113D88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Прогулка, наблюдение, беседа, игровая деятельность на прогулке</w:t>
      </w: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Чтение (после дневного сна) стихотворения «Радуга» стр.22 и рассказа «Благодатный дождь» стр.20</w:t>
      </w:r>
    </w:p>
    <w:p w:rsidR="00113D88" w:rsidRPr="00113D88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D88" w:rsidRPr="00804591" w:rsidRDefault="00113D88" w:rsidP="00113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804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z w:val="28"/>
          <w:szCs w:val="28"/>
        </w:rPr>
        <w:t>Оформление выставки детских работ «Радуга»</w:t>
      </w:r>
    </w:p>
    <w:p w:rsidR="00804591" w:rsidRDefault="0080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4591" w:rsidRDefault="00804591" w:rsidP="00804591">
      <w:pPr>
        <w:rPr>
          <w:rFonts w:ascii="Times New Roman" w:hAnsi="Times New Roman" w:cs="Times New Roman"/>
          <w:b/>
          <w:sz w:val="28"/>
          <w:szCs w:val="28"/>
        </w:rPr>
      </w:pPr>
      <w:r w:rsidRPr="00113D8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13D88" w:rsidRPr="00113D88" w:rsidRDefault="00113D88" w:rsidP="00804591">
      <w:pPr>
        <w:rPr>
          <w:rFonts w:ascii="Times New Roman" w:hAnsi="Times New Roman" w:cs="Times New Roman"/>
          <w:b/>
          <w:sz w:val="28"/>
          <w:szCs w:val="28"/>
        </w:rPr>
      </w:pP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продолжать ознакомление детей с устройством мироздания как процессом Божественного творчества;    </w:t>
      </w: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</w:t>
      </w:r>
    </w:p>
    <w:p w:rsidR="00804591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>расширять представления о целесообразности природных явлени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й, о чудесном устроении мира;  </w:t>
      </w:r>
    </w:p>
    <w:p w:rsidR="00113D88" w:rsidRPr="00113D88" w:rsidRDefault="00113D88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13D88" w:rsidRPr="00804591" w:rsidRDefault="00113D88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804591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>расширять представления о мире природы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ак творении Божьем;            </w:t>
      </w:r>
    </w:p>
    <w:p w:rsidR="00113D88" w:rsidRPr="00804591" w:rsidRDefault="00113D88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уточнить знания о значении солнца, </w:t>
      </w:r>
      <w:proofErr w:type="gramStart"/>
      <w:r w:rsidRPr="00804591">
        <w:rPr>
          <w:rFonts w:ascii="Times New Roman" w:hAnsi="Times New Roman" w:cs="Times New Roman"/>
          <w:spacing w:val="-5"/>
          <w:sz w:val="28"/>
          <w:szCs w:val="28"/>
        </w:rPr>
        <w:t>луны</w:t>
      </w:r>
      <w:proofErr w:type="gramEnd"/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а звезд в жизни человека, о многообразии и взаимосвязанности творений окружающего мира;   </w:t>
      </w:r>
    </w:p>
    <w:p w:rsidR="00113D88" w:rsidRPr="00113D88" w:rsidRDefault="00113D88" w:rsidP="002C6171">
      <w:pPr>
        <w:pStyle w:val="a3"/>
        <w:ind w:left="142"/>
        <w:rPr>
          <w:rFonts w:ascii="Times New Roman" w:hAnsi="Times New Roman" w:cs="Times New Roman"/>
          <w:spacing w:val="-5"/>
          <w:sz w:val="28"/>
          <w:szCs w:val="28"/>
        </w:rPr>
      </w:pP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</w:t>
      </w: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обогащать словарный запас детей понятиями духовно- нравственной культуры (Всемогущий Господь Бог, Отец </w:t>
      </w:r>
      <w:r>
        <w:rPr>
          <w:rFonts w:ascii="Times New Roman" w:hAnsi="Times New Roman" w:cs="Times New Roman"/>
          <w:spacing w:val="-5"/>
          <w:sz w:val="28"/>
          <w:szCs w:val="28"/>
        </w:rPr>
        <w:t>Небесный, Божье</w:t>
      </w: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творение, дни творения, благодать, красота Божественного мира.)    </w:t>
      </w: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>развивать эстетическое восприятие, наблюдательность, внимание, вообра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жение;   </w:t>
      </w:r>
    </w:p>
    <w:p w:rsidR="00113D88" w:rsidRPr="00113D88" w:rsidRDefault="00113D88" w:rsidP="002C6171">
      <w:pPr>
        <w:pStyle w:val="a3"/>
        <w:ind w:left="142"/>
        <w:rPr>
          <w:rFonts w:ascii="Times New Roman" w:hAnsi="Times New Roman" w:cs="Times New Roman"/>
          <w:spacing w:val="-5"/>
          <w:sz w:val="28"/>
          <w:szCs w:val="28"/>
        </w:rPr>
      </w:pP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</w:t>
      </w: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совершенствовать изобразительные навыки, способность к творческой деятельности, развивать таланты детей как Божественный дар;         </w:t>
      </w: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развивать умение видеть и художественно отображать красоту и гармонию Божьего творения;     </w:t>
      </w:r>
    </w:p>
    <w:p w:rsidR="00113D88" w:rsidRPr="00113D88" w:rsidRDefault="00113D88" w:rsidP="002C6171">
      <w:pPr>
        <w:pStyle w:val="a3"/>
        <w:ind w:left="142"/>
        <w:rPr>
          <w:rFonts w:ascii="Times New Roman" w:hAnsi="Times New Roman" w:cs="Times New Roman"/>
          <w:spacing w:val="-5"/>
          <w:sz w:val="28"/>
          <w:szCs w:val="28"/>
        </w:rPr>
      </w:pPr>
    </w:p>
    <w:p w:rsidR="00804591" w:rsidRPr="00804591" w:rsidRDefault="00804591" w:rsidP="002C6171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</w:p>
    <w:p w:rsidR="00113D88" w:rsidRPr="00113D88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воспитывать творческую самостоятельность; </w:t>
      </w:r>
    </w:p>
    <w:p w:rsidR="00804591" w:rsidRPr="00804591" w:rsidRDefault="00804591" w:rsidP="002C6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</w:t>
      </w:r>
    </w:p>
    <w:p w:rsidR="00804591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04591">
        <w:rPr>
          <w:rFonts w:ascii="Times New Roman" w:hAnsi="Times New Roman" w:cs="Times New Roman"/>
          <w:spacing w:val="-5"/>
          <w:sz w:val="28"/>
          <w:szCs w:val="28"/>
        </w:rPr>
        <w:t>совершенствовать навыки совместной творческой деятельности.</w:t>
      </w:r>
    </w:p>
    <w:p w:rsidR="00804591" w:rsidRPr="00113D88" w:rsidRDefault="00804591" w:rsidP="00636D66">
      <w:pPr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13D88">
        <w:rPr>
          <w:rFonts w:ascii="Times New Roman" w:hAnsi="Times New Roman" w:cs="Times New Roman"/>
          <w:b/>
          <w:spacing w:val="-5"/>
          <w:sz w:val="28"/>
          <w:szCs w:val="28"/>
        </w:rPr>
        <w:t>Материалы для занятия:</w:t>
      </w:r>
    </w:p>
    <w:p w:rsidR="00804591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1 «Добрый мир. Прогулки по дням творения»</w:t>
      </w:r>
    </w:p>
    <w:p w:rsidR="00113D88" w:rsidRDefault="00113D88" w:rsidP="002C6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 по программе «Добрый мир», иллюстрация «Второй день творения» с.13</w:t>
      </w:r>
    </w:p>
    <w:p w:rsidR="00113D88" w:rsidRPr="00113D88" w:rsidRDefault="00113D88" w:rsidP="002C6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13D88" w:rsidRDefault="00113D88" w:rsidP="002C6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А4, пластилин.</w:t>
      </w:r>
    </w:p>
    <w:p w:rsidR="00113D88" w:rsidRDefault="00113D88" w:rsidP="002C617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4591" w:rsidRDefault="00804591" w:rsidP="002C6171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пособие «Звуковая палитра»</w:t>
      </w:r>
    </w:p>
    <w:p w:rsidR="00804591" w:rsidRPr="007E629F" w:rsidRDefault="00804591" w:rsidP="00636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29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/>
          <w:sz w:val="28"/>
        </w:rPr>
      </w:pPr>
      <w:r w:rsidRPr="00145FE4">
        <w:rPr>
          <w:rFonts w:ascii="Times New Roman" w:hAnsi="Times New Roman" w:cs="Times New Roman"/>
          <w:b/>
          <w:sz w:val="28"/>
        </w:rPr>
        <w:t>1. Беседа перед прогулкой: «Приглашение к путешествию».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i/>
          <w:sz w:val="28"/>
        </w:rPr>
      </w:pPr>
      <w:r w:rsidRPr="00145FE4">
        <w:rPr>
          <w:rFonts w:ascii="Times New Roman" w:hAnsi="Times New Roman" w:cs="Times New Roman"/>
          <w:b/>
          <w:sz w:val="28"/>
        </w:rPr>
        <w:t>Цель:</w:t>
      </w:r>
      <w:r w:rsidRPr="00145FE4">
        <w:rPr>
          <w:rFonts w:ascii="Times New Roman" w:hAnsi="Times New Roman" w:cs="Times New Roman"/>
          <w:sz w:val="28"/>
        </w:rPr>
        <w:t xml:space="preserve"> </w:t>
      </w:r>
      <w:r w:rsidRPr="00145FE4">
        <w:rPr>
          <w:rFonts w:ascii="Times New Roman" w:hAnsi="Times New Roman" w:cs="Times New Roman"/>
          <w:i/>
          <w:sz w:val="28"/>
        </w:rPr>
        <w:t>мотивация, создание интереса.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Воспитатель:</w:t>
      </w:r>
      <w:r w:rsidRPr="00145FE4">
        <w:rPr>
          <w:rFonts w:ascii="Times New Roman" w:hAnsi="Times New Roman" w:cs="Times New Roman"/>
          <w:sz w:val="28"/>
        </w:rPr>
        <w:t xml:space="preserve"> Мы с вами продолжаем путешествовать по дням творения. Но сначала вспомним, как возник мир?                                                                      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Дети:</w:t>
      </w:r>
      <w:r w:rsidRPr="00145FE4">
        <w:rPr>
          <w:rFonts w:ascii="Times New Roman" w:hAnsi="Times New Roman" w:cs="Times New Roman"/>
          <w:sz w:val="28"/>
        </w:rPr>
        <w:t xml:space="preserve"> Его создал Бог.                                                                                     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Воспитатель:</w:t>
      </w:r>
      <w:r w:rsidRPr="00145FE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45FE4">
        <w:rPr>
          <w:rFonts w:ascii="Times New Roman" w:hAnsi="Times New Roman" w:cs="Times New Roman"/>
          <w:sz w:val="28"/>
        </w:rPr>
        <w:t>А</w:t>
      </w:r>
      <w:proofErr w:type="gramEnd"/>
      <w:r w:rsidRPr="00145FE4">
        <w:rPr>
          <w:rFonts w:ascii="Times New Roman" w:hAnsi="Times New Roman" w:cs="Times New Roman"/>
          <w:sz w:val="28"/>
        </w:rPr>
        <w:t xml:space="preserve"> кто из вас запомнил, </w:t>
      </w:r>
      <w:r w:rsidR="007E629F" w:rsidRPr="00145FE4">
        <w:rPr>
          <w:rFonts w:ascii="Times New Roman" w:hAnsi="Times New Roman" w:cs="Times New Roman"/>
          <w:sz w:val="28"/>
        </w:rPr>
        <w:t xml:space="preserve">как называется книга, в которой </w:t>
      </w:r>
      <w:r w:rsidRPr="00145FE4">
        <w:rPr>
          <w:rFonts w:ascii="Times New Roman" w:hAnsi="Times New Roman" w:cs="Times New Roman"/>
          <w:sz w:val="28"/>
        </w:rPr>
        <w:t xml:space="preserve">рассказывается про Бога?                                                                                                     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Дети:</w:t>
      </w:r>
      <w:r w:rsidRPr="00145FE4">
        <w:rPr>
          <w:rFonts w:ascii="Times New Roman" w:hAnsi="Times New Roman" w:cs="Times New Roman"/>
          <w:sz w:val="28"/>
        </w:rPr>
        <w:t xml:space="preserve"> Библия.                                                                                               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 xml:space="preserve">Воспитатель: </w:t>
      </w:r>
      <w:r w:rsidRPr="00145FE4">
        <w:rPr>
          <w:rFonts w:ascii="Times New Roman" w:hAnsi="Times New Roman" w:cs="Times New Roman"/>
          <w:sz w:val="28"/>
        </w:rPr>
        <w:t>Бог</w:t>
      </w:r>
      <w:r w:rsidRPr="00145FE4">
        <w:rPr>
          <w:rFonts w:ascii="Times New Roman" w:hAnsi="Times New Roman" w:cs="Times New Roman"/>
          <w:i/>
          <w:sz w:val="28"/>
        </w:rPr>
        <w:t xml:space="preserve"> </w:t>
      </w:r>
      <w:r w:rsidRPr="00145FE4">
        <w:rPr>
          <w:rFonts w:ascii="Times New Roman" w:hAnsi="Times New Roman" w:cs="Times New Roman"/>
          <w:sz w:val="28"/>
        </w:rPr>
        <w:t>очень добрый и он сотворил мир, чтобы мир тоже был добрым, красивым.</w:t>
      </w:r>
      <w:r w:rsidR="007E629F" w:rsidRPr="00145FE4">
        <w:rPr>
          <w:rFonts w:ascii="Times New Roman" w:hAnsi="Times New Roman" w:cs="Times New Roman"/>
          <w:sz w:val="28"/>
        </w:rPr>
        <w:t xml:space="preserve"> </w:t>
      </w:r>
      <w:r w:rsidRPr="00145FE4">
        <w:rPr>
          <w:rFonts w:ascii="Times New Roman" w:hAnsi="Times New Roman" w:cs="Times New Roman"/>
          <w:sz w:val="28"/>
        </w:rPr>
        <w:t>Что Бог создал в первый день?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Дети:</w:t>
      </w:r>
      <w:r w:rsidRPr="00145FE4">
        <w:rPr>
          <w:rFonts w:ascii="Times New Roman" w:hAnsi="Times New Roman" w:cs="Times New Roman"/>
          <w:sz w:val="28"/>
        </w:rPr>
        <w:t xml:space="preserve"> День, ночь.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Воспитатель:</w:t>
      </w:r>
      <w:r w:rsidRPr="00145FE4">
        <w:rPr>
          <w:rFonts w:ascii="Times New Roman" w:hAnsi="Times New Roman" w:cs="Times New Roman"/>
          <w:sz w:val="28"/>
        </w:rPr>
        <w:t xml:space="preserve"> Правильно. День и ночь. Когда светло, это – день. Какой он? (ответы детей) Днем солнце светит (спряталось за </w:t>
      </w:r>
      <w:r w:rsidR="007E629F" w:rsidRPr="00145FE4">
        <w:rPr>
          <w:rFonts w:ascii="Times New Roman" w:hAnsi="Times New Roman" w:cs="Times New Roman"/>
          <w:sz w:val="28"/>
        </w:rPr>
        <w:t>облаками).</w:t>
      </w:r>
      <w:r w:rsidRPr="00145FE4">
        <w:rPr>
          <w:rFonts w:ascii="Times New Roman" w:hAnsi="Times New Roman" w:cs="Times New Roman"/>
          <w:sz w:val="28"/>
        </w:rPr>
        <w:t xml:space="preserve"> «Отделил Бог свет от тьмы. Свету</w:t>
      </w:r>
      <w:r w:rsidR="007E629F" w:rsidRPr="00145FE4">
        <w:rPr>
          <w:rFonts w:ascii="Times New Roman" w:hAnsi="Times New Roman" w:cs="Times New Roman"/>
          <w:sz w:val="28"/>
        </w:rPr>
        <w:t xml:space="preserve"> очень рады мы!» </w:t>
      </w:r>
      <w:r w:rsidRPr="00145FE4">
        <w:rPr>
          <w:rFonts w:ascii="Times New Roman" w:hAnsi="Times New Roman" w:cs="Times New Roman"/>
          <w:sz w:val="28"/>
          <w:u w:val="single" w:color="FFFFFF" w:themeColor="background1"/>
        </w:rPr>
        <w:t>(Хрестоматия</w:t>
      </w:r>
      <w:r w:rsidR="007E629F" w:rsidRPr="00145FE4">
        <w:rPr>
          <w:rFonts w:ascii="Times New Roman" w:hAnsi="Times New Roman" w:cs="Times New Roman"/>
          <w:sz w:val="28"/>
          <w:u w:val="single" w:color="FFFFFF" w:themeColor="background1"/>
        </w:rPr>
        <w:t xml:space="preserve"> </w:t>
      </w:r>
      <w:r w:rsidRPr="00145FE4">
        <w:rPr>
          <w:rFonts w:ascii="Times New Roman" w:hAnsi="Times New Roman" w:cs="Times New Roman"/>
          <w:sz w:val="28"/>
          <w:u w:val="single" w:color="FFFFFF" w:themeColor="background1"/>
        </w:rPr>
        <w:t>«Добрый мир»</w:t>
      </w:r>
      <w:r w:rsidR="007E629F" w:rsidRPr="00145FE4">
        <w:rPr>
          <w:rFonts w:ascii="Times New Roman" w:hAnsi="Times New Roman" w:cs="Times New Roman"/>
          <w:sz w:val="28"/>
          <w:u w:val="single" w:color="FFFFFF" w:themeColor="background1"/>
        </w:rPr>
        <w:t xml:space="preserve"> </w:t>
      </w:r>
      <w:r w:rsidRPr="00145FE4">
        <w:rPr>
          <w:rFonts w:ascii="Times New Roman" w:hAnsi="Times New Roman" w:cs="Times New Roman"/>
          <w:sz w:val="28"/>
          <w:u w:val="single" w:color="FFFFFF" w:themeColor="background1"/>
        </w:rPr>
        <w:t>№1 Стр.10)</w:t>
      </w:r>
      <w:r w:rsidR="007E629F" w:rsidRPr="00145FE4">
        <w:rPr>
          <w:rFonts w:ascii="Times New Roman" w:hAnsi="Times New Roman" w:cs="Times New Roman"/>
          <w:sz w:val="28"/>
        </w:rPr>
        <w:t xml:space="preserve">. </w:t>
      </w:r>
      <w:r w:rsidRPr="00145FE4">
        <w:rPr>
          <w:rFonts w:ascii="Times New Roman" w:hAnsi="Times New Roman" w:cs="Times New Roman"/>
          <w:sz w:val="28"/>
        </w:rPr>
        <w:t>Но «Н</w:t>
      </w:r>
      <w:r w:rsidR="007E629F" w:rsidRPr="00145FE4">
        <w:rPr>
          <w:rFonts w:ascii="Times New Roman" w:hAnsi="Times New Roman" w:cs="Times New Roman"/>
          <w:sz w:val="28"/>
        </w:rPr>
        <w:t>очь наступает, все замирает.» «</w:t>
      </w:r>
      <w:r w:rsidRPr="00145FE4">
        <w:rPr>
          <w:rFonts w:ascii="Times New Roman" w:hAnsi="Times New Roman" w:cs="Times New Roman"/>
          <w:sz w:val="28"/>
        </w:rPr>
        <w:t xml:space="preserve">Какая тишина под звездами ночными! Земля освещена </w:t>
      </w:r>
      <w:proofErr w:type="gramStart"/>
      <w:r w:rsidRPr="00145FE4">
        <w:rPr>
          <w:rFonts w:ascii="Times New Roman" w:hAnsi="Times New Roman" w:cs="Times New Roman"/>
          <w:sz w:val="28"/>
        </w:rPr>
        <w:t>Как</w:t>
      </w:r>
      <w:proofErr w:type="gramEnd"/>
      <w:r w:rsidRPr="00145FE4">
        <w:rPr>
          <w:rFonts w:ascii="Times New Roman" w:hAnsi="Times New Roman" w:cs="Times New Roman"/>
          <w:sz w:val="28"/>
        </w:rPr>
        <w:t xml:space="preserve"> … ими.» (Хрестоматия «Добрый мир»</w:t>
      </w:r>
      <w:r w:rsidR="007E629F" w:rsidRPr="00145FE4">
        <w:rPr>
          <w:rFonts w:ascii="Times New Roman" w:hAnsi="Times New Roman" w:cs="Times New Roman"/>
          <w:sz w:val="28"/>
        </w:rPr>
        <w:t xml:space="preserve"> </w:t>
      </w:r>
      <w:r w:rsidRPr="00145FE4">
        <w:rPr>
          <w:rFonts w:ascii="Times New Roman" w:hAnsi="Times New Roman" w:cs="Times New Roman"/>
          <w:sz w:val="28"/>
        </w:rPr>
        <w:t>№1 Стр. 11) – А когда светло, где гуляет солнышко?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Дети:</w:t>
      </w:r>
      <w:r w:rsidRPr="00145FE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45FE4">
        <w:rPr>
          <w:rFonts w:ascii="Times New Roman" w:hAnsi="Times New Roman" w:cs="Times New Roman"/>
          <w:sz w:val="28"/>
        </w:rPr>
        <w:t>В</w:t>
      </w:r>
      <w:proofErr w:type="gramEnd"/>
      <w:r w:rsidRPr="00145FE4">
        <w:rPr>
          <w:rFonts w:ascii="Times New Roman" w:hAnsi="Times New Roman" w:cs="Times New Roman"/>
          <w:sz w:val="28"/>
        </w:rPr>
        <w:t xml:space="preserve"> небе.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</w:rPr>
      </w:pPr>
      <w:r w:rsidRPr="00145FE4">
        <w:rPr>
          <w:rFonts w:ascii="Times New Roman" w:hAnsi="Times New Roman" w:cs="Times New Roman"/>
          <w:i/>
          <w:sz w:val="28"/>
        </w:rPr>
        <w:t>Воспитатель:</w:t>
      </w:r>
      <w:r w:rsidRPr="00145FE4">
        <w:rPr>
          <w:rFonts w:ascii="Times New Roman" w:hAnsi="Times New Roman" w:cs="Times New Roman"/>
          <w:sz w:val="28"/>
        </w:rPr>
        <w:t xml:space="preserve"> Да, ребята, и наше небо – облака и воздух. А что Бог сотворил во второй день, мы узнаем на прогулке. И теперь мы с вами собираемся в путешествие. И наше путешествие начнется с прогулки. Вы помните, что путешественники должны уметь самостоятельно и быстро одеваться? (ответы детей).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5FE4">
        <w:rPr>
          <w:rFonts w:ascii="Times New Roman" w:hAnsi="Times New Roman" w:cs="Times New Roman"/>
          <w:b/>
          <w:sz w:val="28"/>
          <w:szCs w:val="28"/>
        </w:rPr>
        <w:t>Цель:</w:t>
      </w:r>
      <w:r w:rsidRPr="00145FE4">
        <w:rPr>
          <w:rFonts w:ascii="Times New Roman" w:hAnsi="Times New Roman" w:cs="Times New Roman"/>
          <w:sz w:val="28"/>
          <w:szCs w:val="28"/>
        </w:rPr>
        <w:t xml:space="preserve"> организационная, закрепление алгоритма одевания на прогулку.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Тогда, пока звучит музыка, вы постарайтесь спокойно и правильно одеться. По- необходимости, я вам помогу. – 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Включается запись на 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Мусоргского «Прогулка». Цикл «Картинки с выставки.»                                                                              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организационная, обогащение музыкального опыта.                                                 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А теперь идем на наш участок, будем наблюдать за природой и играть. А после прог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>улки продолжим наше путешествие</w:t>
      </w:r>
      <w:r w:rsidRPr="00145FE4">
        <w:rPr>
          <w:rFonts w:ascii="Times New Roman" w:hAnsi="Times New Roman" w:cs="Times New Roman"/>
          <w:bCs/>
          <w:sz w:val="28"/>
          <w:szCs w:val="28"/>
        </w:rPr>
        <w:t>, но уже в группе: мы откроем книгу, возьмем кисти и краски и наше путешествие станет еще интересней.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 xml:space="preserve">2. Предварительная работа с детьми на прогулке.                                         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145FE4">
        <w:rPr>
          <w:rFonts w:ascii="Times New Roman" w:hAnsi="Times New Roman" w:cs="Times New Roman"/>
          <w:bCs/>
          <w:sz w:val="28"/>
          <w:szCs w:val="28"/>
        </w:rPr>
        <w:t>дополнять и уточнять представления детей о признаках осени, об изменении цвета неба; развивать наблюдательность; воспитывать эстетическое чувство восприятия природы, развивать двигательную активность.</w:t>
      </w:r>
    </w:p>
    <w:p w:rsidR="00113D88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>Ребята, послушайте загадку: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7E629F" w:rsidRPr="00145FE4" w:rsidRDefault="007E629F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Выше леса, выше гор,</w:t>
      </w:r>
    </w:p>
    <w:p w:rsidR="007E629F" w:rsidRPr="00145FE4" w:rsidRDefault="007E629F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Расстилается ковер.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Он всегда, всегда раскинут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Над тобой и надо мной.</w:t>
      </w:r>
    </w:p>
    <w:p w:rsidR="007E629F" w:rsidRPr="00145FE4" w:rsidRDefault="007E629F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Он, то серый, он, то синий,</w:t>
      </w:r>
    </w:p>
    <w:p w:rsidR="00113D88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Он, то ярко- голубой!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-Как вы думаете, что это?                                                                                                    </w:t>
      </w:r>
      <w:r w:rsidR="002C617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-Это небо.                    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-Как вы догадались, что это небо?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-Небо всегда над нами, оно высоко- высоко, небо бывает синим, серым.                     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-Верно, это небо. В первый день Бог сотворил свет- день и тьму- ночь, так появился день и ночь. Во второй день Бог сотворил небо- облака и воздух.                              «Сотворил Бог в день второй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Свод небесный, голубой.»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>(Хрестоматия «Добрый мир» №1 Стр.12)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-Что сотворил Бог во второй день?                                                                       </w:t>
      </w:r>
    </w:p>
    <w:p w:rsidR="007E629F" w:rsidRP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Небо.                                                                                                                                        </w:t>
      </w:r>
    </w:p>
    <w:p w:rsidR="007E629F" w:rsidRP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Что такое небо?                                                                                                                           </w:t>
      </w:r>
    </w:p>
    <w:p w:rsidR="002C6171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Облака и воздух.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2C6171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Дети, посмотрите наверх, на небо. Какое оно сегодня?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 Голубое, серое.         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>«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Небо чистое, голубое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Небо доброе и родное.                                                                                                 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145FE4" w:rsidRDefault="007E629F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А еще оно какое?»   (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>Хрестоматия «Добрый мир»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>№1 Стр. 12.)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396" w:rsidRP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Высокое, далекое.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-Наш добрый и красивый мир, в котором мы живем- это подарок. Подарок человеку. Кто же принес людям такой подарок?                                </w:t>
      </w:r>
      <w:r w:rsidR="00145FE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>Бог.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396" w:rsidRDefault="007E629F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«</w:t>
      </w:r>
      <w:r w:rsidR="003D7396">
        <w:rPr>
          <w:rFonts w:ascii="Times New Roman" w:hAnsi="Times New Roman" w:cs="Times New Roman"/>
          <w:bCs/>
          <w:sz w:val="28"/>
          <w:szCs w:val="28"/>
        </w:rPr>
        <w:t>Красиво после дождика вокруг!</w:t>
      </w:r>
    </w:p>
    <w:p w:rsidR="003D7396" w:rsidRDefault="003D7396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небо разноцветным стало вдруг.</w:t>
      </w:r>
    </w:p>
    <w:p w:rsidR="003D7396" w:rsidRDefault="003D7396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радуга прекрасна, рассмотри,</w:t>
      </w:r>
    </w:p>
    <w:p w:rsidR="00145FE4" w:rsidRDefault="003D7396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Цвета её ты по порядку назови!»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396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 Давайте понаблюдаем за </w:t>
      </w:r>
      <w:r w:rsidR="003D7396">
        <w:rPr>
          <w:rFonts w:ascii="Times New Roman" w:hAnsi="Times New Roman" w:cs="Times New Roman"/>
          <w:bCs/>
          <w:sz w:val="28"/>
          <w:szCs w:val="28"/>
        </w:rPr>
        <w:t>небом</w:t>
      </w:r>
      <w:r w:rsidRPr="00145FE4">
        <w:rPr>
          <w:rFonts w:ascii="Times New Roman" w:hAnsi="Times New Roman" w:cs="Times New Roman"/>
          <w:bCs/>
          <w:sz w:val="28"/>
          <w:szCs w:val="28"/>
        </w:rPr>
        <w:t>. (</w:t>
      </w:r>
      <w:r w:rsidR="003D7396">
        <w:rPr>
          <w:rFonts w:ascii="Times New Roman" w:hAnsi="Times New Roman" w:cs="Times New Roman"/>
          <w:bCs/>
          <w:sz w:val="28"/>
          <w:szCs w:val="28"/>
        </w:rPr>
        <w:t>дети рассматривают небо</w:t>
      </w:r>
      <w:r w:rsidRPr="00145FE4">
        <w:rPr>
          <w:rFonts w:ascii="Times New Roman" w:hAnsi="Times New Roman" w:cs="Times New Roman"/>
          <w:bCs/>
          <w:sz w:val="28"/>
          <w:szCs w:val="28"/>
        </w:rPr>
        <w:t>)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Воспитатель: Что </w:t>
      </w:r>
      <w:r w:rsidR="003D7396">
        <w:rPr>
          <w:rFonts w:ascii="Times New Roman" w:hAnsi="Times New Roman" w:cs="Times New Roman"/>
          <w:bCs/>
          <w:sz w:val="28"/>
          <w:szCs w:val="28"/>
        </w:rPr>
        <w:t>вы на нем заметили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?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="003D7396">
        <w:rPr>
          <w:rFonts w:ascii="Times New Roman" w:hAnsi="Times New Roman" w:cs="Times New Roman"/>
          <w:bCs/>
          <w:sz w:val="28"/>
          <w:szCs w:val="28"/>
        </w:rPr>
        <w:t>Радугу</w:t>
      </w:r>
      <w:r w:rsidRPr="00145FE4">
        <w:rPr>
          <w:rFonts w:ascii="Times New Roman" w:hAnsi="Times New Roman" w:cs="Times New Roman"/>
          <w:bCs/>
          <w:sz w:val="28"/>
          <w:szCs w:val="28"/>
        </w:rPr>
        <w:t>.</w:t>
      </w:r>
      <w:r w:rsidR="003D7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3D7396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 Правильно. А теперь предлагаю поиграть в игру «</w:t>
      </w:r>
      <w:r w:rsidR="003D7396">
        <w:rPr>
          <w:rFonts w:ascii="Times New Roman" w:hAnsi="Times New Roman" w:cs="Times New Roman"/>
          <w:bCs/>
          <w:sz w:val="28"/>
          <w:szCs w:val="28"/>
        </w:rPr>
        <w:t>Радуга</w:t>
      </w:r>
      <w:r w:rsidRPr="00145FE4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2D77" w:rsidRDefault="00402D77" w:rsidP="00636D6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145FE4" w:rsidRDefault="00402D77" w:rsidP="002C6171">
      <w:pPr>
        <w:pStyle w:val="a6"/>
        <w:rPr>
          <w:rFonts w:ascii="Times New Roman" w:hAnsi="Times New Roman" w:cs="Times New Roman"/>
          <w:sz w:val="28"/>
        </w:rPr>
      </w:pPr>
      <w:r w:rsidRPr="00402D77">
        <w:rPr>
          <w:rFonts w:ascii="Times New Roman" w:hAnsi="Times New Roman" w:cs="Times New Roman"/>
          <w:sz w:val="28"/>
        </w:rPr>
        <w:t>В этой игре могут принимать участие не менее 7 человек. Она развивает внимательность, память, быстроту реакции и сообразительность.</w:t>
      </w:r>
      <w:r w:rsidRPr="00402D77">
        <w:rPr>
          <w:rFonts w:ascii="Times New Roman" w:hAnsi="Times New Roman" w:cs="Times New Roman"/>
          <w:sz w:val="28"/>
        </w:rPr>
        <w:br/>
        <w:t>В начале игры среди участников должен быть выбран ведущий. Игроки садятся в круг и складывают перед собой руки лодочкой. Ведущий заходит в круг и кладет в ладони некоторых детей шарики разных цветов. После этого он произносит: Радуга, появись! Радуга, покажись! Задачей участников является встать по порядку.</w:t>
      </w:r>
      <w:r w:rsidRPr="00402D77">
        <w:rPr>
          <w:rFonts w:ascii="Times New Roman" w:hAnsi="Times New Roman" w:cs="Times New Roman"/>
          <w:sz w:val="28"/>
        </w:rPr>
        <w:br/>
        <w:t>После этого первый в ряду показывает свой шарик (красный) и спрашивает, есть ли у кого-нибудь еще такой же цвет. Остальные называют различные предметы этого цвета (например, названия цветов и т.д.). Если кто-то в течение нескольких секунд не сможет назвать предмет нужного цвета, он считается проигравшим и выбывает из игры.</w:t>
      </w:r>
      <w:r w:rsidRPr="00402D77">
        <w:rPr>
          <w:rFonts w:ascii="Times New Roman" w:hAnsi="Times New Roman" w:cs="Times New Roman"/>
          <w:sz w:val="28"/>
        </w:rPr>
        <w:br/>
      </w:r>
      <w:r w:rsidRPr="00402D77">
        <w:rPr>
          <w:rFonts w:ascii="Times New Roman" w:hAnsi="Times New Roman" w:cs="Times New Roman"/>
          <w:sz w:val="28"/>
        </w:rPr>
        <w:br/>
        <w:t>Детям, которые умеют считать, можно перед началом игры предложить посчитать количество тех или иных названных предметов.</w:t>
      </w:r>
      <w:r w:rsidRPr="00402D77">
        <w:rPr>
          <w:rFonts w:ascii="Times New Roman" w:hAnsi="Times New Roman" w:cs="Times New Roman"/>
          <w:sz w:val="28"/>
        </w:rPr>
        <w:br/>
      </w:r>
      <w:r w:rsidRPr="00402D77">
        <w:rPr>
          <w:rFonts w:ascii="Times New Roman" w:hAnsi="Times New Roman" w:cs="Times New Roman"/>
          <w:sz w:val="28"/>
        </w:rPr>
        <w:lastRenderedPageBreak/>
        <w:t>После игры можно обсудить с ребенком, почему предметов одного цвета встречается много, а другого - мало.</w:t>
      </w:r>
    </w:p>
    <w:p w:rsidR="00402D77" w:rsidRPr="00402D77" w:rsidRDefault="00402D77" w:rsidP="00636D6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3.Работа в группе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а) Ребята, на прошлом занятии мы начали с вами удивительное путешествие с книгой. Мы узнали главные слова: Бог. Свет. Ночь. День.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Сейчас есть земля. На ней живут люди и мы с вами. Светит солнышко, которое дает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нам свет. Ничего этого не было</w:t>
      </w:r>
      <w:r w:rsidRPr="00145FE4">
        <w:rPr>
          <w:rFonts w:ascii="Times New Roman" w:hAnsi="Times New Roman" w:cs="Times New Roman"/>
          <w:bCs/>
          <w:sz w:val="28"/>
          <w:szCs w:val="28"/>
        </w:rPr>
        <w:t>- вс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>е сотворил Бог. И сказал Бог: «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Да будет свет! И стало светло. И отделил Бог свет от тьмы. И он назвал свет днем, а тьму – ночью. Так появился день и ночь.» 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145FE4">
        <w:rPr>
          <w:rFonts w:ascii="Times New Roman" w:hAnsi="Times New Roman" w:cs="Times New Roman"/>
          <w:bCs/>
          <w:sz w:val="28"/>
          <w:szCs w:val="28"/>
        </w:rPr>
        <w:t>Хрестоматия «Добрый мир»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>№1 Стр.8)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«Во мраке Божий Дух носился,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Кругом был хаос, темнота.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Вдруг луч надежды засветился-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Луч первый жизни и тепла.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И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>з вечной тьмы пришел рассвет,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Сказал Господь (Бог):</w:t>
      </w:r>
    </w:p>
    <w:p w:rsid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-Да будет свет!» (Хрестоматия Добрый мир» №1 Стр.8) (на слова «Да будет свет!» дети открывают прикрытые ладошками глаза.)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BA4C7C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 xml:space="preserve">б) Чтение рассказа </w:t>
      </w:r>
      <w:r w:rsidR="003D7396">
        <w:rPr>
          <w:rFonts w:ascii="Times New Roman" w:hAnsi="Times New Roman" w:cs="Times New Roman"/>
          <w:b/>
          <w:bCs/>
          <w:sz w:val="28"/>
          <w:szCs w:val="28"/>
        </w:rPr>
        <w:t>«Благодатный дождь</w:t>
      </w:r>
      <w:r w:rsidRPr="00145F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(Хр</w:t>
      </w:r>
      <w:r w:rsidR="003D7396">
        <w:rPr>
          <w:rFonts w:ascii="Times New Roman" w:hAnsi="Times New Roman" w:cs="Times New Roman"/>
          <w:bCs/>
          <w:sz w:val="28"/>
          <w:szCs w:val="28"/>
        </w:rPr>
        <w:t>естоматия «Добрый мир» №1 Стр.20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)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: развивать интерес о дальнейшем происхождении Мира; воспитывать милосердие.               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ребята, а какое из Божьего творения второго дня мы видели сегодня на прогулке?                                                                                                                               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Дети: </w:t>
      </w:r>
      <w:r w:rsidR="003D7396">
        <w:rPr>
          <w:rFonts w:ascii="Times New Roman" w:hAnsi="Times New Roman" w:cs="Times New Roman"/>
          <w:bCs/>
          <w:sz w:val="28"/>
          <w:szCs w:val="28"/>
        </w:rPr>
        <w:t>радугу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.            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-А сейчас послушайте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 xml:space="preserve"> стихотворение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Радуга</w:t>
      </w:r>
      <w:r w:rsidRPr="00145FE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3D88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(Книга №1 «Прогулки по дням творения.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Стр.22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.)   </w:t>
      </w:r>
    </w:p>
    <w:p w:rsidR="007E629F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 xml:space="preserve">в) Обсуждение прочитанного.                                                                                          </w:t>
      </w:r>
    </w:p>
    <w:p w:rsidR="002C6171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-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О чем рассказывается 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данном </w:t>
      </w:r>
      <w:r w:rsidRPr="00145FE4">
        <w:rPr>
          <w:rFonts w:ascii="Times New Roman" w:hAnsi="Times New Roman" w:cs="Times New Roman"/>
          <w:bCs/>
          <w:sz w:val="28"/>
          <w:szCs w:val="28"/>
        </w:rPr>
        <w:t>стихотворении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 xml:space="preserve">?                                                                </w:t>
      </w:r>
    </w:p>
    <w:p w:rsidR="00113D88" w:rsidRDefault="00145FE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-Р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>ебята, какое н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 xml:space="preserve">астроение было у </w:t>
      </w:r>
      <w:r w:rsidRPr="00145FE4">
        <w:rPr>
          <w:rFonts w:ascii="Times New Roman" w:hAnsi="Times New Roman" w:cs="Times New Roman"/>
          <w:bCs/>
          <w:sz w:val="28"/>
          <w:szCs w:val="28"/>
        </w:rPr>
        <w:t>вас при прослушивании данного стихотворения</w:t>
      </w:r>
      <w:r w:rsidR="009C7804" w:rsidRPr="00145FE4">
        <w:rPr>
          <w:rFonts w:ascii="Times New Roman" w:hAnsi="Times New Roman" w:cs="Times New Roman"/>
          <w:bCs/>
          <w:sz w:val="28"/>
          <w:szCs w:val="28"/>
        </w:rPr>
        <w:t>?</w:t>
      </w:r>
    </w:p>
    <w:p w:rsidR="00113D88" w:rsidRDefault="00113D88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FE4" w:rsidRPr="00145FE4" w:rsidRDefault="009C7804" w:rsidP="00636D6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г) Рассматривание иллюстраци</w:t>
      </w:r>
      <w:r w:rsidR="00145FE4" w:rsidRPr="00145FE4">
        <w:rPr>
          <w:rFonts w:ascii="Times New Roman" w:hAnsi="Times New Roman" w:cs="Times New Roman"/>
          <w:b/>
          <w:bCs/>
          <w:sz w:val="28"/>
          <w:szCs w:val="28"/>
        </w:rPr>
        <w:t>й: «Радуга</w:t>
      </w:r>
      <w:r w:rsidRPr="00145F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145FE4">
        <w:rPr>
          <w:rFonts w:ascii="Times New Roman" w:hAnsi="Times New Roman" w:cs="Times New Roman"/>
          <w:bCs/>
          <w:sz w:val="28"/>
          <w:szCs w:val="28"/>
        </w:rPr>
        <w:t>развитие зрительного восприятия, обучение творческому рассказыванию, воспитание эстетического вкуса.</w:t>
      </w:r>
      <w:r w:rsidR="002C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FE4">
        <w:rPr>
          <w:rFonts w:ascii="Times New Roman" w:hAnsi="Times New Roman" w:cs="Times New Roman"/>
          <w:bCs/>
          <w:sz w:val="28"/>
          <w:szCs w:val="28"/>
        </w:rPr>
        <w:t>(Хр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естоматия «Добрый мир» №1 Стр.21, 23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)                                                                                                                                </w:t>
      </w:r>
      <w:r w:rsidRPr="00145FE4"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  <w:t>-Ребята, что изображено на этой картине?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</w:pPr>
      <w:r w:rsidRPr="00145FE4"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  <w:t>-Какие краски ис</w:t>
      </w:r>
      <w:r w:rsidR="007E629F" w:rsidRPr="00145FE4"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  <w:t>пользовал художник</w:t>
      </w:r>
      <w:r w:rsidRPr="00145FE4"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  <w:t xml:space="preserve">?                                                                             </w:t>
      </w:r>
    </w:p>
    <w:p w:rsidR="00145FE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  <w:u w:val="single" w:color="FFFFFF" w:themeColor="background1"/>
        </w:rPr>
        <w:t>-Как вы думаете, какое настроение художник пытался передать в этой картине? Воспитатель</w:t>
      </w:r>
      <w:r w:rsidRPr="00145FE4">
        <w:rPr>
          <w:rFonts w:ascii="Times New Roman" w:hAnsi="Times New Roman" w:cs="Times New Roman"/>
          <w:bCs/>
          <w:sz w:val="28"/>
          <w:szCs w:val="28"/>
        </w:rPr>
        <w:t>: д</w:t>
      </w:r>
      <w:r w:rsidR="007E629F" w:rsidRPr="00145FE4">
        <w:rPr>
          <w:rFonts w:ascii="Times New Roman" w:hAnsi="Times New Roman" w:cs="Times New Roman"/>
          <w:bCs/>
          <w:sz w:val="28"/>
          <w:szCs w:val="28"/>
        </w:rPr>
        <w:t>авайте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все вместе подойдем к окошку, посмотрим на небо и послушайте 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загадку:</w:t>
      </w:r>
      <w:r w:rsidRPr="00145FE4">
        <w:rPr>
          <w:rFonts w:ascii="Times New Roman" w:hAnsi="Times New Roman" w:cs="Times New Roman"/>
          <w:bCs/>
          <w:sz w:val="28"/>
          <w:szCs w:val="28"/>
        </w:rPr>
        <w:t>(Хр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естоматия «Добрый мир» №1 Стр.22</w:t>
      </w:r>
      <w:r w:rsidRPr="00145FE4">
        <w:rPr>
          <w:rFonts w:ascii="Times New Roman" w:hAnsi="Times New Roman" w:cs="Times New Roman"/>
          <w:bCs/>
          <w:sz w:val="28"/>
          <w:szCs w:val="28"/>
        </w:rPr>
        <w:t>.)                                                                                                «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Стоит цвет, всему миру свет, на семи верстах, на семи столбах.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(ответы детей).  Конечно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, это радуга!</w:t>
      </w:r>
    </w:p>
    <w:p w:rsidR="00145FE4" w:rsidRPr="00A0669E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 какими крас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ками можно передать красоту радуги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? (ответы детей). Мы сейчас с вами возьмем 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пластилин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и как 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скульпторы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попробуем изобразить вс</w:t>
      </w:r>
      <w:r w:rsidR="00145FE4" w:rsidRPr="00145FE4">
        <w:rPr>
          <w:rFonts w:ascii="Times New Roman" w:hAnsi="Times New Roman" w:cs="Times New Roman"/>
          <w:bCs/>
          <w:sz w:val="28"/>
          <w:szCs w:val="28"/>
        </w:rPr>
        <w:t>ю красоту радуги</w:t>
      </w:r>
      <w:r w:rsidRPr="00145FE4">
        <w:rPr>
          <w:rFonts w:ascii="Times New Roman" w:hAnsi="Times New Roman" w:cs="Times New Roman"/>
          <w:bCs/>
          <w:sz w:val="28"/>
          <w:szCs w:val="28"/>
        </w:rPr>
        <w:t>.</w:t>
      </w:r>
    </w:p>
    <w:p w:rsidR="002C6171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Творческая деятельность.</w:t>
      </w:r>
    </w:p>
    <w:p w:rsidR="009C7804" w:rsidRPr="00402D77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45FE4" w:rsidRPr="00402D7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="00145FE4" w:rsidRPr="00402D77">
        <w:rPr>
          <w:rFonts w:ascii="Times New Roman" w:hAnsi="Times New Roman" w:cs="Times New Roman"/>
          <w:bCs/>
          <w:sz w:val="28"/>
          <w:szCs w:val="28"/>
        </w:rPr>
        <w:t xml:space="preserve"> (радуга) </w:t>
      </w:r>
      <w:r w:rsidR="005915C1" w:rsidRPr="00402D77">
        <w:rPr>
          <w:rFonts w:ascii="Times New Roman" w:hAnsi="Times New Roman" w:cs="Times New Roman"/>
          <w:bCs/>
          <w:sz w:val="28"/>
          <w:szCs w:val="28"/>
        </w:rPr>
        <w:t>под музыкальное сопровождение</w:t>
      </w:r>
      <w:r w:rsidRPr="00402D77">
        <w:rPr>
          <w:rFonts w:ascii="Times New Roman" w:hAnsi="Times New Roman" w:cs="Times New Roman"/>
          <w:bCs/>
          <w:sz w:val="28"/>
          <w:szCs w:val="28"/>
        </w:rPr>
        <w:t>. Песня «</w:t>
      </w:r>
      <w:r w:rsidR="00402D77" w:rsidRPr="00402D77">
        <w:rPr>
          <w:rFonts w:ascii="Times New Roman" w:hAnsi="Times New Roman" w:cs="Times New Roman"/>
          <w:bCs/>
          <w:sz w:val="28"/>
          <w:szCs w:val="28"/>
        </w:rPr>
        <w:t>Осенняя песня</w:t>
      </w:r>
      <w:r w:rsidRPr="00402D77">
        <w:rPr>
          <w:rFonts w:ascii="Times New Roman" w:hAnsi="Times New Roman" w:cs="Times New Roman"/>
          <w:bCs/>
          <w:sz w:val="28"/>
          <w:szCs w:val="28"/>
        </w:rPr>
        <w:t>» (Диск- приложение к Хрестоматии «Добрый мир»</w:t>
      </w:r>
      <w:r w:rsidR="005915C1" w:rsidRPr="00402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D77">
        <w:rPr>
          <w:rFonts w:ascii="Times New Roman" w:hAnsi="Times New Roman" w:cs="Times New Roman"/>
          <w:bCs/>
          <w:sz w:val="28"/>
          <w:szCs w:val="28"/>
        </w:rPr>
        <w:t>№1</w:t>
      </w:r>
      <w:r w:rsidRPr="00402D77">
        <w:rPr>
          <w:rFonts w:ascii="Times New Roman" w:hAnsi="Times New Roman" w:cs="Times New Roman"/>
          <w:bCs/>
          <w:sz w:val="28"/>
          <w:szCs w:val="28"/>
        </w:rPr>
        <w:t>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развитие творческих способностей посредством художественно-изобразительной деятельности.</w:t>
      </w:r>
    </w:p>
    <w:p w:rsidR="00145FE4" w:rsidRDefault="00145FE4" w:rsidP="00636D6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развитие мелкой моторики, координации движений пальцев рук.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  <w:sectPr w:rsidR="009C7804" w:rsidRPr="00145FE4" w:rsidSect="0099416D">
          <w:footerReference w:type="default" r:id="rId8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113D88" w:rsidRDefault="00113D88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Здравствуй, солнце золотое!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(растопырить пальчики в разные стороны)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Здравствуй, небо голубое!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D88" w:rsidRPr="00145FE4">
        <w:rPr>
          <w:rFonts w:ascii="Times New Roman" w:hAnsi="Times New Roman" w:cs="Times New Roman"/>
          <w:bCs/>
          <w:sz w:val="28"/>
          <w:szCs w:val="28"/>
        </w:rPr>
        <w:t>(</w:t>
      </w:r>
      <w:r w:rsidR="00113D88">
        <w:rPr>
          <w:rFonts w:ascii="Times New Roman" w:hAnsi="Times New Roman" w:cs="Times New Roman"/>
          <w:bCs/>
          <w:sz w:val="28"/>
          <w:szCs w:val="28"/>
        </w:rPr>
        <w:t>поднять руки вверх)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Здравствуй, вольный ветерок!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D88" w:rsidRPr="00145FE4">
        <w:rPr>
          <w:rFonts w:ascii="Times New Roman" w:hAnsi="Times New Roman" w:cs="Times New Roman"/>
          <w:bCs/>
          <w:sz w:val="28"/>
          <w:szCs w:val="28"/>
        </w:rPr>
        <w:t>(</w:t>
      </w:r>
      <w:r w:rsidR="00113D88">
        <w:rPr>
          <w:rFonts w:ascii="Times New Roman" w:hAnsi="Times New Roman" w:cs="Times New Roman"/>
          <w:bCs/>
          <w:sz w:val="28"/>
          <w:szCs w:val="28"/>
        </w:rPr>
        <w:t>покачать поднятыми руками)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Здравствуй, маленький дубок!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D88" w:rsidRPr="00145FE4">
        <w:rPr>
          <w:rFonts w:ascii="Times New Roman" w:hAnsi="Times New Roman" w:cs="Times New Roman"/>
          <w:bCs/>
          <w:sz w:val="28"/>
          <w:szCs w:val="28"/>
        </w:rPr>
        <w:t>(</w:t>
      </w:r>
      <w:r w:rsidR="00113D88">
        <w:rPr>
          <w:rFonts w:ascii="Times New Roman" w:hAnsi="Times New Roman" w:cs="Times New Roman"/>
          <w:bCs/>
          <w:sz w:val="28"/>
          <w:szCs w:val="28"/>
        </w:rPr>
        <w:t>соединить пальчики над головой, округлив руки)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Мы живём в родном краю,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D88" w:rsidRPr="00145FE4">
        <w:rPr>
          <w:rFonts w:ascii="Times New Roman" w:hAnsi="Times New Roman" w:cs="Times New Roman"/>
          <w:bCs/>
          <w:sz w:val="28"/>
          <w:szCs w:val="28"/>
        </w:rPr>
        <w:t>(</w:t>
      </w:r>
      <w:r w:rsidR="00113D88">
        <w:rPr>
          <w:rFonts w:ascii="Times New Roman" w:hAnsi="Times New Roman" w:cs="Times New Roman"/>
          <w:bCs/>
          <w:sz w:val="28"/>
          <w:szCs w:val="28"/>
        </w:rPr>
        <w:t>развести руки в разные стороны)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  <w:sectPr w:rsidR="009C7804" w:rsidRPr="00145FE4" w:rsidSect="00113D88">
          <w:type w:val="continuous"/>
          <w:pgSz w:w="11906" w:h="16838"/>
          <w:pgMar w:top="1134" w:right="850" w:bottom="1134" w:left="993" w:header="708" w:footer="708" w:gutter="0"/>
          <w:cols w:space="143"/>
          <w:docGrid w:linePitch="360"/>
        </w:sectPr>
      </w:pPr>
      <w:r w:rsidRPr="00145FE4">
        <w:rPr>
          <w:rFonts w:ascii="Times New Roman" w:hAnsi="Times New Roman" w:cs="Times New Roman"/>
          <w:bCs/>
          <w:sz w:val="28"/>
          <w:szCs w:val="28"/>
        </w:rPr>
        <w:t>Всех вас очень я люблю!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D88" w:rsidRPr="00145FE4">
        <w:rPr>
          <w:rFonts w:ascii="Times New Roman" w:hAnsi="Times New Roman" w:cs="Times New Roman"/>
          <w:bCs/>
          <w:sz w:val="28"/>
          <w:szCs w:val="28"/>
        </w:rPr>
        <w:t>(</w:t>
      </w:r>
      <w:r w:rsidR="00113D88">
        <w:rPr>
          <w:rFonts w:ascii="Times New Roman" w:hAnsi="Times New Roman" w:cs="Times New Roman"/>
          <w:bCs/>
          <w:sz w:val="28"/>
          <w:szCs w:val="28"/>
        </w:rPr>
        <w:t>о</w:t>
      </w:r>
      <w:r w:rsidR="00A0669E">
        <w:rPr>
          <w:rFonts w:ascii="Times New Roman" w:hAnsi="Times New Roman" w:cs="Times New Roman"/>
          <w:bCs/>
          <w:sz w:val="28"/>
          <w:szCs w:val="28"/>
        </w:rPr>
        <w:t>бнять себя руками)</w:t>
      </w:r>
    </w:p>
    <w:p w:rsidR="00113D88" w:rsidRDefault="00113D88" w:rsidP="00636D6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13D88" w:rsidSect="00A0669E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9C7804" w:rsidRPr="00145FE4" w:rsidRDefault="009C7804" w:rsidP="00A0669E">
      <w:pPr>
        <w:pStyle w:val="a6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 и рефлексия:</w:t>
      </w:r>
    </w:p>
    <w:p w:rsidR="009C7804" w:rsidRPr="00145FE4" w:rsidRDefault="009C7804" w:rsidP="00636D6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04" w:rsidRPr="00402D77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D77">
        <w:rPr>
          <w:rFonts w:ascii="Times New Roman" w:hAnsi="Times New Roman" w:cs="Times New Roman"/>
          <w:bCs/>
          <w:sz w:val="28"/>
          <w:szCs w:val="28"/>
        </w:rPr>
        <w:t xml:space="preserve">Воспитатель: Вспомним, что мы видели на прогулке? Какое небо мы видели на прогулке? (ответы детей). Кто хочет рассказать о своих наблюдениях на прогулке? (желающие рассказывают). Давайте посмотрим на свои рисунки (дети рассматривают рисунки на доске). Как вам кажется, удалось вам передать краски </w:t>
      </w:r>
      <w:r w:rsidR="00402D77" w:rsidRPr="00402D77">
        <w:rPr>
          <w:rFonts w:ascii="Times New Roman" w:hAnsi="Times New Roman" w:cs="Times New Roman"/>
          <w:bCs/>
          <w:sz w:val="28"/>
          <w:szCs w:val="28"/>
        </w:rPr>
        <w:t>прекрасной радуги</w:t>
      </w:r>
      <w:r w:rsidRPr="00402D77">
        <w:rPr>
          <w:rFonts w:ascii="Times New Roman" w:hAnsi="Times New Roman" w:cs="Times New Roman"/>
          <w:bCs/>
          <w:sz w:val="28"/>
          <w:szCs w:val="28"/>
        </w:rPr>
        <w:t>? (ответы детей). Что сотворил Бог во второй день?</w:t>
      </w:r>
    </w:p>
    <w:p w:rsidR="009C7804" w:rsidRPr="00402D77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D77">
        <w:rPr>
          <w:rFonts w:ascii="Times New Roman" w:hAnsi="Times New Roman" w:cs="Times New Roman"/>
          <w:bCs/>
          <w:sz w:val="28"/>
          <w:szCs w:val="28"/>
        </w:rPr>
        <w:t>Дети: Небо.</w:t>
      </w:r>
    </w:p>
    <w:p w:rsidR="009C7804" w:rsidRPr="00145FE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Фиолетовый, зеленый,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Красный, синий, голубой,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оранжевый, и жёлтый-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Слились радугой-дугой.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кто первый увидал-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Вмиг желанье загадал.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Обещаю всем заранее,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исполниться желание!</w:t>
      </w:r>
    </w:p>
    <w:p w:rsidR="005915C1" w:rsidRDefault="005915C1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04" w:rsidRPr="00145FE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Воспитатель: ребята, вы молодцы. Хорошо сегодня потрудились и узнали много нового и интересного. И мы продолжим с вами но</w:t>
      </w:r>
      <w:r w:rsidR="00113D88">
        <w:rPr>
          <w:rFonts w:ascii="Times New Roman" w:hAnsi="Times New Roman" w:cs="Times New Roman"/>
          <w:bCs/>
          <w:sz w:val="28"/>
          <w:szCs w:val="28"/>
        </w:rPr>
        <w:t>вые путешествия, нас ждут новые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 «Прогулки по дням творения Бога.» В Добрый Мир!</w:t>
      </w:r>
    </w:p>
    <w:p w:rsidR="009C7804" w:rsidRPr="00145FE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04" w:rsidRPr="00145FE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Совместная работа с родителями.</w:t>
      </w:r>
    </w:p>
    <w:p w:rsidR="009C780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Детям с родителями предлагается </w:t>
      </w:r>
      <w:r w:rsidR="00113D88">
        <w:rPr>
          <w:rFonts w:ascii="Times New Roman" w:hAnsi="Times New Roman" w:cs="Times New Roman"/>
          <w:bCs/>
          <w:sz w:val="28"/>
          <w:szCs w:val="28"/>
        </w:rPr>
        <w:t xml:space="preserve">провести наблюдение за радугой </w:t>
      </w:r>
      <w:r w:rsidRPr="00145FE4">
        <w:rPr>
          <w:rFonts w:ascii="Times New Roman" w:hAnsi="Times New Roman" w:cs="Times New Roman"/>
          <w:bCs/>
          <w:sz w:val="28"/>
          <w:szCs w:val="28"/>
        </w:rPr>
        <w:t xml:space="preserve">и сравнить свои наблюдения с наблюдениями за </w:t>
      </w:r>
      <w:r w:rsidR="00113D88">
        <w:rPr>
          <w:rFonts w:ascii="Times New Roman" w:hAnsi="Times New Roman" w:cs="Times New Roman"/>
          <w:bCs/>
          <w:sz w:val="28"/>
          <w:szCs w:val="28"/>
        </w:rPr>
        <w:t>радугой в прошлые разы</w:t>
      </w:r>
      <w:r w:rsidRPr="00145FE4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D88" w:rsidRPr="00145FE4" w:rsidRDefault="00113D88" w:rsidP="002C6171">
      <w:pPr>
        <w:pStyle w:val="a6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804" w:rsidRPr="00145FE4" w:rsidRDefault="009C7804" w:rsidP="002C6171">
      <w:pPr>
        <w:pStyle w:val="a6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FE4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 и музыкальный материал:</w:t>
      </w:r>
    </w:p>
    <w:p w:rsidR="00636D66" w:rsidRDefault="009C7804" w:rsidP="002C6171">
      <w:pPr>
        <w:pStyle w:val="a6"/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Учебно-методический комплект.  Духовно-нравственная культура. Православная культура для малышей. Хрестоматия «Добрый мир» №1.  автор: Л</w:t>
      </w:r>
      <w:r w:rsidRPr="00145FE4">
        <w:rPr>
          <w:rFonts w:ascii="Times New Roman" w:hAnsi="Times New Roman" w:cs="Times New Roman"/>
          <w:bCs/>
          <w:iCs/>
          <w:sz w:val="28"/>
          <w:szCs w:val="28"/>
        </w:rPr>
        <w:t xml:space="preserve">.Л. </w:t>
      </w:r>
      <w:r w:rsidRPr="00145FE4">
        <w:rPr>
          <w:rFonts w:ascii="Times New Roman" w:hAnsi="Times New Roman" w:cs="Times New Roman"/>
          <w:bCs/>
          <w:sz w:val="28"/>
          <w:szCs w:val="28"/>
        </w:rPr>
        <w:t>Шевченко. Центр поддержки культурно-исторических традиций Отечества. Московская область, 2011.</w:t>
      </w:r>
    </w:p>
    <w:p w:rsidR="00636D66" w:rsidRDefault="009C7804" w:rsidP="002C6171">
      <w:pPr>
        <w:pStyle w:val="a6"/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Методическое пособие «Добрый мир.» Православная культура для малышей. Автор: Шевченко Л.Л.      Москва-2014г</w:t>
      </w:r>
    </w:p>
    <w:p w:rsidR="00636D66" w:rsidRDefault="009C7804" w:rsidP="002C6171">
      <w:pPr>
        <w:pStyle w:val="a6"/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FE4">
        <w:rPr>
          <w:rFonts w:ascii="Times New Roman" w:hAnsi="Times New Roman" w:cs="Times New Roman"/>
          <w:bCs/>
          <w:sz w:val="28"/>
          <w:szCs w:val="28"/>
        </w:rPr>
        <w:t>Диск (музыкальный) приложение к комплекту Хрестоматий «Добрый мир». Автор: Шевченко Л.Л.</w:t>
      </w:r>
    </w:p>
    <w:p w:rsidR="009C7804" w:rsidRPr="00636D66" w:rsidRDefault="009C7804" w:rsidP="002C6171">
      <w:pPr>
        <w:pStyle w:val="a6"/>
        <w:numPr>
          <w:ilvl w:val="0"/>
          <w:numId w:val="5"/>
        </w:num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6D66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636D66">
        <w:rPr>
          <w:rFonts w:ascii="Times New Roman" w:hAnsi="Times New Roman" w:cs="Times New Roman"/>
          <w:bCs/>
          <w:sz w:val="28"/>
          <w:szCs w:val="28"/>
        </w:rPr>
        <w:t xml:space="preserve"> Н.В. «Веселая пальчиковая гимнастика</w:t>
      </w:r>
      <w:proofErr w:type="gramStart"/>
      <w:r w:rsidRPr="00636D66">
        <w:rPr>
          <w:rFonts w:ascii="Times New Roman" w:hAnsi="Times New Roman" w:cs="Times New Roman"/>
          <w:bCs/>
          <w:sz w:val="28"/>
          <w:szCs w:val="28"/>
        </w:rPr>
        <w:t>».-</w:t>
      </w:r>
      <w:proofErr w:type="gramEnd"/>
      <w:r w:rsidRPr="00636D66">
        <w:rPr>
          <w:rFonts w:ascii="Times New Roman" w:hAnsi="Times New Roman" w:cs="Times New Roman"/>
          <w:bCs/>
          <w:sz w:val="28"/>
          <w:szCs w:val="28"/>
        </w:rPr>
        <w:t xml:space="preserve"> СПб: ООО издательство «Детство- Пресс», 2015. С.-32. </w:t>
      </w:r>
      <w:proofErr w:type="spellStart"/>
      <w:r w:rsidRPr="00636D66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636D66">
        <w:rPr>
          <w:rFonts w:ascii="Times New Roman" w:hAnsi="Times New Roman" w:cs="Times New Roman"/>
          <w:bCs/>
          <w:sz w:val="28"/>
          <w:szCs w:val="28"/>
        </w:rPr>
        <w:t>. Ил.</w:t>
      </w:r>
    </w:p>
    <w:p w:rsidR="009C7804" w:rsidRPr="00145FE4" w:rsidRDefault="009C7804" w:rsidP="002C6171">
      <w:pPr>
        <w:pStyle w:val="a6"/>
        <w:ind w:left="-709"/>
        <w:rPr>
          <w:rFonts w:ascii="Times New Roman" w:hAnsi="Times New Roman" w:cs="Times New Roman"/>
          <w:sz w:val="28"/>
          <w:szCs w:val="28"/>
        </w:rPr>
      </w:pPr>
    </w:p>
    <w:sectPr w:rsidR="009C7804" w:rsidRPr="00145FE4" w:rsidSect="00A0669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68" w:rsidRDefault="00FA5E68">
      <w:pPr>
        <w:spacing w:after="0" w:line="240" w:lineRule="auto"/>
      </w:pPr>
      <w:r>
        <w:separator/>
      </w:r>
    </w:p>
  </w:endnote>
  <w:endnote w:type="continuationSeparator" w:id="0">
    <w:p w:rsidR="00FA5E68" w:rsidRDefault="00F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99461"/>
      <w:docPartObj>
        <w:docPartGallery w:val="Page Numbers (Bottom of Page)"/>
        <w:docPartUnique/>
      </w:docPartObj>
    </w:sdtPr>
    <w:sdtEndPr/>
    <w:sdtContent>
      <w:p w:rsidR="00E612BC" w:rsidRDefault="00E024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D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12BC" w:rsidRDefault="00FA5E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68" w:rsidRDefault="00FA5E68">
      <w:pPr>
        <w:spacing w:after="0" w:line="240" w:lineRule="auto"/>
      </w:pPr>
      <w:r>
        <w:separator/>
      </w:r>
    </w:p>
  </w:footnote>
  <w:footnote w:type="continuationSeparator" w:id="0">
    <w:p w:rsidR="00FA5E68" w:rsidRDefault="00F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472"/>
    <w:multiLevelType w:val="hybridMultilevel"/>
    <w:tmpl w:val="278EC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C6E"/>
    <w:multiLevelType w:val="hybridMultilevel"/>
    <w:tmpl w:val="C182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F79"/>
    <w:multiLevelType w:val="hybridMultilevel"/>
    <w:tmpl w:val="38E07234"/>
    <w:lvl w:ilvl="0" w:tplc="847297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B3ACC"/>
    <w:multiLevelType w:val="hybridMultilevel"/>
    <w:tmpl w:val="B0C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CF0"/>
    <w:multiLevelType w:val="hybridMultilevel"/>
    <w:tmpl w:val="B1301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E"/>
    <w:rsid w:val="00113D88"/>
    <w:rsid w:val="00145FE4"/>
    <w:rsid w:val="00163D2C"/>
    <w:rsid w:val="002C6171"/>
    <w:rsid w:val="003D7396"/>
    <w:rsid w:val="00402D77"/>
    <w:rsid w:val="005915C1"/>
    <w:rsid w:val="00636D66"/>
    <w:rsid w:val="0064295A"/>
    <w:rsid w:val="007E629F"/>
    <w:rsid w:val="00804591"/>
    <w:rsid w:val="009C7804"/>
    <w:rsid w:val="00A0669E"/>
    <w:rsid w:val="00BA4C7C"/>
    <w:rsid w:val="00D4509E"/>
    <w:rsid w:val="00E024CC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3349"/>
  <w15:chartTrackingRefBased/>
  <w15:docId w15:val="{8E0D542F-9D13-4FA8-91D9-F0C233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9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78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C7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45FE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E7CF-ECB5-4454-B28F-20B86F60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2023-12-05T15:39:00Z</cp:lastPrinted>
  <dcterms:created xsi:type="dcterms:W3CDTF">2023-12-05T08:32:00Z</dcterms:created>
  <dcterms:modified xsi:type="dcterms:W3CDTF">2023-12-31T07:39:00Z</dcterms:modified>
</cp:coreProperties>
</file>