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E75" w:rsidRDefault="00987632" w:rsidP="009876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Устное народное творчество. Его влияние на развитие речи детей 2-3 лет»</w:t>
      </w:r>
    </w:p>
    <w:p w:rsidR="00987632" w:rsidRDefault="00987632" w:rsidP="009876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Сенченко Виктория Васильевна</w:t>
      </w:r>
    </w:p>
    <w:p w:rsidR="00987632" w:rsidRDefault="00987632" w:rsidP="009876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МБДОУ №21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остов</w:t>
      </w:r>
      <w:proofErr w:type="spellEnd"/>
      <w:r>
        <w:rPr>
          <w:rFonts w:ascii="Times New Roman" w:hAnsi="Times New Roman" w:cs="Times New Roman"/>
          <w:sz w:val="24"/>
          <w:szCs w:val="24"/>
        </w:rPr>
        <w:t>-на-Дону</w:t>
      </w:r>
    </w:p>
    <w:p w:rsidR="00987632" w:rsidRDefault="00987632" w:rsidP="009876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Воспитатель</w:t>
      </w:r>
    </w:p>
    <w:p w:rsidR="00987632" w:rsidRDefault="00356E49" w:rsidP="009876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87632">
        <w:rPr>
          <w:rFonts w:ascii="Times New Roman" w:hAnsi="Times New Roman" w:cs="Times New Roman"/>
          <w:sz w:val="24"/>
          <w:szCs w:val="24"/>
        </w:rPr>
        <w:t>Возраст от 2 до 3 лет имеет особое значение для речевого развития ребенка.</w:t>
      </w:r>
      <w:r w:rsidR="00917361">
        <w:rPr>
          <w:rFonts w:ascii="Times New Roman" w:hAnsi="Times New Roman" w:cs="Times New Roman"/>
          <w:sz w:val="24"/>
          <w:szCs w:val="24"/>
        </w:rPr>
        <w:t xml:space="preserve"> </w:t>
      </w:r>
      <w:r w:rsidR="00987632">
        <w:rPr>
          <w:rFonts w:ascii="Times New Roman" w:hAnsi="Times New Roman" w:cs="Times New Roman"/>
          <w:sz w:val="24"/>
          <w:szCs w:val="24"/>
        </w:rPr>
        <w:t xml:space="preserve">Главная задача </w:t>
      </w:r>
      <w:r w:rsidR="00917361">
        <w:rPr>
          <w:rFonts w:ascii="Times New Roman" w:hAnsi="Times New Roman" w:cs="Times New Roman"/>
          <w:sz w:val="24"/>
          <w:szCs w:val="24"/>
        </w:rPr>
        <w:t>педагога в области развития речи детей младшего дошкольного возраста</w:t>
      </w:r>
      <w:r w:rsidR="000A539E">
        <w:rPr>
          <w:rFonts w:ascii="Times New Roman" w:hAnsi="Times New Roman" w:cs="Times New Roman"/>
          <w:sz w:val="24"/>
          <w:szCs w:val="24"/>
        </w:rPr>
        <w:t xml:space="preserve"> </w:t>
      </w:r>
      <w:r w:rsidR="00917361">
        <w:rPr>
          <w:rFonts w:ascii="Times New Roman" w:hAnsi="Times New Roman" w:cs="Times New Roman"/>
          <w:sz w:val="24"/>
          <w:szCs w:val="24"/>
        </w:rPr>
        <w:t>-</w:t>
      </w:r>
      <w:r w:rsidR="00D74548">
        <w:rPr>
          <w:rFonts w:ascii="Times New Roman" w:hAnsi="Times New Roman" w:cs="Times New Roman"/>
          <w:sz w:val="24"/>
          <w:szCs w:val="24"/>
        </w:rPr>
        <w:t xml:space="preserve"> </w:t>
      </w:r>
      <w:r w:rsidR="00917361">
        <w:rPr>
          <w:rFonts w:ascii="Times New Roman" w:hAnsi="Times New Roman" w:cs="Times New Roman"/>
          <w:sz w:val="24"/>
          <w:szCs w:val="24"/>
        </w:rPr>
        <w:t>помочь им в освоении разговорной речи, родного языка.</w:t>
      </w:r>
    </w:p>
    <w:p w:rsidR="00917361" w:rsidRDefault="00356E49" w:rsidP="00356E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17361">
        <w:rPr>
          <w:rFonts w:ascii="Times New Roman" w:hAnsi="Times New Roman" w:cs="Times New Roman"/>
          <w:sz w:val="24"/>
          <w:szCs w:val="24"/>
        </w:rPr>
        <w:t>Важнейшим источником  развития выразительности детской речи являются произведения устного народного творчества, в том числе малые фольклорные фор</w:t>
      </w:r>
      <w:r w:rsidR="000A539E">
        <w:rPr>
          <w:rFonts w:ascii="Times New Roman" w:hAnsi="Times New Roman" w:cs="Times New Roman"/>
          <w:sz w:val="24"/>
          <w:szCs w:val="24"/>
        </w:rPr>
        <w:t xml:space="preserve">мы (загадки, </w:t>
      </w:r>
      <w:proofErr w:type="spellStart"/>
      <w:r w:rsidR="000A539E">
        <w:rPr>
          <w:rFonts w:ascii="Times New Roman" w:hAnsi="Times New Roman" w:cs="Times New Roman"/>
          <w:sz w:val="24"/>
          <w:szCs w:val="24"/>
        </w:rPr>
        <w:t>потешки</w:t>
      </w:r>
      <w:proofErr w:type="spellEnd"/>
      <w:r w:rsidR="000A539E">
        <w:rPr>
          <w:rFonts w:ascii="Times New Roman" w:hAnsi="Times New Roman" w:cs="Times New Roman"/>
          <w:sz w:val="24"/>
          <w:szCs w:val="24"/>
        </w:rPr>
        <w:t xml:space="preserve">. поговорки, </w:t>
      </w:r>
      <w:proofErr w:type="spellStart"/>
      <w:r w:rsidR="000A539E">
        <w:rPr>
          <w:rFonts w:ascii="Times New Roman" w:hAnsi="Times New Roman" w:cs="Times New Roman"/>
          <w:sz w:val="24"/>
          <w:szCs w:val="24"/>
        </w:rPr>
        <w:t>заклички</w:t>
      </w:r>
      <w:proofErr w:type="spellEnd"/>
      <w:r w:rsidR="000A539E">
        <w:rPr>
          <w:rFonts w:ascii="Times New Roman" w:hAnsi="Times New Roman" w:cs="Times New Roman"/>
          <w:sz w:val="24"/>
          <w:szCs w:val="24"/>
        </w:rPr>
        <w:t>, песенки, считалки,</w:t>
      </w:r>
      <w:r w:rsidR="00917361">
        <w:rPr>
          <w:rFonts w:ascii="Times New Roman" w:hAnsi="Times New Roman" w:cs="Times New Roman"/>
          <w:sz w:val="24"/>
          <w:szCs w:val="24"/>
        </w:rPr>
        <w:t xml:space="preserve"> колыбельные и т.д.).</w:t>
      </w:r>
    </w:p>
    <w:p w:rsidR="00917361" w:rsidRDefault="00356E49" w:rsidP="009876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A539E">
        <w:rPr>
          <w:rFonts w:ascii="Times New Roman" w:hAnsi="Times New Roman" w:cs="Times New Roman"/>
          <w:sz w:val="24"/>
          <w:szCs w:val="24"/>
        </w:rPr>
        <w:t xml:space="preserve">Познавательное, </w:t>
      </w:r>
      <w:r w:rsidR="00917361">
        <w:rPr>
          <w:rFonts w:ascii="Times New Roman" w:hAnsi="Times New Roman" w:cs="Times New Roman"/>
          <w:sz w:val="24"/>
          <w:szCs w:val="24"/>
        </w:rPr>
        <w:t>воспитатель</w:t>
      </w:r>
      <w:r w:rsidR="000A539E">
        <w:rPr>
          <w:rFonts w:ascii="Times New Roman" w:hAnsi="Times New Roman" w:cs="Times New Roman"/>
          <w:sz w:val="24"/>
          <w:szCs w:val="24"/>
        </w:rPr>
        <w:t>ное значение фольклора огромно</w:t>
      </w:r>
      <w:proofErr w:type="gramStart"/>
      <w:r w:rsidR="000A539E">
        <w:rPr>
          <w:rFonts w:ascii="Times New Roman" w:hAnsi="Times New Roman" w:cs="Times New Roman"/>
          <w:sz w:val="24"/>
          <w:szCs w:val="24"/>
        </w:rPr>
        <w:t xml:space="preserve"> ,</w:t>
      </w:r>
      <w:proofErr w:type="gramEnd"/>
      <w:r w:rsidR="00917361">
        <w:rPr>
          <w:rFonts w:ascii="Times New Roman" w:hAnsi="Times New Roman" w:cs="Times New Roman"/>
          <w:sz w:val="24"/>
          <w:szCs w:val="24"/>
        </w:rPr>
        <w:t>так как оно расширяет знание ребенка об окружающей действительности,</w:t>
      </w:r>
      <w:r>
        <w:rPr>
          <w:rFonts w:ascii="Times New Roman" w:hAnsi="Times New Roman" w:cs="Times New Roman"/>
          <w:sz w:val="24"/>
          <w:szCs w:val="24"/>
        </w:rPr>
        <w:t xml:space="preserve"> </w:t>
      </w:r>
      <w:r w:rsidR="00917361">
        <w:rPr>
          <w:rFonts w:ascii="Times New Roman" w:hAnsi="Times New Roman" w:cs="Times New Roman"/>
          <w:sz w:val="24"/>
          <w:szCs w:val="24"/>
        </w:rPr>
        <w:t>развивает умение чувствовать худо</w:t>
      </w:r>
      <w:r>
        <w:rPr>
          <w:rFonts w:ascii="Times New Roman" w:hAnsi="Times New Roman" w:cs="Times New Roman"/>
          <w:sz w:val="24"/>
          <w:szCs w:val="24"/>
        </w:rPr>
        <w:t>жественную форму, мелодику родного языка.</w:t>
      </w:r>
    </w:p>
    <w:p w:rsidR="00356E49" w:rsidRDefault="00356E49" w:rsidP="009876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Дети хорошо воспринимают фольклорные произведения благодаря  их мягкому юмору, ненавязчивому дидактизму и знакомым жизненным ситуациям.</w:t>
      </w:r>
    </w:p>
    <w:p w:rsidR="00356E49" w:rsidRDefault="00356E49" w:rsidP="009876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Устное народное </w:t>
      </w:r>
      <w:proofErr w:type="gramStart"/>
      <w:r>
        <w:rPr>
          <w:rFonts w:ascii="Times New Roman" w:hAnsi="Times New Roman" w:cs="Times New Roman"/>
          <w:sz w:val="24"/>
          <w:szCs w:val="24"/>
        </w:rPr>
        <w:t>творчество-неоценимое</w:t>
      </w:r>
      <w:proofErr w:type="gramEnd"/>
      <w:r>
        <w:rPr>
          <w:rFonts w:ascii="Times New Roman" w:hAnsi="Times New Roman" w:cs="Times New Roman"/>
          <w:sz w:val="24"/>
          <w:szCs w:val="24"/>
        </w:rPr>
        <w:t xml:space="preserve"> богатство каждого народа, выработанный веками взгляд на жизнь, общество, природу, показатель его способностей и таланта.</w:t>
      </w:r>
      <w:r w:rsidR="00D74548">
        <w:rPr>
          <w:rFonts w:ascii="Times New Roman" w:hAnsi="Times New Roman" w:cs="Times New Roman"/>
          <w:sz w:val="24"/>
          <w:szCs w:val="24"/>
        </w:rPr>
        <w:t xml:space="preserve"> Ч</w:t>
      </w:r>
      <w:r>
        <w:rPr>
          <w:rFonts w:ascii="Times New Roman" w:hAnsi="Times New Roman" w:cs="Times New Roman"/>
          <w:sz w:val="24"/>
          <w:szCs w:val="24"/>
        </w:rPr>
        <w:t>ерез устное народное творчество ребёнок не только овладевает  родным языком</w:t>
      </w:r>
      <w:r w:rsidR="00D74548">
        <w:rPr>
          <w:rFonts w:ascii="Times New Roman" w:hAnsi="Times New Roman" w:cs="Times New Roman"/>
          <w:sz w:val="24"/>
          <w:szCs w:val="24"/>
        </w:rPr>
        <w:t>, но и, осваивая его красоту, лаконичность приобщается к культуре своего народа, получает первые впечатления о ней.</w:t>
      </w:r>
    </w:p>
    <w:p w:rsidR="00675509" w:rsidRPr="005A5505" w:rsidRDefault="00E9766E" w:rsidP="005A5505">
      <w:pPr>
        <w:shd w:val="clear" w:color="auto" w:fill="FFFFFF"/>
        <w:spacing w:line="240" w:lineRule="auto"/>
        <w:rPr>
          <w:rFonts w:ascii="Times New Roman" w:eastAsia="Times New Roman" w:hAnsi="Times New Roman" w:cs="Times New Roman"/>
          <w:color w:val="181818"/>
          <w:sz w:val="24"/>
          <w:szCs w:val="24"/>
          <w:lang w:eastAsia="ru-RU"/>
        </w:rPr>
      </w:pPr>
      <w:r w:rsidRPr="00E9766E">
        <w:rPr>
          <w:rFonts w:ascii="Times New Roman" w:eastAsia="Times New Roman" w:hAnsi="Times New Roman" w:cs="Times New Roman"/>
          <w:color w:val="181818"/>
          <w:sz w:val="24"/>
          <w:szCs w:val="24"/>
          <w:lang w:eastAsia="ru-RU"/>
        </w:rPr>
        <w:t>В этом году</w:t>
      </w:r>
      <w:r>
        <w:rPr>
          <w:rFonts w:ascii="Times New Roman" w:eastAsia="Times New Roman" w:hAnsi="Times New Roman" w:cs="Times New Roman"/>
          <w:color w:val="181818"/>
          <w:sz w:val="24"/>
          <w:szCs w:val="24"/>
          <w:lang w:eastAsia="ru-RU"/>
        </w:rPr>
        <w:t xml:space="preserve"> я </w:t>
      </w:r>
      <w:r w:rsidRPr="00E9766E">
        <w:rPr>
          <w:rFonts w:ascii="Times New Roman" w:eastAsia="Times New Roman" w:hAnsi="Times New Roman" w:cs="Times New Roman"/>
          <w:color w:val="181818"/>
          <w:sz w:val="24"/>
          <w:szCs w:val="24"/>
          <w:lang w:eastAsia="ru-RU"/>
        </w:rPr>
        <w:t xml:space="preserve"> набрала группу раннего возраста, от 2х до 3х лет. Дети очень разные. Есть дети, которые говорят только несколько слов (мама, папа, да, нет). Поэтому тему для самообразования решила взять «Влияние устного народного творчества на разв</w:t>
      </w:r>
      <w:r>
        <w:rPr>
          <w:rFonts w:ascii="Times New Roman" w:eastAsia="Times New Roman" w:hAnsi="Times New Roman" w:cs="Times New Roman"/>
          <w:color w:val="181818"/>
          <w:sz w:val="24"/>
          <w:szCs w:val="24"/>
          <w:lang w:eastAsia="ru-RU"/>
        </w:rPr>
        <w:t>итие речи детей</w:t>
      </w:r>
      <w:r w:rsidR="005A5505">
        <w:rPr>
          <w:rFonts w:ascii="Times New Roman" w:eastAsia="Times New Roman" w:hAnsi="Times New Roman" w:cs="Times New Roman"/>
          <w:color w:val="181818"/>
          <w:sz w:val="24"/>
          <w:szCs w:val="24"/>
          <w:lang w:eastAsia="ru-RU"/>
        </w:rPr>
        <w:t xml:space="preserve"> </w:t>
      </w:r>
      <w:r>
        <w:rPr>
          <w:rFonts w:ascii="Times New Roman" w:eastAsia="Times New Roman" w:hAnsi="Times New Roman" w:cs="Times New Roman"/>
          <w:color w:val="181818"/>
          <w:sz w:val="24"/>
          <w:szCs w:val="24"/>
          <w:lang w:eastAsia="ru-RU"/>
        </w:rPr>
        <w:t>2-3 лет».</w:t>
      </w:r>
      <w:r w:rsidRPr="00E9766E">
        <w:rPr>
          <w:rFonts w:ascii="Times New Roman" w:eastAsia="Times New Roman" w:hAnsi="Times New Roman" w:cs="Times New Roman"/>
          <w:color w:val="181818"/>
          <w:sz w:val="24"/>
          <w:szCs w:val="24"/>
          <w:lang w:eastAsia="ru-RU"/>
        </w:rPr>
        <w:t xml:space="preserve"> Проблемы речи у детей двух-трех лет бывают разными, но самыми основными из них являются: употребление жестов вместо слов, не вступлени</w:t>
      </w:r>
      <w:r w:rsidR="000A539E">
        <w:rPr>
          <w:rFonts w:ascii="Times New Roman" w:eastAsia="Times New Roman" w:hAnsi="Times New Roman" w:cs="Times New Roman"/>
          <w:color w:val="181818"/>
          <w:sz w:val="24"/>
          <w:szCs w:val="24"/>
          <w:lang w:eastAsia="ru-RU"/>
        </w:rPr>
        <w:t xml:space="preserve">е в речевой контакт, а также </w:t>
      </w:r>
      <w:proofErr w:type="gramStart"/>
      <w:r w:rsidR="000A539E">
        <w:rPr>
          <w:rFonts w:ascii="Times New Roman" w:eastAsia="Times New Roman" w:hAnsi="Times New Roman" w:cs="Times New Roman"/>
          <w:color w:val="181818"/>
          <w:sz w:val="24"/>
          <w:szCs w:val="24"/>
          <w:lang w:eastAsia="ru-RU"/>
        </w:rPr>
        <w:t xml:space="preserve">не </w:t>
      </w:r>
      <w:r w:rsidRPr="00E9766E">
        <w:rPr>
          <w:rFonts w:ascii="Times New Roman" w:eastAsia="Times New Roman" w:hAnsi="Times New Roman" w:cs="Times New Roman"/>
          <w:color w:val="181818"/>
          <w:sz w:val="24"/>
          <w:szCs w:val="24"/>
          <w:lang w:eastAsia="ru-RU"/>
        </w:rPr>
        <w:t>принятие</w:t>
      </w:r>
      <w:proofErr w:type="gramEnd"/>
      <w:r w:rsidRPr="00E9766E">
        <w:rPr>
          <w:rFonts w:ascii="Times New Roman" w:eastAsia="Times New Roman" w:hAnsi="Times New Roman" w:cs="Times New Roman"/>
          <w:color w:val="181818"/>
          <w:sz w:val="24"/>
          <w:szCs w:val="24"/>
          <w:lang w:eastAsia="ru-RU"/>
        </w:rPr>
        <w:t xml:space="preserve"> участия в беседах. Есть дети, которые находятся на уровне </w:t>
      </w:r>
      <w:proofErr w:type="spellStart"/>
      <w:r w:rsidRPr="00E9766E">
        <w:rPr>
          <w:rFonts w:ascii="Times New Roman" w:eastAsia="Times New Roman" w:hAnsi="Times New Roman" w:cs="Times New Roman"/>
          <w:color w:val="181818"/>
          <w:sz w:val="24"/>
          <w:szCs w:val="24"/>
          <w:lang w:eastAsia="ru-RU"/>
        </w:rPr>
        <w:t>лепетных</w:t>
      </w:r>
      <w:proofErr w:type="spellEnd"/>
      <w:r w:rsidRPr="00E9766E">
        <w:rPr>
          <w:rFonts w:ascii="Times New Roman" w:eastAsia="Times New Roman" w:hAnsi="Times New Roman" w:cs="Times New Roman"/>
          <w:color w:val="181818"/>
          <w:sz w:val="24"/>
          <w:szCs w:val="24"/>
          <w:lang w:eastAsia="ru-RU"/>
        </w:rPr>
        <w:t xml:space="preserve"> слов.</w:t>
      </w:r>
      <w:r>
        <w:rPr>
          <w:rFonts w:ascii="Times New Roman" w:eastAsia="Times New Roman" w:hAnsi="Times New Roman" w:cs="Times New Roman"/>
          <w:color w:val="181818"/>
          <w:sz w:val="24"/>
          <w:szCs w:val="24"/>
          <w:lang w:eastAsia="ru-RU"/>
        </w:rPr>
        <w:t xml:space="preserve"> </w:t>
      </w:r>
      <w:r w:rsidRPr="00E9766E">
        <w:rPr>
          <w:rFonts w:ascii="Times New Roman" w:eastAsia="Times New Roman" w:hAnsi="Times New Roman" w:cs="Times New Roman"/>
          <w:color w:val="181818"/>
          <w:sz w:val="24"/>
          <w:szCs w:val="24"/>
          <w:lang w:eastAsia="ru-RU"/>
        </w:rPr>
        <w:t>Фольклор прекрасно подходит для решения этих задач, так как ребенок становится заинтересованным</w:t>
      </w:r>
      <w:r w:rsidRPr="00E9766E">
        <w:rPr>
          <w:rFonts w:ascii="Times New Roman" w:eastAsia="Times New Roman" w:hAnsi="Times New Roman" w:cs="Times New Roman"/>
          <w:color w:val="181818"/>
          <w:sz w:val="28"/>
          <w:szCs w:val="28"/>
          <w:lang w:eastAsia="ru-RU"/>
        </w:rPr>
        <w:t>.</w:t>
      </w:r>
      <w:r>
        <w:rPr>
          <w:rFonts w:ascii="Times New Roman" w:eastAsia="Times New Roman" w:hAnsi="Times New Roman" w:cs="Times New Roman"/>
          <w:color w:val="181818"/>
          <w:sz w:val="28"/>
          <w:szCs w:val="28"/>
          <w:lang w:eastAsia="ru-RU"/>
        </w:rPr>
        <w:t xml:space="preserve"> </w:t>
      </w:r>
      <w:r>
        <w:rPr>
          <w:rFonts w:ascii="Times New Roman" w:eastAsia="Times New Roman" w:hAnsi="Times New Roman" w:cs="Times New Roman"/>
          <w:color w:val="181818"/>
          <w:sz w:val="24"/>
          <w:szCs w:val="24"/>
          <w:lang w:eastAsia="ru-RU"/>
        </w:rPr>
        <w:t>Большое внимание я уделяю знакомству детей с загадками, ко</w:t>
      </w:r>
      <w:r w:rsidR="00675509">
        <w:rPr>
          <w:rFonts w:ascii="Times New Roman" w:eastAsia="Times New Roman" w:hAnsi="Times New Roman" w:cs="Times New Roman"/>
          <w:color w:val="181818"/>
          <w:sz w:val="24"/>
          <w:szCs w:val="24"/>
          <w:lang w:eastAsia="ru-RU"/>
        </w:rPr>
        <w:t>лы</w:t>
      </w:r>
      <w:r>
        <w:rPr>
          <w:rFonts w:ascii="Times New Roman" w:eastAsia="Times New Roman" w:hAnsi="Times New Roman" w:cs="Times New Roman"/>
          <w:color w:val="181818"/>
          <w:sz w:val="24"/>
          <w:szCs w:val="24"/>
          <w:lang w:eastAsia="ru-RU"/>
        </w:rPr>
        <w:t>б</w:t>
      </w:r>
      <w:r w:rsidR="005A5505">
        <w:rPr>
          <w:rFonts w:ascii="Times New Roman" w:eastAsia="Times New Roman" w:hAnsi="Times New Roman" w:cs="Times New Roman"/>
          <w:color w:val="181818"/>
          <w:sz w:val="24"/>
          <w:szCs w:val="24"/>
          <w:lang w:eastAsia="ru-RU"/>
        </w:rPr>
        <w:t xml:space="preserve">ельными, считалками и </w:t>
      </w:r>
      <w:proofErr w:type="spellStart"/>
      <w:r w:rsidR="005A5505">
        <w:rPr>
          <w:rFonts w:ascii="Times New Roman" w:eastAsia="Times New Roman" w:hAnsi="Times New Roman" w:cs="Times New Roman"/>
          <w:color w:val="181818"/>
          <w:sz w:val="24"/>
          <w:szCs w:val="24"/>
          <w:lang w:eastAsia="ru-RU"/>
        </w:rPr>
        <w:t>потешками</w:t>
      </w:r>
      <w:proofErr w:type="spellEnd"/>
      <w:r w:rsidR="00675509">
        <w:rPr>
          <w:rFonts w:ascii="Times New Roman" w:eastAsia="Times New Roman" w:hAnsi="Times New Roman" w:cs="Times New Roman"/>
          <w:color w:val="181818"/>
          <w:sz w:val="24"/>
          <w:szCs w:val="24"/>
          <w:lang w:eastAsia="ru-RU"/>
        </w:rPr>
        <w:t>.</w:t>
      </w:r>
      <w:r w:rsidR="005A5505">
        <w:rPr>
          <w:rFonts w:ascii="Times New Roman" w:eastAsia="Times New Roman" w:hAnsi="Times New Roman" w:cs="Times New Roman"/>
          <w:color w:val="181818"/>
          <w:sz w:val="24"/>
          <w:szCs w:val="24"/>
          <w:lang w:eastAsia="ru-RU"/>
        </w:rPr>
        <w:t xml:space="preserve">                                                                      </w:t>
      </w:r>
      <w:r w:rsidR="00675509">
        <w:rPr>
          <w:rFonts w:ascii="Times New Roman" w:eastAsia="Times New Roman" w:hAnsi="Times New Roman" w:cs="Times New Roman"/>
          <w:color w:val="181818"/>
          <w:sz w:val="24"/>
          <w:szCs w:val="24"/>
          <w:lang w:eastAsia="ru-RU"/>
        </w:rPr>
        <w:t xml:space="preserve">      </w:t>
      </w:r>
      <w:r w:rsidR="005A5505">
        <w:rPr>
          <w:rFonts w:ascii="Times New Roman" w:eastAsia="Times New Roman" w:hAnsi="Times New Roman" w:cs="Times New Roman"/>
          <w:color w:val="181818"/>
          <w:sz w:val="24"/>
          <w:szCs w:val="24"/>
          <w:lang w:eastAsia="ru-RU"/>
        </w:rPr>
        <w:t xml:space="preserve"> Известно, что загадки обогащают словарь детей, развивают воображение, слуховое восприятие.</w:t>
      </w:r>
      <w:r w:rsidR="00675509">
        <w:rPr>
          <w:rFonts w:ascii="Times New Roman" w:eastAsia="Times New Roman" w:hAnsi="Times New Roman" w:cs="Times New Roman"/>
          <w:color w:val="181818"/>
          <w:sz w:val="24"/>
          <w:szCs w:val="24"/>
          <w:lang w:eastAsia="ru-RU"/>
        </w:rPr>
        <w:t xml:space="preserve"> Загадка</w:t>
      </w:r>
      <w:r w:rsidR="000A539E">
        <w:rPr>
          <w:rFonts w:ascii="Times New Roman" w:eastAsia="Times New Roman" w:hAnsi="Times New Roman" w:cs="Times New Roman"/>
          <w:color w:val="181818"/>
          <w:sz w:val="24"/>
          <w:szCs w:val="24"/>
          <w:lang w:eastAsia="ru-RU"/>
        </w:rPr>
        <w:t xml:space="preserve"> </w:t>
      </w:r>
      <w:r w:rsidR="00675509">
        <w:rPr>
          <w:rFonts w:ascii="Times New Roman" w:eastAsia="Times New Roman" w:hAnsi="Times New Roman" w:cs="Times New Roman"/>
          <w:color w:val="181818"/>
          <w:sz w:val="24"/>
          <w:szCs w:val="24"/>
          <w:lang w:eastAsia="ru-RU"/>
        </w:rPr>
        <w:t xml:space="preserve">- одна и малых форм устного народного творчества, в которой в предельно сжатой, образной  форме даются наиболее яркие, характерные признаки предметов или явлений.                                                                                                                                    Знакомство с </w:t>
      </w:r>
      <w:proofErr w:type="spellStart"/>
      <w:r w:rsidR="00675509">
        <w:rPr>
          <w:rFonts w:ascii="Times New Roman" w:eastAsia="Times New Roman" w:hAnsi="Times New Roman" w:cs="Times New Roman"/>
          <w:color w:val="181818"/>
          <w:sz w:val="24"/>
          <w:szCs w:val="24"/>
          <w:lang w:eastAsia="ru-RU"/>
        </w:rPr>
        <w:t>потешкой</w:t>
      </w:r>
      <w:proofErr w:type="spellEnd"/>
      <w:r w:rsidR="00675509">
        <w:rPr>
          <w:rFonts w:ascii="Times New Roman" w:eastAsia="Times New Roman" w:hAnsi="Times New Roman" w:cs="Times New Roman"/>
          <w:color w:val="181818"/>
          <w:sz w:val="24"/>
          <w:szCs w:val="24"/>
          <w:lang w:eastAsia="ru-RU"/>
        </w:rPr>
        <w:t xml:space="preserve"> начинается с рассматривания картинок, иллюстраций, игрушек. В предварительной беседе объясняется значение слов, которые дети слышат в </w:t>
      </w:r>
      <w:proofErr w:type="spellStart"/>
      <w:r w:rsidR="00675509">
        <w:rPr>
          <w:rFonts w:ascii="Times New Roman" w:eastAsia="Times New Roman" w:hAnsi="Times New Roman" w:cs="Times New Roman"/>
          <w:color w:val="181818"/>
          <w:sz w:val="24"/>
          <w:szCs w:val="24"/>
          <w:lang w:eastAsia="ru-RU"/>
        </w:rPr>
        <w:t>потешке</w:t>
      </w:r>
      <w:proofErr w:type="spellEnd"/>
      <w:r w:rsidR="00675509">
        <w:rPr>
          <w:rFonts w:ascii="Times New Roman" w:eastAsia="Times New Roman" w:hAnsi="Times New Roman" w:cs="Times New Roman"/>
          <w:color w:val="181818"/>
          <w:sz w:val="24"/>
          <w:szCs w:val="24"/>
          <w:lang w:eastAsia="ru-RU"/>
        </w:rPr>
        <w:t>.     Перед сном д</w:t>
      </w:r>
      <w:r w:rsidR="000A539E">
        <w:rPr>
          <w:rFonts w:ascii="Times New Roman" w:eastAsia="Times New Roman" w:hAnsi="Times New Roman" w:cs="Times New Roman"/>
          <w:color w:val="181818"/>
          <w:sz w:val="24"/>
          <w:szCs w:val="24"/>
          <w:lang w:eastAsia="ru-RU"/>
        </w:rPr>
        <w:t>ети слушают колыбельные песни в записи и в исполнении воспитателя.        Колыбельная песня, по мнению народ</w:t>
      </w:r>
      <w:proofErr w:type="gramStart"/>
      <w:r w:rsidR="000A539E">
        <w:rPr>
          <w:rFonts w:ascii="Times New Roman" w:eastAsia="Times New Roman" w:hAnsi="Times New Roman" w:cs="Times New Roman"/>
          <w:color w:val="181818"/>
          <w:sz w:val="24"/>
          <w:szCs w:val="24"/>
          <w:lang w:eastAsia="ru-RU"/>
        </w:rPr>
        <w:t>а-</w:t>
      </w:r>
      <w:proofErr w:type="gramEnd"/>
      <w:r w:rsidR="000A539E">
        <w:rPr>
          <w:rFonts w:ascii="Times New Roman" w:eastAsia="Times New Roman" w:hAnsi="Times New Roman" w:cs="Times New Roman"/>
          <w:color w:val="181818"/>
          <w:sz w:val="24"/>
          <w:szCs w:val="24"/>
          <w:lang w:eastAsia="ru-RU"/>
        </w:rPr>
        <w:t xml:space="preserve"> спутник детства. Они на ряду детей дошкольного возраста с  другими жанрами заключают в себе могучую силу, позволяющую развивать речь</w:t>
      </w:r>
      <w:r w:rsidR="006B6BC8">
        <w:rPr>
          <w:rFonts w:ascii="Times New Roman" w:eastAsia="Times New Roman" w:hAnsi="Times New Roman" w:cs="Times New Roman"/>
          <w:color w:val="181818"/>
          <w:sz w:val="24"/>
          <w:szCs w:val="24"/>
          <w:lang w:eastAsia="ru-RU"/>
        </w:rPr>
        <w:t xml:space="preserve">. Через устное народное творчество </w:t>
      </w:r>
      <w:r w:rsidR="006B6BC8">
        <w:rPr>
          <w:rFonts w:ascii="Times New Roman" w:eastAsia="Times New Roman" w:hAnsi="Times New Roman" w:cs="Times New Roman"/>
          <w:color w:val="181818"/>
          <w:sz w:val="24"/>
          <w:szCs w:val="24"/>
          <w:lang w:eastAsia="ru-RU"/>
        </w:rPr>
        <w:t>ребёнок не только</w:t>
      </w:r>
      <w:r w:rsidR="006B6BC8">
        <w:rPr>
          <w:rFonts w:ascii="Times New Roman" w:eastAsia="Times New Roman" w:hAnsi="Times New Roman" w:cs="Times New Roman"/>
          <w:color w:val="181818"/>
          <w:sz w:val="24"/>
          <w:szCs w:val="24"/>
          <w:lang w:eastAsia="ru-RU"/>
        </w:rPr>
        <w:t xml:space="preserve"> овладевает родным </w:t>
      </w:r>
      <w:proofErr w:type="spellStart"/>
      <w:r w:rsidR="006B6BC8">
        <w:rPr>
          <w:rFonts w:ascii="Times New Roman" w:eastAsia="Times New Roman" w:hAnsi="Times New Roman" w:cs="Times New Roman"/>
          <w:color w:val="181818"/>
          <w:sz w:val="24"/>
          <w:szCs w:val="24"/>
          <w:lang w:eastAsia="ru-RU"/>
        </w:rPr>
        <w:t>яыком</w:t>
      </w:r>
      <w:proofErr w:type="spellEnd"/>
      <w:proofErr w:type="gramStart"/>
      <w:r w:rsidR="006B6BC8">
        <w:rPr>
          <w:rFonts w:ascii="Times New Roman" w:eastAsia="Times New Roman" w:hAnsi="Times New Roman" w:cs="Times New Roman"/>
          <w:color w:val="181818"/>
          <w:sz w:val="24"/>
          <w:szCs w:val="24"/>
          <w:lang w:eastAsia="ru-RU"/>
        </w:rPr>
        <w:t xml:space="preserve"> ,</w:t>
      </w:r>
      <w:proofErr w:type="gramEnd"/>
      <w:r w:rsidR="006B6BC8">
        <w:rPr>
          <w:rFonts w:ascii="Times New Roman" w:eastAsia="Times New Roman" w:hAnsi="Times New Roman" w:cs="Times New Roman"/>
          <w:color w:val="181818"/>
          <w:sz w:val="24"/>
          <w:szCs w:val="24"/>
          <w:lang w:eastAsia="ru-RU"/>
        </w:rPr>
        <w:t xml:space="preserve"> но и, осваивая его красоту , лаконичность, приобщается к культуре своего народа. </w:t>
      </w:r>
      <w:r w:rsidR="006B6BC8">
        <w:rPr>
          <w:rFonts w:ascii="Times New Roman" w:eastAsia="Times New Roman" w:hAnsi="Times New Roman" w:cs="Times New Roman"/>
          <w:color w:val="181818"/>
          <w:sz w:val="24"/>
          <w:szCs w:val="24"/>
          <w:lang w:eastAsia="ru-RU"/>
        </w:rPr>
        <w:t>Получает первое впечатление</w:t>
      </w:r>
      <w:r w:rsidR="006B6BC8">
        <w:rPr>
          <w:rFonts w:ascii="Times New Roman" w:eastAsia="Times New Roman" w:hAnsi="Times New Roman" w:cs="Times New Roman"/>
          <w:color w:val="181818"/>
          <w:sz w:val="24"/>
          <w:szCs w:val="24"/>
          <w:lang w:eastAsia="ru-RU"/>
        </w:rPr>
        <w:t xml:space="preserve"> о ней.</w:t>
      </w:r>
      <w:bookmarkStart w:id="0" w:name="_GoBack"/>
      <w:bookmarkEnd w:id="0"/>
    </w:p>
    <w:sectPr w:rsidR="00675509" w:rsidRPr="005A5505" w:rsidSect="00E43FD1">
      <w:pgSz w:w="12240" w:h="15840" w:code="1"/>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FD1"/>
    <w:rsid w:val="000A539E"/>
    <w:rsid w:val="00356E49"/>
    <w:rsid w:val="005A5505"/>
    <w:rsid w:val="00675509"/>
    <w:rsid w:val="006B6BC8"/>
    <w:rsid w:val="00917361"/>
    <w:rsid w:val="00987632"/>
    <w:rsid w:val="00C95F15"/>
    <w:rsid w:val="00D74548"/>
    <w:rsid w:val="00E43FD1"/>
    <w:rsid w:val="00E9766E"/>
    <w:rsid w:val="00EB2E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22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507</Words>
  <Characters>2893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4</cp:revision>
  <dcterms:created xsi:type="dcterms:W3CDTF">2023-09-24T08:53:00Z</dcterms:created>
  <dcterms:modified xsi:type="dcterms:W3CDTF">2023-09-26T14:49:00Z</dcterms:modified>
</cp:coreProperties>
</file>