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45" w:rsidRDefault="00B55945" w:rsidP="00B55945">
      <w:pPr>
        <w:spacing w:after="0" w:line="240" w:lineRule="auto"/>
        <w:jc w:val="center"/>
        <w:rPr>
          <w:rFonts w:ascii="Times New Roman" w:hAnsi="Times New Roman"/>
          <w:b/>
          <w:bCs/>
          <w:i/>
          <w:color w:val="FF0000"/>
          <w:sz w:val="36"/>
          <w:szCs w:val="36"/>
        </w:rPr>
      </w:pPr>
      <w:r>
        <w:rPr>
          <w:rFonts w:ascii="Times New Roman" w:hAnsi="Times New Roman"/>
          <w:b/>
          <w:bCs/>
          <w:i/>
          <w:color w:val="FF0000"/>
          <w:sz w:val="36"/>
          <w:szCs w:val="36"/>
        </w:rPr>
        <w:t>Консультация логопеда родителям будущих первоклассников.</w:t>
      </w:r>
    </w:p>
    <w:p w:rsidR="00B55945" w:rsidRDefault="00B55945" w:rsidP="00B55945">
      <w:pPr>
        <w:spacing w:after="0" w:line="240" w:lineRule="auto"/>
        <w:rPr>
          <w:rFonts w:ascii="Times New Roman" w:hAnsi="Times New Roman"/>
          <w:i/>
          <w:sz w:val="28"/>
          <w:szCs w:val="28"/>
        </w:rPr>
      </w:pPr>
      <w:r>
        <w:rPr>
          <w:rFonts w:ascii="Times New Roman" w:hAnsi="Times New Roman"/>
          <w:i/>
          <w:sz w:val="24"/>
          <w:szCs w:val="24"/>
        </w:rPr>
        <w:t>        </w:t>
      </w:r>
      <w:r>
        <w:rPr>
          <w:rFonts w:ascii="Times New Roman" w:hAnsi="Times New Roman"/>
          <w:i/>
          <w:sz w:val="24"/>
          <w:szCs w:val="24"/>
        </w:rPr>
        <w:br/>
        <w:t xml:space="preserve">    </w:t>
      </w:r>
      <w:r>
        <w:rPr>
          <w:rFonts w:ascii="Times New Roman" w:hAnsi="Times New Roman"/>
          <w:i/>
          <w:sz w:val="28"/>
          <w:szCs w:val="28"/>
        </w:rPr>
        <w:t>Если устной речью маленький человек овладел до школы, то письменной ему еще только предстоит овладеть. И чем лучше будет развита у крохи устная речь, тем легче ему будет овладеть чтением и письмом.</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У многих детей нередко наблюдается нерезкое выраженное отставание в речевом развитии, которое в дошкольном возрасте обычно не привлекает к себе особого внимания, но в дальнейшем оно может помешать хорошей учебе и привести к появлению специфических ошибок, например на уроках русского языка. Поэтому очень важно выявить даже самые незначительные отклонения в речевом развитии малыша и исправить их до начала его обучения грамоте. Папам и мамам следует иметь в виду, что при нормальном речевом развитии все возрастные особенности в произношении звуков речи должны исчезнуть не позднее, чем к пяти годам. Если же этого не происходит, то стоит показать сына или дочь логопеду.</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xml:space="preserve">        Четкое различение на слух всех звуков речи является одной из необходимых предпосылок овладения грамотой. Запись любого слова предполагает умение определить (т.е. "опознать") каждый входящий в его состав звук и обозначить его соответствующей буквой. Если же некоторые звуки кажутся ребенку одинаковыми, то он неизбежно будет затрудняться при выборе соответствующих этим звукам букв во время письма. Например, при </w:t>
      </w:r>
      <w:proofErr w:type="spellStart"/>
      <w:r>
        <w:rPr>
          <w:rFonts w:ascii="Times New Roman" w:hAnsi="Times New Roman"/>
          <w:i/>
          <w:sz w:val="28"/>
          <w:szCs w:val="28"/>
        </w:rPr>
        <w:t>неразличении</w:t>
      </w:r>
      <w:proofErr w:type="spellEnd"/>
      <w:r>
        <w:rPr>
          <w:rFonts w:ascii="Times New Roman" w:hAnsi="Times New Roman"/>
          <w:i/>
          <w:sz w:val="28"/>
          <w:szCs w:val="28"/>
        </w:rPr>
        <w:t xml:space="preserve"> на слух пары звуков "</w:t>
      </w:r>
      <w:proofErr w:type="spellStart"/>
      <w:r>
        <w:rPr>
          <w:rFonts w:ascii="Times New Roman" w:hAnsi="Times New Roman"/>
          <w:i/>
          <w:sz w:val="28"/>
          <w:szCs w:val="28"/>
        </w:rPr>
        <w:t>б-п</w:t>
      </w:r>
      <w:proofErr w:type="spellEnd"/>
      <w:r>
        <w:rPr>
          <w:rFonts w:ascii="Times New Roman" w:hAnsi="Times New Roman"/>
          <w:i/>
          <w:sz w:val="28"/>
          <w:szCs w:val="28"/>
        </w:rPr>
        <w:t xml:space="preserve">" он не будет знать, какая первая буква - б или </w:t>
      </w:r>
      <w:proofErr w:type="spellStart"/>
      <w:proofErr w:type="gramStart"/>
      <w:r>
        <w:rPr>
          <w:rFonts w:ascii="Times New Roman" w:hAnsi="Times New Roman"/>
          <w:i/>
          <w:sz w:val="28"/>
          <w:szCs w:val="28"/>
        </w:rPr>
        <w:t>п</w:t>
      </w:r>
      <w:proofErr w:type="spellEnd"/>
      <w:proofErr w:type="gramEnd"/>
      <w:r>
        <w:rPr>
          <w:rFonts w:ascii="Times New Roman" w:hAnsi="Times New Roman"/>
          <w:i/>
          <w:sz w:val="28"/>
          <w:szCs w:val="28"/>
        </w:rPr>
        <w:t xml:space="preserve"> должна быть написана в слове "булка" или в слове "потолок". Для проверки слуховой дифференциации звуков подберите картинки, названия которых различаются только одним проверяемым звуком. Например, слова "мишка" и "миска" (относящиеся к названиям картинок и воспринимаемые ребенком на слух) он может различить только при условии четкой дифференциации звуков "</w:t>
      </w:r>
      <w:proofErr w:type="spellStart"/>
      <w:r>
        <w:rPr>
          <w:rFonts w:ascii="Times New Roman" w:hAnsi="Times New Roman"/>
          <w:i/>
          <w:sz w:val="28"/>
          <w:szCs w:val="28"/>
        </w:rPr>
        <w:t>с-ш</w:t>
      </w:r>
      <w:proofErr w:type="spellEnd"/>
      <w:r>
        <w:rPr>
          <w:rFonts w:ascii="Times New Roman" w:hAnsi="Times New Roman"/>
          <w:i/>
          <w:sz w:val="28"/>
          <w:szCs w:val="28"/>
        </w:rPr>
        <w:t>", поскольку все остальные звуки в этих словах одинаковые. Для получения правильного результата необходимо соблюдать следующие условия: </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Картинки называет взрослый, а малыш лишь на них показывает.</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Картинки называются только одним словом, употребляемым в именительном падеже,      никаких дополнительных или поясняющих слов не допускается. </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Картинки называются в разной последовательности, иногда одно и то же название    повторяется несколько раз подряд. Это лишает ребенка возможности ориентироваться на какой-то определенный порядок в показе картинок. </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Не следует смотреть на называемую картинку, поскольку многие наблюдательные дети часто следят за направлением взгляда взрослого, что облегчает им выполнение задания. </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lastRenderedPageBreak/>
        <w:t>• Нижняя часть лица взрослого закрывается экраном (листом бумаги, ладонью), так как некоторые звуки, не различаемые ребенком на слух, могут быть узнаны им по положению губ. </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xml:space="preserve">       </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Для правильной оценки результатов внимательно наблюдайте за поведением малыша во время показа картинок. Если все в порядке, ребенок будет показывать картинки спокойно и уверенно. При не различении же или неустойчивом различении звуков кроха будет колебаться, вопросительно поглядывать на взрослого или просто показывать картинки наугад.</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xml:space="preserve">        Имейте в виду, что при нормальном речевом развитии различение всех звуков, </w:t>
      </w:r>
      <w:proofErr w:type="gramStart"/>
      <w:r>
        <w:rPr>
          <w:rFonts w:ascii="Times New Roman" w:hAnsi="Times New Roman"/>
          <w:i/>
          <w:sz w:val="28"/>
          <w:szCs w:val="28"/>
        </w:rPr>
        <w:t>а</w:t>
      </w:r>
      <w:proofErr w:type="gramEnd"/>
      <w:r>
        <w:rPr>
          <w:rFonts w:ascii="Times New Roman" w:hAnsi="Times New Roman"/>
          <w:i/>
          <w:sz w:val="28"/>
          <w:szCs w:val="28"/>
        </w:rPr>
        <w:t xml:space="preserve"> следовательно, и правильный показ понятных по смысловому содержанию картинок доступен детям начиная с двухлетнего возраста. Кроме того, важно знать, что именно не различение ребенком некоторых звуков речи на слух является основной причиной их замены в устной речи, а в дальнейшем - и в письме.</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Развить у ребенка способность к различению звуков в большинстве случаев могут сами родители. Для этого нужно всеми возможными способами показать малышу разницу в звучании тех звуков, которые кажутся одинаковыми.</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Например, звуки "</w:t>
      </w:r>
      <w:proofErr w:type="spellStart"/>
      <w:r>
        <w:rPr>
          <w:rFonts w:ascii="Times New Roman" w:hAnsi="Times New Roman"/>
          <w:i/>
          <w:sz w:val="28"/>
          <w:szCs w:val="28"/>
        </w:rPr>
        <w:t>з-ж</w:t>
      </w:r>
      <w:proofErr w:type="spellEnd"/>
      <w:r>
        <w:rPr>
          <w:rFonts w:ascii="Times New Roman" w:hAnsi="Times New Roman"/>
          <w:i/>
          <w:sz w:val="28"/>
          <w:szCs w:val="28"/>
        </w:rPr>
        <w:t>". Объясните ребенку, что звук "ж" похож на жужжание жука (</w:t>
      </w:r>
      <w:proofErr w:type="spellStart"/>
      <w:r>
        <w:rPr>
          <w:rFonts w:ascii="Times New Roman" w:hAnsi="Times New Roman"/>
          <w:i/>
          <w:sz w:val="28"/>
          <w:szCs w:val="28"/>
        </w:rPr>
        <w:t>ж-ж-ж-ж</w:t>
      </w:r>
      <w:proofErr w:type="spellEnd"/>
      <w:r>
        <w:rPr>
          <w:rFonts w:ascii="Times New Roman" w:hAnsi="Times New Roman"/>
          <w:i/>
          <w:sz w:val="28"/>
          <w:szCs w:val="28"/>
        </w:rPr>
        <w:t>), а звук "з" - на писк комара (</w:t>
      </w:r>
      <w:proofErr w:type="spellStart"/>
      <w:r>
        <w:rPr>
          <w:rFonts w:ascii="Times New Roman" w:hAnsi="Times New Roman"/>
          <w:i/>
          <w:sz w:val="28"/>
          <w:szCs w:val="28"/>
        </w:rPr>
        <w:t>з-з-з-з</w:t>
      </w:r>
      <w:proofErr w:type="spellEnd"/>
      <w:r>
        <w:rPr>
          <w:rFonts w:ascii="Times New Roman" w:hAnsi="Times New Roman"/>
          <w:i/>
          <w:sz w:val="28"/>
          <w:szCs w:val="28"/>
        </w:rPr>
        <w:t>), и несколько раз подряд попеременно изобразите оба эти звучания. Дополнительно объясните, что комариный писк очень высокий и тонкий, а жужжание жука более низкое, густое и чуть приглушенное. Обратите внимание ребенка и на различное положение губ при этих звуках (при "з" - улыбка, при "ж" - "рупор"). Повторите произношение звуков несколько раз, пусть малыш научится различать их на слух. Для этого в разной последовательности воспроизводите то одно, то другое звучание и каждый раз спрашивайте, чье оно. Сначала ребенок при различении звуков может ориентироваться не только на слух, но и на зрительное восприятие артикуляции, а затем ему придется перейти к чисто слуховой дифференциации звуков - для этого закройте от ребенка свой рот листочком бумаги. После того как малыш будет различать неречевое звучание, свяжите писк комара со звуком "з", а жужжание жука со звуком "ж", сразу познакомив ребенка и с соответствующими буквами.</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Любая отрабатываемая пара звуков попеременно произносится до тех пор, пока ребенок не научится улавливать различение в их звучании. Иногда такие упражнения приходится проводить в течение нескольких дней.</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После достижения необходимого результата (устойчивого различения на слух нужной пары звуков в их изолированном звучании) оба звука сразу связываются с соответствующими буквами. Теперь при произнесении взрослым любого из звуков ребенок показывает нужную букву (обе буквы лежат перед ним). Далее нужно потренироваться с ребенком в различении этих же самых звуков в словах, фразах. Вот некоторые игры, которые вам помогут.</w:t>
      </w:r>
    </w:p>
    <w:p w:rsidR="00B55945" w:rsidRDefault="00B55945" w:rsidP="00B55945">
      <w:pPr>
        <w:spacing w:after="0" w:line="240" w:lineRule="auto"/>
        <w:rPr>
          <w:rFonts w:ascii="Times New Roman" w:hAnsi="Times New Roman"/>
          <w:i/>
          <w:sz w:val="24"/>
          <w:szCs w:val="24"/>
        </w:rPr>
      </w:pPr>
      <w:r>
        <w:rPr>
          <w:rFonts w:ascii="Times New Roman" w:hAnsi="Times New Roman"/>
          <w:i/>
          <w:sz w:val="28"/>
          <w:szCs w:val="28"/>
        </w:rPr>
        <w:lastRenderedPageBreak/>
        <w:t>        </w:t>
      </w:r>
      <w:r>
        <w:rPr>
          <w:rFonts w:ascii="Times New Roman" w:hAnsi="Times New Roman"/>
          <w:b/>
          <w:i/>
          <w:sz w:val="28"/>
          <w:szCs w:val="28"/>
        </w:rPr>
        <w:t>Эхо</w:t>
      </w:r>
      <w:r>
        <w:rPr>
          <w:rFonts w:ascii="Times New Roman" w:hAnsi="Times New Roman"/>
          <w:i/>
          <w:sz w:val="28"/>
          <w:szCs w:val="28"/>
        </w:rPr>
        <w:t xml:space="preserve">. Играть можно и вдвоем и большой группой. Назначается водящий - "Эхо", которое должно повторять то, что ему скажут. Начните с простых слов, затем перейдите к </w:t>
      </w:r>
      <w:proofErr w:type="gramStart"/>
      <w:r>
        <w:rPr>
          <w:rFonts w:ascii="Times New Roman" w:hAnsi="Times New Roman"/>
          <w:i/>
          <w:sz w:val="28"/>
          <w:szCs w:val="28"/>
        </w:rPr>
        <w:t>трудным</w:t>
      </w:r>
      <w:proofErr w:type="gramEnd"/>
      <w:r>
        <w:rPr>
          <w:rFonts w:ascii="Times New Roman" w:hAnsi="Times New Roman"/>
          <w:i/>
          <w:sz w:val="28"/>
          <w:szCs w:val="28"/>
        </w:rPr>
        <w:t xml:space="preserve"> и длинным. Можно использовать в игре и иностранные слова, не забывая при этом объяснять их значение. Попробуйте предлагать для повторения стихотворные и прозаические фразы. Если "эхо" </w:t>
      </w:r>
      <w:r>
        <w:rPr>
          <w:rFonts w:ascii="Times New Roman" w:hAnsi="Times New Roman"/>
          <w:i/>
          <w:sz w:val="24"/>
          <w:szCs w:val="24"/>
        </w:rPr>
        <w:t>ответило правильно пять раз, назначайте по кругу водящим следующего участника игры.</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Все, конечно же, помнят игру своего детства "Испорченный телефон". Эта игра как нельзя лучше подходит для развития фонематического слуха у ребенка.</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w:t>
      </w:r>
      <w:r>
        <w:rPr>
          <w:rFonts w:ascii="Times New Roman" w:hAnsi="Times New Roman"/>
          <w:b/>
          <w:i/>
          <w:sz w:val="28"/>
          <w:szCs w:val="28"/>
        </w:rPr>
        <w:t>Путаница.</w:t>
      </w:r>
      <w:r>
        <w:rPr>
          <w:rFonts w:ascii="Times New Roman" w:hAnsi="Times New Roman"/>
          <w:i/>
          <w:sz w:val="28"/>
          <w:szCs w:val="28"/>
        </w:rPr>
        <w:t xml:space="preserve"> Обратите внимание малыша на то, как важно не путать звуки между собой. Для подтверждения этой мысли попросите его прочесть (или прочтите ему сами, если он еще не умеет читать) эти шуточные предложения: "Русская красавица своей козою славится"; "Тащит мышонок в норку огромную хлебную горку"; "Поэт закончил строчку, в конце поставил дочку". Ребята очень любят всякие небылицы и с радостью могут сами придумать такие же шутки. Попробуйте придумать слова, изменяя только одну букву, например "</w:t>
      </w:r>
      <w:proofErr w:type="spellStart"/>
      <w:r>
        <w:rPr>
          <w:rFonts w:ascii="Times New Roman" w:hAnsi="Times New Roman"/>
          <w:i/>
          <w:sz w:val="28"/>
          <w:szCs w:val="28"/>
        </w:rPr>
        <w:t>точка-кочка-бочка-дочка</w:t>
      </w:r>
      <w:proofErr w:type="spellEnd"/>
      <w:r>
        <w:rPr>
          <w:rFonts w:ascii="Times New Roman" w:hAnsi="Times New Roman"/>
          <w:i/>
          <w:sz w:val="28"/>
          <w:szCs w:val="28"/>
        </w:rPr>
        <w:t>".</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Можно предложить и такие игры-упражнения хлопнуть в ладоши, если в слове будет слышен, например, звук "ж". При этом сначала в предлагаемых ребенку словах не должно быть других шипящих или свистящих звуков, а сам звук "ж" надо произносить,  несколько подчеркнуто.</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w:t>
      </w:r>
      <w:r>
        <w:rPr>
          <w:rFonts w:ascii="Times New Roman" w:hAnsi="Times New Roman"/>
          <w:b/>
          <w:i/>
          <w:sz w:val="28"/>
          <w:szCs w:val="28"/>
        </w:rPr>
        <w:t>Упражнение-тест.</w:t>
      </w:r>
      <w:r>
        <w:rPr>
          <w:rFonts w:ascii="Times New Roman" w:hAnsi="Times New Roman"/>
          <w:i/>
          <w:sz w:val="28"/>
          <w:szCs w:val="28"/>
        </w:rPr>
        <w:t xml:space="preserve"> Пиши "кружочками" для оценки фонематического слуха. Попросите ребенка записать несколько слов, но не буквами, а кружочками. Сколько звуков в слове, столько и кружочков. Например, слово "суп" надо изобразить тремя кружочками. После того как вы убедились, что ребенку понятно задание, диктуете слова, а он записывает их в виде кружочков на листе бумаги.</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Другой вариант этого задания: вы предлагаете ребенку картинки, на которых нарисованы животные (лев, белка, корова, слон, кошка) и записаны схемы слов, обозначающих животных, в виде кружочков (по количеству звуков в каждом слове). Задача ребенка заключается в том, чтобы определить, какие кружочки подходят к каждому слову. В идеале ребенок шести-семи лет выполняет все задания правильно (допускается одна ошибка).</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Все приведенные здесь и подобные им упражнения нужно продолжать до тех пор, пока ребенок не научится легко справляться со всеми предлагаемыми ему заданиями. Только при этом условии можно быть уверенным в том, что малыш научился различать звуки на слух, а значит, и обучение грамоте не составит ему особого труда.</w:t>
      </w:r>
    </w:p>
    <w:p w:rsidR="00B55945" w:rsidRDefault="00B55945" w:rsidP="00B55945">
      <w:pPr>
        <w:spacing w:after="0" w:line="240" w:lineRule="auto"/>
        <w:jc w:val="center"/>
        <w:rPr>
          <w:rFonts w:ascii="Times New Roman" w:hAnsi="Times New Roman"/>
          <w:i/>
          <w:sz w:val="28"/>
          <w:szCs w:val="28"/>
        </w:rPr>
      </w:pPr>
    </w:p>
    <w:p w:rsidR="00B55945" w:rsidRDefault="00B55945" w:rsidP="00B55945">
      <w:pPr>
        <w:spacing w:after="0" w:line="240" w:lineRule="auto"/>
        <w:jc w:val="center"/>
        <w:rPr>
          <w:rFonts w:ascii="Times New Roman" w:hAnsi="Times New Roman"/>
          <w:i/>
          <w:sz w:val="28"/>
          <w:szCs w:val="28"/>
        </w:rPr>
      </w:pPr>
      <w:r>
        <w:rPr>
          <w:rFonts w:ascii="Times New Roman" w:hAnsi="Times New Roman"/>
          <w:i/>
          <w:sz w:val="28"/>
          <w:szCs w:val="28"/>
        </w:rPr>
        <w:t>Успехов вам!</w:t>
      </w:r>
    </w:p>
    <w:p w:rsidR="00B55945" w:rsidRDefault="00B55945" w:rsidP="00B55945">
      <w:pPr>
        <w:spacing w:after="0" w:line="240" w:lineRule="auto"/>
        <w:rPr>
          <w:rFonts w:ascii="Times New Roman" w:hAnsi="Times New Roman"/>
          <w:i/>
          <w:sz w:val="28"/>
          <w:szCs w:val="28"/>
        </w:rPr>
      </w:pPr>
      <w:r>
        <w:rPr>
          <w:rFonts w:ascii="Times New Roman" w:hAnsi="Times New Roman"/>
          <w:i/>
          <w:sz w:val="28"/>
          <w:szCs w:val="28"/>
        </w:rPr>
        <w:t> </w:t>
      </w:r>
    </w:p>
    <w:p w:rsidR="00B55945" w:rsidRDefault="00B55945" w:rsidP="00B55945">
      <w:pPr>
        <w:pStyle w:val="1"/>
        <w:jc w:val="center"/>
        <w:rPr>
          <w:rFonts w:eastAsia="Calibri"/>
          <w:i/>
          <w:color w:val="FF0000"/>
          <w:sz w:val="32"/>
          <w:szCs w:val="32"/>
        </w:rPr>
      </w:pPr>
      <w:r>
        <w:rPr>
          <w:rFonts w:eastAsia="Calibri"/>
          <w:i/>
          <w:color w:val="FF0000"/>
          <w:sz w:val="32"/>
          <w:szCs w:val="32"/>
        </w:rPr>
        <w:lastRenderedPageBreak/>
        <w:t>Советы родителям</w:t>
      </w:r>
    </w:p>
    <w:p w:rsidR="00B55945" w:rsidRDefault="00B55945" w:rsidP="00B55945">
      <w:pPr>
        <w:rPr>
          <w:rFonts w:ascii="Times New Roman" w:eastAsia="Calibri" w:hAnsi="Times New Roman"/>
          <w:sz w:val="28"/>
          <w:szCs w:val="28"/>
        </w:rPr>
      </w:pPr>
      <w:r>
        <w:rPr>
          <w:rFonts w:ascii="Times New Roman" w:hAnsi="Times New Roman"/>
          <w:sz w:val="28"/>
          <w:szCs w:val="28"/>
        </w:rPr>
        <w:t>1.   Никогда не жалейте ребенка из-за того, что он не такой как все.</w:t>
      </w:r>
      <w:r>
        <w:rPr>
          <w:rFonts w:ascii="Times New Roman" w:hAnsi="Times New Roman"/>
          <w:sz w:val="28"/>
          <w:szCs w:val="28"/>
        </w:rPr>
        <w:br/>
        <w:t>2. Дарите ребенку свою любовь и внимание, но не забывайте, что есть и другие члены          семьи, которые тоже в них нуждаются.</w:t>
      </w:r>
      <w:r>
        <w:rPr>
          <w:rFonts w:ascii="Times New Roman" w:hAnsi="Times New Roman"/>
          <w:sz w:val="28"/>
          <w:szCs w:val="28"/>
        </w:rPr>
        <w:br/>
        <w:t>3. Не смотря ни на что, сохраняйте положительное представление о своем ребенке.</w:t>
      </w:r>
      <w:r>
        <w:rPr>
          <w:rFonts w:ascii="Times New Roman" w:hAnsi="Times New Roman"/>
          <w:sz w:val="28"/>
          <w:szCs w:val="28"/>
        </w:rPr>
        <w:br/>
        <w:t>4. Организуйте свой быт так, чтобы никто в семье не чувствовал себя "жертвой", отказываясь от своей личной жизни.</w:t>
      </w:r>
      <w:r>
        <w:rPr>
          <w:rFonts w:ascii="Times New Roman" w:hAnsi="Times New Roman"/>
          <w:sz w:val="28"/>
          <w:szCs w:val="28"/>
        </w:rPr>
        <w:br/>
        <w:t>5. Не ограждайте ребенка от обязанностей и проблем. Решайте все дела вместе с ним.</w:t>
      </w:r>
      <w:r>
        <w:rPr>
          <w:rFonts w:ascii="Times New Roman" w:hAnsi="Times New Roman"/>
          <w:sz w:val="28"/>
          <w:szCs w:val="28"/>
        </w:rPr>
        <w:br/>
        <w:t>6. Предоставьте ребенку самостоятельность в действиях и принятии решений.</w:t>
      </w:r>
      <w:r>
        <w:rPr>
          <w:rFonts w:ascii="Times New Roman" w:hAnsi="Times New Roman"/>
          <w:sz w:val="28"/>
          <w:szCs w:val="28"/>
        </w:rPr>
        <w:br/>
        <w:t>7. Следите за своей внешностью и поведением. Ребенок должен гордиться Вами.</w:t>
      </w:r>
      <w:r>
        <w:rPr>
          <w:rFonts w:ascii="Times New Roman" w:hAnsi="Times New Roman"/>
          <w:sz w:val="28"/>
          <w:szCs w:val="28"/>
        </w:rPr>
        <w:br/>
        <w:t>8. Не бойтесь отказать ребенку в чем-либо, если считаете его требования чрезвычайными.</w:t>
      </w:r>
      <w:r>
        <w:rPr>
          <w:rFonts w:ascii="Times New Roman" w:hAnsi="Times New Roman"/>
          <w:sz w:val="28"/>
          <w:szCs w:val="28"/>
        </w:rPr>
        <w:br/>
        <w:t>9. Чаще разговаривайте с ребенком. Помните, что ни телевизор, ни радио не заменят ему Вас.</w:t>
      </w:r>
      <w:r>
        <w:rPr>
          <w:rFonts w:ascii="Times New Roman" w:hAnsi="Times New Roman"/>
          <w:sz w:val="28"/>
          <w:szCs w:val="28"/>
        </w:rPr>
        <w:br/>
        <w:t>10. Не ограничивайте ребенка в общении со сверстниками.</w:t>
      </w:r>
      <w:r>
        <w:rPr>
          <w:rFonts w:ascii="Times New Roman" w:hAnsi="Times New Roman"/>
          <w:sz w:val="28"/>
          <w:szCs w:val="28"/>
        </w:rPr>
        <w:br/>
        <w:t>11. Чаще прибегайте к советам педагогов и психологов.</w:t>
      </w:r>
      <w:r>
        <w:rPr>
          <w:rFonts w:ascii="Times New Roman" w:hAnsi="Times New Roman"/>
          <w:sz w:val="28"/>
          <w:szCs w:val="28"/>
        </w:rPr>
        <w:br/>
        <w:t>12. Общайтесь с семьями, где есть дети. Передавайте свой опыт и перенимайте чужой.</w:t>
      </w:r>
      <w:r>
        <w:rPr>
          <w:rFonts w:ascii="Times New Roman" w:hAnsi="Times New Roman"/>
          <w:sz w:val="28"/>
          <w:szCs w:val="28"/>
        </w:rPr>
        <w:br/>
        <w:t>13. Помните, что когда-нибудь ребенок повзрослеет и ему придется жить самостоятельно, готовьте его к будущей жизни, говорите о ней.</w:t>
      </w:r>
    </w:p>
    <w:p w:rsidR="00B55945" w:rsidRDefault="00B55945" w:rsidP="00B55945">
      <w:pPr>
        <w:rPr>
          <w:rFonts w:ascii="Times New Roman" w:hAnsi="Times New Roman"/>
          <w:sz w:val="28"/>
          <w:szCs w:val="28"/>
        </w:rPr>
      </w:pPr>
    </w:p>
    <w:p w:rsidR="00B55945" w:rsidRDefault="00B55945" w:rsidP="00B55945">
      <w:pPr>
        <w:spacing w:line="240" w:lineRule="auto"/>
        <w:jc w:val="center"/>
        <w:rPr>
          <w:rFonts w:ascii="Times New Roman" w:hAnsi="Times New Roman"/>
          <w:color w:val="FF0000"/>
          <w:sz w:val="28"/>
          <w:szCs w:val="28"/>
        </w:rPr>
      </w:pPr>
    </w:p>
    <w:p w:rsidR="00B55945" w:rsidRDefault="00B55945" w:rsidP="00B55945">
      <w:pPr>
        <w:spacing w:line="240" w:lineRule="auto"/>
        <w:jc w:val="center"/>
        <w:rPr>
          <w:rFonts w:ascii="Times New Roman" w:hAnsi="Times New Roman"/>
          <w:color w:val="FF0000"/>
          <w:sz w:val="28"/>
          <w:szCs w:val="28"/>
        </w:rPr>
      </w:pPr>
    </w:p>
    <w:p w:rsidR="00B55945" w:rsidRDefault="00B55945" w:rsidP="00B55945">
      <w:pPr>
        <w:spacing w:line="240" w:lineRule="auto"/>
        <w:rPr>
          <w:rFonts w:ascii="Times New Roman" w:hAnsi="Times New Roman"/>
          <w:b/>
          <w:i/>
          <w:color w:val="FF0000"/>
          <w:sz w:val="28"/>
          <w:szCs w:val="28"/>
        </w:rPr>
      </w:pPr>
    </w:p>
    <w:p w:rsidR="008F0B96" w:rsidRDefault="008F0B96"/>
    <w:sectPr w:rsidR="008F0B96" w:rsidSect="008F0B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B55945"/>
    <w:rsid w:val="008F0B96"/>
    <w:rsid w:val="00B55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945"/>
  </w:style>
  <w:style w:type="paragraph" w:styleId="1">
    <w:name w:val="heading 1"/>
    <w:basedOn w:val="a"/>
    <w:link w:val="10"/>
    <w:uiPriority w:val="99"/>
    <w:qFormat/>
    <w:rsid w:val="00B559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5594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219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dc:creator>
  <cp:keywords/>
  <dc:description/>
  <cp:lastModifiedBy>Приёмная</cp:lastModifiedBy>
  <cp:revision>2</cp:revision>
  <dcterms:created xsi:type="dcterms:W3CDTF">2021-09-09T11:18:00Z</dcterms:created>
  <dcterms:modified xsi:type="dcterms:W3CDTF">2021-09-09T11:18:00Z</dcterms:modified>
</cp:coreProperties>
</file>