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98" w:rsidRPr="00430E7F" w:rsidRDefault="00F33598" w:rsidP="00430E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E7F">
        <w:rPr>
          <w:rFonts w:ascii="Times New Roman" w:hAnsi="Times New Roman" w:cs="Times New Roman"/>
          <w:sz w:val="28"/>
          <w:szCs w:val="28"/>
        </w:rPr>
        <w:t>Хирова Е.О.</w:t>
      </w:r>
    </w:p>
    <w:p w:rsidR="00F33598" w:rsidRPr="00430E7F" w:rsidRDefault="00DB664D" w:rsidP="00430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E7F">
        <w:rPr>
          <w:rFonts w:ascii="Times New Roman" w:hAnsi="Times New Roman" w:cs="Times New Roman"/>
          <w:sz w:val="28"/>
          <w:szCs w:val="28"/>
        </w:rPr>
        <w:t xml:space="preserve">Специальная (коррекционная) общеобразовательная школа – интернат </w:t>
      </w:r>
      <w:r w:rsidRPr="00430E7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30E7F">
        <w:rPr>
          <w:rFonts w:ascii="Times New Roman" w:hAnsi="Times New Roman" w:cs="Times New Roman"/>
          <w:sz w:val="28"/>
          <w:szCs w:val="28"/>
        </w:rPr>
        <w:t xml:space="preserve"> вида</w:t>
      </w:r>
      <w:r w:rsidR="00F33598" w:rsidRPr="00430E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33598" w:rsidRPr="00430E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33598" w:rsidRPr="00430E7F">
        <w:rPr>
          <w:rFonts w:ascii="Times New Roman" w:hAnsi="Times New Roman" w:cs="Times New Roman"/>
          <w:sz w:val="28"/>
          <w:szCs w:val="28"/>
        </w:rPr>
        <w:t xml:space="preserve">. </w:t>
      </w:r>
      <w:r w:rsidRPr="00430E7F">
        <w:rPr>
          <w:rFonts w:ascii="Times New Roman" w:hAnsi="Times New Roman" w:cs="Times New Roman"/>
          <w:sz w:val="28"/>
          <w:szCs w:val="28"/>
        </w:rPr>
        <w:t>Миасс</w:t>
      </w:r>
      <w:r w:rsidR="00F33598" w:rsidRPr="00430E7F">
        <w:rPr>
          <w:rFonts w:ascii="Times New Roman" w:hAnsi="Times New Roman" w:cs="Times New Roman"/>
          <w:sz w:val="28"/>
          <w:szCs w:val="28"/>
        </w:rPr>
        <w:t>,  Россия</w:t>
      </w:r>
    </w:p>
    <w:p w:rsidR="00F33598" w:rsidRPr="00430E7F" w:rsidRDefault="00A64848" w:rsidP="00430E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33598" w:rsidRPr="00430E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</w:t>
        </w:r>
        <w:r w:rsidR="00F33598" w:rsidRPr="00430E7F">
          <w:rPr>
            <w:rStyle w:val="a3"/>
            <w:rFonts w:ascii="Times New Roman" w:hAnsi="Times New Roman" w:cs="Times New Roman"/>
            <w:sz w:val="28"/>
            <w:szCs w:val="28"/>
          </w:rPr>
          <w:t>-97@</w:t>
        </w:r>
        <w:r w:rsidR="00F33598" w:rsidRPr="00430E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33598" w:rsidRPr="00430E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3598" w:rsidRPr="00430E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33598" w:rsidRPr="00430E7F" w:rsidRDefault="00F33598" w:rsidP="00430E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E7F">
        <w:rPr>
          <w:rFonts w:ascii="Times New Roman" w:hAnsi="Times New Roman" w:cs="Times New Roman"/>
          <w:sz w:val="28"/>
          <w:szCs w:val="28"/>
        </w:rPr>
        <w:t>Создание ситуации успеха на уроке «Технология»</w:t>
      </w:r>
    </w:p>
    <w:p w:rsidR="00F33598" w:rsidRPr="00430E7F" w:rsidRDefault="00F33598" w:rsidP="00430E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E7F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430E7F">
        <w:rPr>
          <w:rFonts w:ascii="Times New Roman" w:hAnsi="Times New Roman" w:cs="Times New Roman"/>
          <w:sz w:val="28"/>
          <w:szCs w:val="28"/>
        </w:rPr>
        <w:t>.</w:t>
      </w:r>
      <w:r w:rsidR="00C56FF2" w:rsidRPr="00430E7F">
        <w:rPr>
          <w:rFonts w:ascii="Times New Roman" w:hAnsi="Times New Roman" w:cs="Times New Roman"/>
          <w:sz w:val="28"/>
          <w:szCs w:val="28"/>
        </w:rPr>
        <w:t xml:space="preserve"> </w:t>
      </w:r>
      <w:r w:rsidR="0036277F" w:rsidRPr="00430E7F">
        <w:rPr>
          <w:rFonts w:ascii="Times New Roman" w:hAnsi="Times New Roman" w:cs="Times New Roman"/>
          <w:sz w:val="28"/>
          <w:szCs w:val="28"/>
        </w:rPr>
        <w:t>В данной статье рассматриваются понятия «успех» и «ситуация успеха», приведены правила и примеры создания ситуации успеха на уроке «Технология», от которых зависит уверенность, активная познавательная деятельность и мотива</w:t>
      </w:r>
      <w:r w:rsidR="00294F0E" w:rsidRPr="00430E7F">
        <w:rPr>
          <w:rFonts w:ascii="Times New Roman" w:hAnsi="Times New Roman" w:cs="Times New Roman"/>
          <w:sz w:val="28"/>
          <w:szCs w:val="28"/>
        </w:rPr>
        <w:t>ция учащихся, разработано несколько упражнений для адекватного восприятия ошибок в работе.</w:t>
      </w:r>
    </w:p>
    <w:p w:rsidR="00F33598" w:rsidRPr="00430E7F" w:rsidRDefault="00F33598" w:rsidP="00430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E7F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="00C56FF2" w:rsidRPr="00430E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F0E" w:rsidRPr="00430E7F">
        <w:rPr>
          <w:rFonts w:ascii="Times New Roman" w:hAnsi="Times New Roman" w:cs="Times New Roman"/>
          <w:sz w:val="28"/>
          <w:szCs w:val="28"/>
        </w:rPr>
        <w:t>успех, ситуация успеха, мотив достижения успеха, упражнение</w:t>
      </w:r>
    </w:p>
    <w:p w:rsidR="00294F0E" w:rsidRPr="00430E7F" w:rsidRDefault="00294F0E" w:rsidP="00430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30E7F">
        <w:rPr>
          <w:rFonts w:ascii="Times New Roman" w:hAnsi="Times New Roman" w:cs="Times New Roman"/>
          <w:sz w:val="28"/>
          <w:szCs w:val="28"/>
          <w:lang w:val="en-US"/>
        </w:rPr>
        <w:t>Khirova</w:t>
      </w:r>
      <w:proofErr w:type="spellEnd"/>
      <w:r w:rsidRPr="00430E7F">
        <w:rPr>
          <w:rFonts w:ascii="Times New Roman" w:hAnsi="Times New Roman" w:cs="Times New Roman"/>
          <w:sz w:val="28"/>
          <w:szCs w:val="28"/>
          <w:lang w:val="en-US"/>
        </w:rPr>
        <w:t xml:space="preserve"> E.O.</w:t>
      </w:r>
    </w:p>
    <w:p w:rsidR="00294F0E" w:rsidRPr="00430E7F" w:rsidRDefault="00294F0E" w:rsidP="00430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0E7F">
        <w:rPr>
          <w:rFonts w:ascii="Times New Roman" w:hAnsi="Times New Roman" w:cs="Times New Roman"/>
          <w:sz w:val="28"/>
          <w:szCs w:val="28"/>
          <w:lang w:val="en-US"/>
        </w:rPr>
        <w:t xml:space="preserve">Special (correctional) general education school - VIII type boarding school, </w:t>
      </w:r>
      <w:proofErr w:type="spellStart"/>
      <w:r w:rsidRPr="00430E7F">
        <w:rPr>
          <w:rFonts w:ascii="Times New Roman" w:hAnsi="Times New Roman" w:cs="Times New Roman"/>
          <w:sz w:val="28"/>
          <w:szCs w:val="28"/>
          <w:lang w:val="en-US"/>
        </w:rPr>
        <w:t>Miass</w:t>
      </w:r>
      <w:proofErr w:type="spellEnd"/>
      <w:r w:rsidRPr="00430E7F">
        <w:rPr>
          <w:rFonts w:ascii="Times New Roman" w:hAnsi="Times New Roman" w:cs="Times New Roman"/>
          <w:sz w:val="28"/>
          <w:szCs w:val="28"/>
          <w:lang w:val="en-US"/>
        </w:rPr>
        <w:t>, Russia</w:t>
      </w:r>
    </w:p>
    <w:p w:rsidR="00294F0E" w:rsidRPr="00430E7F" w:rsidRDefault="00294F0E" w:rsidP="00430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0E7F">
        <w:rPr>
          <w:rFonts w:ascii="Times New Roman" w:hAnsi="Times New Roman" w:cs="Times New Roman"/>
          <w:sz w:val="28"/>
          <w:szCs w:val="28"/>
          <w:lang w:val="en-US"/>
        </w:rPr>
        <w:t>ag-97@mail.ru</w:t>
      </w:r>
    </w:p>
    <w:p w:rsidR="00294F0E" w:rsidRPr="00430E7F" w:rsidRDefault="00294F0E" w:rsidP="00430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0E7F">
        <w:rPr>
          <w:rFonts w:ascii="Times New Roman" w:hAnsi="Times New Roman" w:cs="Times New Roman"/>
          <w:sz w:val="28"/>
          <w:szCs w:val="28"/>
          <w:lang w:val="en-US"/>
        </w:rPr>
        <w:t>Creating a situation of success in the lesson "Technology"</w:t>
      </w:r>
    </w:p>
    <w:p w:rsidR="00294F0E" w:rsidRPr="00430E7F" w:rsidRDefault="00294F0E" w:rsidP="00430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0E7F">
        <w:rPr>
          <w:rFonts w:ascii="Times New Roman" w:hAnsi="Times New Roman" w:cs="Times New Roman"/>
          <w:i/>
          <w:sz w:val="28"/>
          <w:szCs w:val="28"/>
          <w:lang w:val="en-US"/>
        </w:rPr>
        <w:t>Annotation.</w:t>
      </w:r>
      <w:proofErr w:type="gramEnd"/>
      <w:r w:rsidRPr="00430E7F">
        <w:rPr>
          <w:rFonts w:ascii="Times New Roman" w:hAnsi="Times New Roman" w:cs="Times New Roman"/>
          <w:sz w:val="28"/>
          <w:szCs w:val="28"/>
          <w:lang w:val="en-US"/>
        </w:rPr>
        <w:t xml:space="preserve"> This article discusses the concepts of "success" and "success situation", gives the rules and examples of creating a situation of success in the "Technology" lesson, on which confidence, active cognitive activity and student motivation depend, several exercises have been developed for adequate perception of errors in work.</w:t>
      </w:r>
    </w:p>
    <w:p w:rsidR="00294F0E" w:rsidRPr="00430E7F" w:rsidRDefault="00294F0E" w:rsidP="00430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0E7F">
        <w:rPr>
          <w:rFonts w:ascii="Times New Roman" w:hAnsi="Times New Roman" w:cs="Times New Roman"/>
          <w:i/>
          <w:sz w:val="28"/>
          <w:szCs w:val="28"/>
          <w:lang w:val="en-US"/>
        </w:rPr>
        <w:t>Keywords:</w:t>
      </w:r>
      <w:r w:rsidRPr="00430E7F">
        <w:rPr>
          <w:rFonts w:ascii="Times New Roman" w:hAnsi="Times New Roman" w:cs="Times New Roman"/>
          <w:sz w:val="28"/>
          <w:szCs w:val="28"/>
          <w:lang w:val="en-US"/>
        </w:rPr>
        <w:t xml:space="preserve"> success, situation of success, motive for achieving success, exercise</w:t>
      </w:r>
    </w:p>
    <w:p w:rsidR="00557DDC" w:rsidRPr="00430E7F" w:rsidRDefault="00557DDC" w:rsidP="00430E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смысл деятельности учителя состоит в том, чтобы создать каждому</w:t>
      </w:r>
      <w:r w:rsidR="0036277F" w:rsidRPr="0043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воспитаннику ситуацию успеха. Здесь важно разделить понятия “успех” и</w:t>
      </w:r>
      <w:r w:rsidR="0036277F" w:rsidRPr="0043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“ситуация успеха”. Ситуация – это сочетание условий, которые </w:t>
      </w:r>
      <w:r w:rsidRPr="00430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обеспечивают</w:t>
      </w:r>
      <w:r w:rsidR="0036277F" w:rsidRPr="0043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успех, а сам успех – результат подобной ситуации. Ситуация это то, что способен организовать учитель: переживание же радости, успеха нечто более субъективное, </w:t>
      </w:r>
      <w:r w:rsidR="0036277F" w:rsidRPr="0043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себя.</w:t>
      </w:r>
    </w:p>
    <w:p w:rsidR="00F33598" w:rsidRPr="00430E7F" w:rsidRDefault="00F33598" w:rsidP="00430E7F">
      <w:pPr>
        <w:widowControl w:val="0"/>
        <w:tabs>
          <w:tab w:val="left" w:pos="2907"/>
          <w:tab w:val="left" w:pos="3323"/>
          <w:tab w:val="left" w:pos="4930"/>
          <w:tab w:val="left" w:pos="5859"/>
          <w:tab w:val="left" w:pos="7307"/>
        </w:tabs>
        <w:spacing w:after="0" w:line="360" w:lineRule="auto"/>
        <w:ind w:right="2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Активная познавательная деятельность подростка связана с ощущением своего благополучия, стремлением к получению новых знаний и решением задач, которые на первый взгляд кажутся </w:t>
      </w:r>
      <w:proofErr w:type="spellStart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нерешаемы</w:t>
      </w:r>
      <w:proofErr w:type="spellEnd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. В психологии разработана теория мотивации достижения успехов в различных видах деятельности.</w:t>
      </w:r>
    </w:p>
    <w:p w:rsidR="00C56FF2" w:rsidRPr="00430E7F" w:rsidRDefault="00F33598" w:rsidP="00430E7F">
      <w:pPr>
        <w:widowControl w:val="0"/>
        <w:tabs>
          <w:tab w:val="left" w:pos="6598"/>
        </w:tabs>
        <w:spacing w:after="0" w:line="360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 достижения успеха – стимул движения вперед, при котором подростки ориентируются на сам процесс работы, выполняя качественно и уверенно, не боясь за критику со стороны взрослого. </w:t>
      </w:r>
    </w:p>
    <w:p w:rsidR="00F33598" w:rsidRPr="00430E7F" w:rsidRDefault="00F33598" w:rsidP="00430E7F">
      <w:pPr>
        <w:widowControl w:val="0"/>
        <w:tabs>
          <w:tab w:val="left" w:pos="6598"/>
        </w:tabs>
        <w:spacing w:after="0" w:line="360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сделав ошибку, п</w:t>
      </w:r>
      <w:r w:rsidR="00C56FF2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одросток принимает это адекватно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6FF2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препятствие к</w:t>
      </w:r>
      <w:bookmarkStart w:id="0" w:name="_page_75_0"/>
      <w:r w:rsidR="00C56FF2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правильному решению, опираясь на свои способности и прилагая больше</w:t>
      </w:r>
      <w:r w:rsidR="00A530C1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усилий к достижению цели. </w:t>
      </w:r>
    </w:p>
    <w:p w:rsidR="00F33598" w:rsidRPr="00430E7F" w:rsidRDefault="00F33598" w:rsidP="00430E7F">
      <w:pPr>
        <w:widowControl w:val="0"/>
        <w:tabs>
          <w:tab w:val="left" w:pos="3095"/>
          <w:tab w:val="left" w:pos="5886"/>
          <w:tab w:val="left" w:pos="7689"/>
        </w:tabs>
        <w:spacing w:after="0" w:line="360" w:lineRule="auto"/>
        <w:ind w:right="263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мотивацией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достижения успеха,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понимается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стремление подростка выполнить дело хорошо, качественно, улучшить результаты своей деятельности. Для реализации этого условия на учебных занятиях учитель должен соблюдать следующие правила</w:t>
      </w:r>
      <w:r w:rsidRPr="00430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33598" w:rsidRPr="00430E7F" w:rsidRDefault="00F33598" w:rsidP="00430E7F">
      <w:pPr>
        <w:widowControl w:val="0"/>
        <w:tabs>
          <w:tab w:val="left" w:pos="1417"/>
        </w:tabs>
        <w:spacing w:after="0" w:line="360" w:lineRule="auto"/>
        <w:ind w:right="22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Задачи должны быть для учащихся посильными и не требовать приложения </w:t>
      </w:r>
      <w:proofErr w:type="spellStart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сверхусилий</w:t>
      </w:r>
      <w:proofErr w:type="spellEnd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3598" w:rsidRPr="00430E7F" w:rsidRDefault="00F33598" w:rsidP="00430E7F">
      <w:pPr>
        <w:widowControl w:val="0"/>
        <w:spacing w:after="0" w:line="360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это могут быть задачи с использованием базовых терминов, которые встречаются в повседневной жизни, но не изучаются на уроках, таким образом, задачи помогут ребенку думать за рамками </w:t>
      </w:r>
      <w:proofErr w:type="gramStart"/>
      <w:r w:rsidR="00C56FF2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="00C56FF2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расширять кругозор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33598" w:rsidRPr="00430E7F" w:rsidRDefault="00C56FF2" w:rsidP="00430E7F">
      <w:pPr>
        <w:widowControl w:val="0"/>
        <w:tabs>
          <w:tab w:val="left" w:pos="1417"/>
        </w:tabs>
        <w:spacing w:after="0" w:line="360" w:lineRule="auto"/>
        <w:ind w:right="22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33598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должна </w:t>
      </w:r>
      <w:proofErr w:type="gramStart"/>
      <w:r w:rsidR="00F33598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представлять </w:t>
      </w:r>
      <w:r w:rsidR="008565A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proofErr w:type="gramEnd"/>
      <w:r w:rsidR="00F33598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выбора, быть интересной и соответствовать уровню притязаний </w:t>
      </w:r>
      <w:r w:rsidR="008565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F33598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3598" w:rsidRPr="00430E7F" w:rsidRDefault="00F33598" w:rsidP="00430E7F">
      <w:pPr>
        <w:widowControl w:val="0"/>
        <w:spacing w:after="0" w:line="360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дан ряд заданий с различными уровнями сложности на 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выбор, учащийся самостоятельно выбирает и выполняет задание в зависимости от своих знаний и усилий, делая это уверенно и правильно, тем самым подросток научится адекватно оценивать свой </w:t>
      </w:r>
      <w:proofErr w:type="gramStart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proofErr w:type="gramEnd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сможет постепенно повысить урове</w:t>
      </w:r>
      <w:r w:rsidR="00C56FF2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нь сложности, а так же интерес.</w:t>
      </w:r>
    </w:p>
    <w:p w:rsidR="00F33598" w:rsidRPr="00430E7F" w:rsidRDefault="00C56FF2" w:rsidP="00430E7F">
      <w:pPr>
        <w:widowControl w:val="0"/>
        <w:tabs>
          <w:tab w:val="left" w:pos="1417"/>
        </w:tabs>
        <w:spacing w:after="0" w:line="360" w:lineRule="auto"/>
        <w:ind w:right="22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33598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Нужно, чтобы в работе присутствовали задачи разной степени сложности;</w:t>
      </w:r>
    </w:p>
    <w:p w:rsidR="00F33598" w:rsidRPr="00430E7F" w:rsidRDefault="00C56FF2" w:rsidP="00430E7F">
      <w:pPr>
        <w:widowControl w:val="0"/>
        <w:tabs>
          <w:tab w:val="left" w:pos="1417"/>
        </w:tabs>
        <w:spacing w:after="0" w:line="36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33598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задачах должна присутствовать степень новизны;</w:t>
      </w:r>
    </w:p>
    <w:p w:rsidR="00F33598" w:rsidRPr="00430E7F" w:rsidRDefault="00F33598" w:rsidP="00430E7F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76_0"/>
      <w:bookmarkEnd w:id="0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новизна может проявляться в нетрадиционной подаче</w:t>
      </w:r>
      <w:r w:rsidR="00C56FF2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материала, в использовании в задаче дополнительных знаний.</w:t>
      </w:r>
    </w:p>
    <w:p w:rsidR="00F33598" w:rsidRPr="00430E7F" w:rsidRDefault="00C56FF2" w:rsidP="00430E7F">
      <w:pPr>
        <w:widowControl w:val="0"/>
        <w:tabs>
          <w:tab w:val="left" w:pos="1417"/>
        </w:tabs>
        <w:spacing w:after="0" w:line="360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F33598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снижать напряженность ошибок учащегося, для акцентирования на самом процессе, с целью направления к правильному решению.</w:t>
      </w:r>
    </w:p>
    <w:p w:rsidR="00F33598" w:rsidRPr="00430E7F" w:rsidRDefault="00F33598" w:rsidP="00430E7F">
      <w:pPr>
        <w:widowControl w:val="0"/>
        <w:spacing w:after="0" w:line="360" w:lineRule="auto"/>
        <w:ind w:right="2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разбор ошибок в игровой форме поможет снизить напряженность ученика, тем самым научит адекватно оценивать ситуацию и находить правильное решение.</w:t>
      </w:r>
    </w:p>
    <w:p w:rsidR="00F33598" w:rsidRPr="00430E7F" w:rsidRDefault="00F33598" w:rsidP="00430E7F">
      <w:pPr>
        <w:widowControl w:val="0"/>
        <w:spacing w:after="0" w:line="360" w:lineRule="auto"/>
        <w:ind w:right="2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мотивации достижения успеха необходимо настроить учеников на то, что любые ошибки нужно воспринимать адекватно, и что каждая ошибка решаема. Для этого можно использовать упражнения:</w:t>
      </w:r>
    </w:p>
    <w:p w:rsidR="00F33598" w:rsidRPr="00430E7F" w:rsidRDefault="00F33598" w:rsidP="00430E7F">
      <w:pPr>
        <w:pStyle w:val="a4"/>
        <w:widowControl w:val="0"/>
        <w:numPr>
          <w:ilvl w:val="0"/>
          <w:numId w:val="1"/>
        </w:numPr>
        <w:tabs>
          <w:tab w:val="left" w:pos="1417"/>
        </w:tabs>
        <w:spacing w:after="0" w:line="36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«сделай ошибку», подразумевает реализацию идеи о том, как можно сделать ошибки в учебном процессе.</w:t>
      </w:r>
    </w:p>
    <w:p w:rsidR="00F33598" w:rsidRPr="00430E7F" w:rsidRDefault="00F33598" w:rsidP="00430E7F">
      <w:pPr>
        <w:widowControl w:val="0"/>
        <w:spacing w:after="0" w:line="360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на уроке «Построение чертежа фартука» учащимся предложить прописать последовательность сначала </w:t>
      </w:r>
      <w:proofErr w:type="gramStart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перепутав, затем попросить учащихся обменяться своими последовательностями, чтобы найти ошибки.</w:t>
      </w:r>
    </w:p>
    <w:p w:rsidR="00F33598" w:rsidRPr="00430E7F" w:rsidRDefault="00F33598" w:rsidP="00430E7F">
      <w:pPr>
        <w:pStyle w:val="a4"/>
        <w:widowControl w:val="0"/>
        <w:numPr>
          <w:ilvl w:val="0"/>
          <w:numId w:val="1"/>
        </w:numPr>
        <w:tabs>
          <w:tab w:val="left" w:pos="1417"/>
          <w:tab w:val="left" w:pos="3264"/>
          <w:tab w:val="left" w:pos="4923"/>
          <w:tab w:val="left" w:pos="6016"/>
          <w:tab w:val="left" w:pos="7445"/>
          <w:tab w:val="left" w:pos="8936"/>
        </w:tabs>
        <w:spacing w:after="0" w:line="36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«представь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если»,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позволит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ученикам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определенной ситуации найти как можно больше решений.</w:t>
      </w:r>
    </w:p>
    <w:p w:rsidR="00F33598" w:rsidRPr="00430E7F" w:rsidRDefault="00F33598" w:rsidP="00430E7F">
      <w:pPr>
        <w:widowControl w:val="0"/>
        <w:spacing w:after="0" w:line="360" w:lineRule="auto"/>
        <w:ind w:right="2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в начале урока по теме «создание фартука», учитель может задать ситуацию «представь, если фартук не соответствует требованиям», ученикам нужно будет предложить как можно больше причин 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некачественного выполнения фартука, для того, что бы ученик спрогнозировал возможные ошибки до того, как это случится.</w:t>
      </w:r>
    </w:p>
    <w:p w:rsidR="00F33598" w:rsidRPr="00430E7F" w:rsidRDefault="00F33598" w:rsidP="00430E7F">
      <w:pPr>
        <w:pStyle w:val="a4"/>
        <w:widowControl w:val="0"/>
        <w:numPr>
          <w:ilvl w:val="0"/>
          <w:numId w:val="1"/>
        </w:numPr>
        <w:tabs>
          <w:tab w:val="left" w:pos="1417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«право на ошибку», позволит подростку получить</w:t>
      </w:r>
      <w:r w:rsidR="00C56FF2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жетон, который можно 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во время урока.</w:t>
      </w:r>
      <w:bookmarkEnd w:id="1"/>
    </w:p>
    <w:p w:rsidR="00F33598" w:rsidRPr="00430E7F" w:rsidRDefault="00F33598" w:rsidP="00430E7F">
      <w:pPr>
        <w:widowControl w:val="0"/>
        <w:spacing w:after="0" w:line="360" w:lineRule="auto"/>
        <w:ind w:right="283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снятия напряже</w:t>
      </w:r>
      <w:r w:rsidR="0036277F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ния можно использовать «бонус», к</w:t>
      </w:r>
      <w:r w:rsidR="00C56FF2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 w:rsidR="0036277F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взаимствован</w:t>
      </w:r>
      <w:proofErr w:type="spellEnd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компьютерных игр. Например, при правильном решении сложной задачи или задачи с подвохом, подростку будет выдаваться жетон «право на ошибку», который будет закрывать сделанную ошибку с возможностью ее объяснения учеником, с жетоном ребенок будет чувствовать себя в безопасности.</w:t>
      </w:r>
    </w:p>
    <w:p w:rsidR="00F33598" w:rsidRPr="00430E7F" w:rsidRDefault="00F33598" w:rsidP="00430E7F">
      <w:pPr>
        <w:widowControl w:val="0"/>
        <w:tabs>
          <w:tab w:val="left" w:pos="2001"/>
          <w:tab w:val="left" w:pos="2875"/>
          <w:tab w:val="left" w:pos="3335"/>
          <w:tab w:val="left" w:pos="5115"/>
          <w:tab w:val="left" w:pos="6454"/>
          <w:tab w:val="left" w:pos="8211"/>
        </w:tabs>
        <w:spacing w:after="0" w:line="360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роль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достижении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высоких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играют сознательные усилия, старания, справедливом обращении с учениками и грамотной похвалой,</w:t>
      </w:r>
      <w:r w:rsidR="0036277F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помогут создать  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ученику ситуацию успеха и вселит в него уверенност</w:t>
      </w:r>
      <w:r w:rsidR="0036277F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ь в возможностях.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Гибкое сознание усиливает мотивацию, способствуют достижению успеха </w:t>
      </w:r>
      <w:r w:rsidR="0036277F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учебе и жизни.</w:t>
      </w:r>
    </w:p>
    <w:p w:rsidR="00F33598" w:rsidRPr="00430E7F" w:rsidRDefault="00294F0E" w:rsidP="00430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E7F">
        <w:rPr>
          <w:rFonts w:ascii="Times New Roman" w:hAnsi="Times New Roman" w:cs="Times New Roman"/>
          <w:sz w:val="28"/>
          <w:szCs w:val="28"/>
        </w:rPr>
        <w:t>Литература:</w:t>
      </w:r>
    </w:p>
    <w:p w:rsidR="00430E7F" w:rsidRPr="00430E7F" w:rsidRDefault="00430E7F" w:rsidP="00430E7F">
      <w:pPr>
        <w:widowControl w:val="0"/>
        <w:tabs>
          <w:tab w:val="left" w:pos="778"/>
        </w:tabs>
        <w:spacing w:before="3" w:line="360" w:lineRule="auto"/>
        <w:ind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Белкин А. С. Ситуация успеха. Как ее создать: Книга для учителя. М., 1991. </w:t>
      </w:r>
    </w:p>
    <w:p w:rsidR="00430E7F" w:rsidRPr="00430E7F" w:rsidRDefault="00430E7F" w:rsidP="00430E7F">
      <w:pPr>
        <w:widowControl w:val="0"/>
        <w:tabs>
          <w:tab w:val="left" w:pos="778"/>
        </w:tabs>
        <w:spacing w:before="3" w:line="360" w:lineRule="auto"/>
        <w:ind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Коротаева</w:t>
      </w:r>
      <w:proofErr w:type="spellEnd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В. Активизация познавательной деятельности учащихся (вопросы теории и практики): Учебное пособие. Екатеринбург, 1995.</w:t>
      </w:r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 Маркова, А. К. Формирование мотивации учения в школьном возрасте</w:t>
      </w:r>
      <w:proofErr w:type="gramStart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А.К. Маркова. – Москва</w:t>
      </w:r>
      <w:proofErr w:type="gramStart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2008. – с.96.</w:t>
      </w:r>
    </w:p>
    <w:p w:rsidR="00430E7F" w:rsidRPr="00430E7F" w:rsidRDefault="008565AE" w:rsidP="00430E7F">
      <w:pPr>
        <w:widowControl w:val="0"/>
        <w:tabs>
          <w:tab w:val="left" w:pos="706"/>
        </w:tabs>
        <w:spacing w:line="360" w:lineRule="auto"/>
        <w:ind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430E7F" w:rsidRPr="00430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Педагогика: педагогические теории, системы, технологии: Учеб. пособие для студ. сред. </w:t>
      </w:r>
      <w:proofErr w:type="spellStart"/>
      <w:r w:rsidR="00430E7F" w:rsidRPr="00430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="00430E7F" w:rsidRPr="00430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учеб. заведений</w:t>
      </w:r>
      <w:proofErr w:type="gramStart"/>
      <w:r w:rsidR="00430E7F" w:rsidRPr="00430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="00430E7F" w:rsidRPr="00430E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 ред. С. А. Смирнова. М., 1998.</w:t>
      </w:r>
    </w:p>
    <w:p w:rsidR="00294F0E" w:rsidRPr="00430E7F" w:rsidRDefault="008565AE" w:rsidP="008565AE">
      <w:pPr>
        <w:widowControl w:val="0"/>
        <w:tabs>
          <w:tab w:val="left" w:pos="778"/>
        </w:tabs>
        <w:spacing w:before="3" w:line="360" w:lineRule="auto"/>
        <w:ind w:right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30E7F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94F0E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Хекхаузен</w:t>
      </w:r>
      <w:proofErr w:type="spellEnd"/>
      <w:r w:rsidR="00294F0E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 Психология мотивации достижения 2-е изд.: / Х. </w:t>
      </w:r>
      <w:proofErr w:type="spellStart"/>
      <w:r w:rsidR="00294F0E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Хекхаузен</w:t>
      </w:r>
      <w:proofErr w:type="spellEnd"/>
      <w:r w:rsidR="00294F0E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–- Санкт – Петербург, 2001. - 256 </w:t>
      </w:r>
      <w:proofErr w:type="gramStart"/>
      <w:r w:rsidR="00294F0E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294F0E" w:rsidRPr="00430E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294F0E" w:rsidRPr="00430E7F" w:rsidSect="008810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FC3"/>
    <w:multiLevelType w:val="hybridMultilevel"/>
    <w:tmpl w:val="954A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7016"/>
    <w:multiLevelType w:val="hybridMultilevel"/>
    <w:tmpl w:val="FC0E420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F33598"/>
    <w:rsid w:val="00172A9D"/>
    <w:rsid w:val="00294F0E"/>
    <w:rsid w:val="0036277F"/>
    <w:rsid w:val="003A1B2D"/>
    <w:rsid w:val="00430E7F"/>
    <w:rsid w:val="00462393"/>
    <w:rsid w:val="00557DDC"/>
    <w:rsid w:val="005B61C4"/>
    <w:rsid w:val="006D2EE0"/>
    <w:rsid w:val="008565AE"/>
    <w:rsid w:val="00881009"/>
    <w:rsid w:val="00957009"/>
    <w:rsid w:val="009E2FA7"/>
    <w:rsid w:val="00A530C1"/>
    <w:rsid w:val="00A64848"/>
    <w:rsid w:val="00B4198D"/>
    <w:rsid w:val="00C56FF2"/>
    <w:rsid w:val="00D96899"/>
    <w:rsid w:val="00DB664D"/>
    <w:rsid w:val="00E97203"/>
    <w:rsid w:val="00F33598"/>
    <w:rsid w:val="00FE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5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-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2023-02-06T09:34:00Z</dcterms:created>
  <dcterms:modified xsi:type="dcterms:W3CDTF">2023-02-09T09:31:00Z</dcterms:modified>
</cp:coreProperties>
</file>