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EB3460F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МБДОУ детский сад № 12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right"/>
        <w:rPr>
          <w:color w:val="000000"/>
          <w:sz w:val="28"/>
        </w:rPr>
      </w:pPr>
      <w:r>
        <w:rPr>
          <w:color w:val="000000"/>
          <w:sz w:val="28"/>
        </w:rPr>
        <w:t>Лиманская Елена Ивановна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- воспитатель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right"/>
        <w:rPr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right"/>
        <w:rPr>
          <w:b w:val="1"/>
          <w:color w:val="000000"/>
          <w:sz w:val="28"/>
        </w:rPr>
      </w:pPr>
      <w:r>
        <w:rPr>
          <w:color w:val="000000"/>
          <w:sz w:val="28"/>
        </w:rPr>
        <w:t>2023год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right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right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Конкурс педагогического мастерства </w:t>
      </w:r>
    </w:p>
    <w:p>
      <w:pPr>
        <w:ind w:left="170" w:right="113"/>
        <w:jc w:val="center"/>
        <w:rPr>
          <w:sz w:val="28"/>
        </w:rPr>
      </w:pPr>
      <w:r>
        <w:rPr>
          <w:sz w:val="28"/>
        </w:rPr>
        <w:t>Номинация « Мы потомки Атамана Платова»</w:t>
      </w:r>
    </w:p>
    <w:p>
      <w:pPr>
        <w:jc w:val="center"/>
        <w:rPr>
          <w:sz w:val="28"/>
        </w:rPr>
      </w:pPr>
      <w:r>
        <w:rPr>
          <w:sz w:val="28"/>
        </w:rPr>
        <w:t xml:space="preserve">Вид методической разработки « Проектная деятельность »                                  </w:t>
      </w:r>
    </w:p>
    <w:p>
      <w:pPr>
        <w:jc w:val="center"/>
        <w:rPr>
          <w:sz w:val="28"/>
        </w:rPr>
      </w:pPr>
      <w:r>
        <w:rPr>
          <w:sz w:val="28"/>
        </w:rPr>
        <w:t xml:space="preserve"> Тема: «Наша малая Родина»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both"/>
        <w:rPr>
          <w:b w:val="1"/>
          <w:color w:val="000000"/>
          <w:sz w:val="28"/>
        </w:rPr>
      </w:pPr>
    </w:p>
    <w:p>
      <w:pPr>
        <w:pStyle w:val="P4"/>
        <w:rPr>
          <w:b w:val="1"/>
          <w:sz w:val="28"/>
        </w:rPr>
      </w:pPr>
    </w:p>
    <w:p>
      <w:pPr>
        <w:pStyle w:val="P4"/>
        <w:rPr>
          <w:b w:val="1"/>
          <w:sz w:val="28"/>
        </w:rPr>
      </w:pPr>
    </w:p>
    <w:p>
      <w:pPr>
        <w:pStyle w:val="P4"/>
        <w:rPr>
          <w:b w:val="1"/>
          <w:sz w:val="28"/>
        </w:rPr>
      </w:pPr>
    </w:p>
    <w:p>
      <w:pPr>
        <w:rPr>
          <w:rFonts w:ascii="Arial" w:hAnsi="Arial"/>
          <w:color w:val="003B64"/>
          <w:sz w:val="24"/>
          <w:shd w:val="clear" w:fill="F6F9FA"/>
        </w:rPr>
      </w:pPr>
    </w:p>
    <w:p>
      <w:pPr>
        <w:rPr>
          <w:rFonts w:ascii="Arial" w:hAnsi="Arial"/>
          <w:color w:val="003B64"/>
          <w:sz w:val="24"/>
          <w:shd w:val="clear" w:fill="F6F9FA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Что мы родиной зовем?</w:t>
        <w:br w:type="textWrapping"/>
        <w:t>Дом, где мы с тобой растем</w:t>
        <w:br w:type="textWrapping"/>
        <w:t>И березки у дороги,</w:t>
        <w:br w:type="textWrapping"/>
        <w:t>По которой мы идем.</w:t>
        <w:br w:type="textWrapping"/>
        <w:t>Что мы родиной зовем?</w:t>
        <w:br w:type="textWrapping"/>
        <w:t>Солнце в небе голубом,</w:t>
        <w:br w:type="textWrapping"/>
        <w:t>И душистый, золотистый</w:t>
        <w:br w:type="textWrapping"/>
        <w:t>Хлеб за праздничным столом.</w:t>
        <w:br w:type="textWrapping"/>
        <w:t>Что мы родиной зовем?</w:t>
        <w:br w:type="textWrapping"/>
        <w:t xml:space="preserve">Край, где мы с тобой живем. </w:t>
      </w:r>
    </w:p>
    <w:p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В. Степанов </w:t>
      </w:r>
    </w:p>
    <w:p>
      <w:pPr>
        <w:rPr>
          <w:sz w:val="28"/>
        </w:rPr>
      </w:pPr>
      <w:r>
        <w:rPr>
          <w:b w:val="1"/>
          <w:sz w:val="28"/>
        </w:rPr>
        <w:t>Пояснительная записка: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>Недостаточное формирование у детей представления о своей малой родине повлияла на разработку и реализацию проекта «Наша малая Родина» с детьми старшей группы.</w:t>
      </w:r>
    </w:p>
    <w:p>
      <w:pPr>
        <w:spacing w:before="100" w:after="100" w:beforeAutospacing="1" w:afterAutospacing="1"/>
        <w:rPr>
          <w:color w:val="000000"/>
          <w:sz w:val="27"/>
        </w:rPr>
      </w:pPr>
      <w:r>
        <w:rPr>
          <w:b w:val="1"/>
          <w:sz w:val="28"/>
        </w:rPr>
        <w:t>Тип проекта</w:t>
      </w:r>
      <w:r>
        <w:rPr>
          <w:sz w:val="28"/>
        </w:rPr>
        <w:t xml:space="preserve">: групповой, </w:t>
      </w:r>
      <w:r>
        <w:rPr>
          <w:sz w:val="28"/>
          <w:shd w:val="clear" w:fill="FFFFFF"/>
        </w:rPr>
        <w:t xml:space="preserve"> краткосрочный.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Срок реализации: </w:t>
      </w:r>
      <w:r>
        <w:rPr>
          <w:color w:val="000000"/>
          <w:sz w:val="28"/>
        </w:rPr>
        <w:t xml:space="preserve"> 1 неделя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 xml:space="preserve"> Краткосрочный  с 23 октября 2023г. -28 октября 2023г.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b w:val="1"/>
          <w:color w:val="000000"/>
          <w:sz w:val="28"/>
        </w:rPr>
        <w:t>Участники проекта</w:t>
      </w:r>
      <w:r>
        <w:rPr>
          <w:color w:val="000000"/>
          <w:sz w:val="28"/>
        </w:rPr>
        <w:t>: дети среднего возраста 4-5 лет педагоги, родители .</w:t>
      </w:r>
    </w:p>
    <w:p>
      <w:pPr>
        <w:pStyle w:val="P1"/>
        <w:spacing w:after="15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</w:t>
      </w:r>
      <w:r>
        <w:rPr>
          <w:color w:val="000000"/>
          <w:sz w:val="28"/>
        </w:rPr>
        <w:t xml:space="preserve">: </w:t>
      </w:r>
      <w:r>
        <w:rPr>
          <w:rFonts w:ascii="Times New Roman" w:hAnsi="Times New Roman"/>
          <w:sz w:val="28"/>
          <w:shd w:val="clear" w:fill="F9FAFA"/>
        </w:rPr>
        <w:t>воспитывать патриотические чувства, гордость за место, где они живут, за «малую родину».</w:t>
      </w:r>
      <w:r>
        <w:rPr>
          <w:rFonts w:ascii="Times New Roman" w:hAnsi="Times New Roman"/>
          <w:sz w:val="24"/>
          <w:shd w:val="clear" w:fill="F6F9FA"/>
        </w:rPr>
        <w:br w:type="textWrapping"/>
      </w:r>
      <w:r>
        <w:rPr>
          <w:rFonts w:ascii="Times New Roman" w:hAnsi="Times New Roman"/>
          <w:b w:val="1"/>
          <w:sz w:val="28"/>
        </w:rPr>
        <w:t>задачи:</w:t>
      </w:r>
    </w:p>
    <w:p>
      <w:pPr>
        <w:pStyle w:val="P1"/>
        <w:spacing w:after="150" w:beforeAutospacing="0" w:afterAutospacing="0"/>
        <w:rPr>
          <w:rFonts w:ascii="Times New Roman" w:hAnsi="Times New Roman"/>
          <w:sz w:val="28"/>
          <w:shd w:val="clear" w:fill="F9FAFA"/>
        </w:rPr>
      </w:pPr>
      <w:r>
        <w:rPr>
          <w:rFonts w:ascii="Times New Roman" w:hAnsi="Times New Roman"/>
          <w:sz w:val="28"/>
          <w:shd w:val="clear" w:fill="F9FAFA"/>
        </w:rPr>
        <w:t>-Уточнить знания детей о родном городе, о стране, в которой мы живём; познакомить детей с флагом нашей Родины;</w:t>
      </w:r>
    </w:p>
    <w:p>
      <w:pPr>
        <w:pStyle w:val="P2"/>
        <w:spacing w:after="240" w:beforeAutospacing="0" w:afterAutospacing="0"/>
        <w:ind w:left="0"/>
        <w:rPr>
          <w:sz w:val="28"/>
          <w:shd w:val="clear" w:fill="F9FAFA"/>
        </w:rPr>
      </w:pPr>
      <w:r>
        <w:rPr>
          <w:sz w:val="28"/>
          <w:shd w:val="clear" w:fill="F9FAFA"/>
        </w:rPr>
        <w:t>- Обобщить представления детей о животном и растительном мире родного края;</w:t>
      </w:r>
    </w:p>
    <w:p>
      <w:pPr>
        <w:pStyle w:val="P2"/>
        <w:spacing w:after="240" w:beforeAutospacing="0" w:afterAutospacing="0"/>
        <w:ind w:left="0"/>
        <w:rPr>
          <w:sz w:val="28"/>
          <w:shd w:val="clear" w:fill="F9FAFA"/>
        </w:rPr>
      </w:pPr>
      <w:r>
        <w:rPr>
          <w:sz w:val="28"/>
          <w:shd w:val="clear" w:fill="F9FAFA"/>
        </w:rPr>
        <w:t>- Закрепить название русских народных сказок;</w:t>
      </w:r>
    </w:p>
    <w:p>
      <w:pPr>
        <w:pStyle w:val="P2"/>
        <w:spacing w:after="150" w:beforeAutospacing="0" w:afterAutospacing="0"/>
        <w:ind w:left="0"/>
        <w:rPr>
          <w:b w:val="1"/>
          <w:sz w:val="28"/>
        </w:rPr>
      </w:pPr>
      <w:r>
        <w:rPr>
          <w:sz w:val="28"/>
          <w:shd w:val="clear" w:fill="F9FAFA"/>
        </w:rPr>
        <w:t>-Упражнять в умении рисовать кисточкой по образцу.</w:t>
      </w:r>
    </w:p>
    <w:p>
      <w:pPr>
        <w:pStyle w:val="P3"/>
        <w:shd w:val="clear" w:fill="F9FAFA"/>
        <w:spacing w:before="0" w:after="240" w:beforeAutospacing="0" w:afterAutospacing="0"/>
        <w:rPr>
          <w:color w:val="000000"/>
          <w:sz w:val="28"/>
          <w:shd w:val="clear" w:fill="FFFFFF"/>
        </w:rPr>
      </w:pPr>
      <w:r>
        <w:rPr>
          <w:i w:val="1"/>
        </w:rPr>
        <w:t xml:space="preserve"> </w:t>
      </w:r>
      <w:r>
        <w:rPr>
          <w:b w:val="1"/>
          <w:color w:val="000000"/>
          <w:sz w:val="32"/>
        </w:rPr>
        <w:t xml:space="preserve">Актуальность: </w:t>
      </w:r>
      <w:r>
        <w:rPr>
          <w:sz w:val="28"/>
          <w:shd w:val="clear" w:fill="FFFFFF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</w:t>
      </w:r>
      <w:r>
        <w:rPr>
          <w:b w:val="1"/>
          <w:color w:val="000000"/>
          <w:sz w:val="28"/>
          <w:shd w:val="clear" w:fill="FFFFFF"/>
        </w:rPr>
        <w:t>.</w:t>
      </w:r>
      <w:r>
        <w:rPr>
          <w:rFonts w:ascii="Arial" w:hAnsi="Arial"/>
          <w:b w:val="1"/>
          <w:color w:val="000000"/>
          <w:sz w:val="28"/>
          <w:shd w:val="clear" w:fill="F7F7F7"/>
        </w:rPr>
        <w:t xml:space="preserve"> </w:t>
      </w:r>
      <w:r>
        <w:rPr>
          <w:color w:val="000000"/>
          <w:sz w:val="28"/>
          <w:shd w:val="clear" w:fill="FFFFFF"/>
        </w:rPr>
        <w:t>Нравственно-патриотическое воспитание ребенка – сложный педагогический процесс. В основе его лежит развитие нравственных чувств и чтобы слова «Я люблю свою Родину» не превращались в пустой звук, важно, чтобы яркий, емкий образ Родины возник уже у дошкольников.</w:t>
        <w:br w:type="textWrapping"/>
        <w:t>Мы горим желанием воспитать 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нравственно-патриотического воспитания, его первая и самая важная ступень.</w:t>
      </w:r>
    </w:p>
    <w:p>
      <w:pPr>
        <w:pStyle w:val="P2"/>
        <w:ind w:left="0"/>
        <w:jc w:val="both"/>
        <w:rPr>
          <w:color w:val="000000"/>
          <w:sz w:val="28"/>
          <w:shd w:val="clear" w:fill="FFFFFF"/>
        </w:rPr>
      </w:pPr>
      <w:r>
        <w:rPr>
          <w:b w:val="1"/>
          <w:color w:val="000000"/>
          <w:sz w:val="28"/>
          <w:shd w:val="clear" w:fill="FFFFFF"/>
        </w:rPr>
        <w:t>Цель проекта:</w:t>
      </w:r>
      <w:r>
        <w:rPr>
          <w:color w:val="000000"/>
          <w:sz w:val="28"/>
          <w:shd w:val="clear" w:fill="FFFFFF"/>
        </w:rPr>
        <w:t> формирование у детей нравственно – патриотических чувств; формирование духовно – нравственного отношения к родному дому, семье, детскому саду, своему городу.</w:t>
      </w:r>
    </w:p>
    <w:p>
      <w:pPr>
        <w:spacing w:before="240" w:after="240" w:beforeAutospacing="0" w:afterAutospacing="0"/>
        <w:jc w:val="both"/>
        <w:rPr>
          <w:sz w:val="28"/>
        </w:rPr>
      </w:pPr>
      <w:r>
        <w:rPr>
          <w:b w:val="1"/>
          <w:sz w:val="28"/>
        </w:rPr>
        <w:t xml:space="preserve">Ожидаемый  результат:  </w:t>
      </w:r>
      <w:r>
        <w:rPr>
          <w:sz w:val="28"/>
        </w:rPr>
        <w:t xml:space="preserve">Реализация данного проекта предполагает: </w:t>
      </w:r>
    </w:p>
    <w:p>
      <w:pPr>
        <w:spacing w:before="240" w:after="240" w:beforeAutospacing="0" w:afterAutospacing="0"/>
        <w:jc w:val="both"/>
        <w:rPr>
          <w:sz w:val="28"/>
        </w:rPr>
      </w:pPr>
      <w:r>
        <w:rPr>
          <w:b w:val="1"/>
          <w:sz w:val="28"/>
        </w:rPr>
        <w:t>для педагога:</w:t>
      </w:r>
      <w:r>
        <w:rPr>
          <w:sz w:val="28"/>
        </w:rPr>
        <w:t xml:space="preserve"> повышение профессионализма; внедрение современных технологий в работе с детьми и родителями;</w:t>
      </w:r>
      <w:r>
        <w:rPr>
          <w:color w:val="000000"/>
          <w:sz w:val="27"/>
        </w:rPr>
        <w:t xml:space="preserve"> повышение педагогической </w:t>
      </w:r>
      <w:r>
        <w:rPr>
          <w:sz w:val="28"/>
        </w:rPr>
        <w:t>компетентности всех участников проекта.</w:t>
      </w:r>
    </w:p>
    <w:p>
      <w:pPr>
        <w:pStyle w:val="P3"/>
        <w:rPr>
          <w:color w:val="000000"/>
          <w:sz w:val="27"/>
        </w:rPr>
      </w:pPr>
      <w:r>
        <w:rPr>
          <w:b w:val="1"/>
          <w:sz w:val="28"/>
        </w:rPr>
        <w:t>для детей</w:t>
      </w:r>
      <w:r>
        <w:rPr>
          <w:sz w:val="28"/>
        </w:rPr>
        <w:t xml:space="preserve">:  повышение познавательного уровня развития детей по теме проекта; дети имеют представление о городе, в котором они живут </w:t>
      </w:r>
      <w:r>
        <w:rPr>
          <w:color w:val="000000"/>
          <w:sz w:val="27"/>
        </w:rPr>
        <w:t xml:space="preserve">; </w:t>
      </w:r>
      <w:r>
        <w:rPr>
          <w:color w:val="000000"/>
          <w:sz w:val="28"/>
        </w:rPr>
        <w:t>расширение знаний детей о знакомых улицах, где находится дом, детский сад;</w:t>
      </w:r>
    </w:p>
    <w:p>
      <w:pPr>
        <w:spacing w:before="240" w:after="240" w:beforeAutospacing="0" w:afterAutospacing="0"/>
        <w:jc w:val="both"/>
        <w:rPr>
          <w:sz w:val="28"/>
        </w:rPr>
      </w:pPr>
      <w:r>
        <w:rPr>
          <w:b w:val="1"/>
          <w:sz w:val="28"/>
        </w:rPr>
        <w:t>для родителей</w:t>
      </w:r>
      <w:r>
        <w:rPr>
          <w:sz w:val="28"/>
        </w:rPr>
        <w:t xml:space="preserve">: появление новых общих интересов детей и родителей;  повышение вовлеченности родителей в воспитательно-образовательный процесс;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Взаимодействие  с родителями:</w:t>
      </w:r>
    </w:p>
    <w:p>
      <w:pPr>
        <w:rPr>
          <w:color w:val="1A1A1A"/>
          <w:sz w:val="28"/>
          <w:shd w:val="clear" w:fill="FFFFFF"/>
        </w:rPr>
      </w:pPr>
      <w:r>
        <w:rPr>
          <w:color w:val="1A1A1A"/>
          <w:sz w:val="28"/>
          <w:shd w:val="clear" w:fill="FFFFFF"/>
        </w:rPr>
        <w:t>-анкетирование «Патриотическое воспитание ребенка »;</w:t>
      </w:r>
    </w:p>
    <w:p>
      <w:pPr>
        <w:rPr>
          <w:color w:val="000000"/>
          <w:sz w:val="28"/>
        </w:rPr>
      </w:pPr>
      <w:r>
        <w:rPr>
          <w:color w:val="1A1A1A"/>
          <w:sz w:val="28"/>
          <w:shd w:val="clear" w:fill="FFFFFF"/>
        </w:rPr>
        <w:t>-индивидуальные консультации, беседы по патриотическому воспитанию дошкольников;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Применяемые формы и методы работы: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</w:rPr>
        <w:t>Совместная деятельность педагогов и детей,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</w:rPr>
        <w:t>Беседы с детьми,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</w:rPr>
        <w:t>Сюжетно-ролевые ,дидактические игры,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</w:rPr>
        <w:t>Чтение художественной литературы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</w:rPr>
        <w:t>Рассматривание иллюстраций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</w:rPr>
        <w:t>Тематическая выставка(продуктивная деятельность)</w:t>
      </w:r>
    </w:p>
    <w:p>
      <w:r>
        <w:rPr>
          <w:color w:val="000000"/>
          <w:sz w:val="28"/>
        </w:rPr>
        <w:t>Материально - техническое обеспечение проекта</w:t>
      </w:r>
      <w:r>
        <w:rPr>
          <w:b w:val="1"/>
          <w:color w:val="000000"/>
          <w:sz w:val="28"/>
        </w:rPr>
        <w:t>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color w:val="000000"/>
          <w:sz w:val="28"/>
        </w:rPr>
      </w:pPr>
      <w:r>
        <w:rPr>
          <w:color w:val="000000"/>
          <w:sz w:val="28"/>
        </w:rPr>
        <w:t xml:space="preserve">Проектор, презентация  « Памятники нашего города », иллюстративный материал, </w:t>
      </w:r>
    </w:p>
    <w:p>
      <w:pPr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Этапы проекта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 этап: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Подготовительный </w:t>
      </w:r>
    </w:p>
    <w:p>
      <w:pPr>
        <w:numPr>
          <w:ilvl w:val="0"/>
          <w:numId w:val="1"/>
        </w:numPr>
        <w:jc w:val="both"/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>Определение целей и задач проекта;</w:t>
      </w:r>
    </w:p>
    <w:p>
      <w:pPr>
        <w:numPr>
          <w:ilvl w:val="0"/>
          <w:numId w:val="1"/>
        </w:numPr>
        <w:jc w:val="both"/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>составление плана мероприятий;</w:t>
      </w:r>
    </w:p>
    <w:p>
      <w:pPr>
        <w:numPr>
          <w:ilvl w:val="0"/>
          <w:numId w:val="1"/>
        </w:numPr>
        <w:jc w:val="both"/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>подбор методической литературы;</w:t>
      </w:r>
    </w:p>
    <w:p>
      <w:pPr>
        <w:pStyle w:val="P2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ind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2 этап: Основной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b w:val="1"/>
          <w:color w:val="000000"/>
          <w:sz w:val="28"/>
        </w:rPr>
      </w:pP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b w:val="1"/>
          <w:color w:val="000000"/>
          <w:sz w:val="28"/>
          <w:shd w:val="clear" w:fill="FFFFFF"/>
        </w:rPr>
        <w:t>Понедельник   23.10.2023.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Закрепить знания детей о членах семьи, подчеркивать их заботу друг о друге.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Утро: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Беседа на тему «Наши родители». Рассматривание семейных фотографий.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Прогулка: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Сюжетно-ролевая игра: мама-дочка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Вечер: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Чтение художественной литературы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Агния Барто «Мама»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b w:val="1"/>
          <w:color w:val="000000"/>
          <w:sz w:val="28"/>
          <w:shd w:val="clear" w:fill="FFFFFF"/>
        </w:rPr>
        <w:t>Вторник   24. 10.2023.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Формировать представления о родном поселке. Учить детей называть родной поселок.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Утро: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Беседа на тему: «Поселок , в котором я живу»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Рассматривание фотографий с изображением объектов. Знакомство с гербом и  флагом России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Прогулка: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Строительная игра: строим улицу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Вечер: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Чтение художественной литературы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Агния Барто «Разлука»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b w:val="1"/>
          <w:color w:val="000000"/>
          <w:sz w:val="28"/>
          <w:shd w:val="clear" w:fill="FFFFFF"/>
        </w:rPr>
        <w:t>Среда  25.10 .2023.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Продолжать знакомить детей с профессиями, обращать внимание на трудовые действия и их результат.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Утро: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Повторная беседа о родном поселке, его объектах: больница, магазин, детский сад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Прогулка: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Сюжетно – ролевые игры: врач – больной, воспитатель – ребенок, продавец – покупатель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Вечер: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Чтение гимна  (отрывок)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b w:val="1"/>
          <w:color w:val="000000"/>
          <w:sz w:val="28"/>
          <w:shd w:val="clear" w:fill="FFFFFF"/>
        </w:rPr>
        <w:t>Четверг 26.10.2023</w:t>
      </w:r>
      <w:r>
        <w:rPr>
          <w:color w:val="000000"/>
          <w:sz w:val="28"/>
          <w:shd w:val="clear" w:fill="FFFFFF"/>
        </w:rPr>
        <w:t> 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Утро: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Совместная деятельность детей «Мы рисуем флаг России»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Прогулка: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Строительная игра: построй дома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Вечер: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Чтение художественной литературы: «Наше отечество»</w:t>
      </w:r>
    </w:p>
    <w:p>
      <w:pPr>
        <w:jc w:val="both"/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Константин Ушинский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rFonts w:ascii="Calibri" w:hAnsi="Calibri"/>
          <w:color w:val="000000"/>
          <w:sz w:val="22"/>
          <w:shd w:val="clear" w:fill="FFFFFF"/>
        </w:rPr>
      </w:pPr>
      <w:r>
        <w:rPr>
          <w:b w:val="1"/>
          <w:color w:val="000000"/>
          <w:sz w:val="28"/>
          <w:shd w:val="clear" w:fill="FFFFFF"/>
        </w:rPr>
        <w:t>Пятница 27.10.2023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Утро:        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Чтение и разучивание стихотворения «Дома бывают разные»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Прогулка «Заочная экскурсия по поселку, где находится дошкольное учреждение»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b w:val="1"/>
          <w:color w:val="000000"/>
          <w:sz w:val="28"/>
        </w:rPr>
      </w:pPr>
      <w:r>
        <w:rPr>
          <w:color w:val="000000"/>
          <w:sz w:val="28"/>
          <w:shd w:val="clear" w:fill="FFFFFF"/>
        </w:rPr>
        <w:t>Вечер: дидактическая игра «Узнай и назови» 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rPr>
          <w:b w:val="1"/>
          <w:color w:val="000000"/>
          <w:sz w:val="28"/>
        </w:rPr>
      </w:pP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b w:val="1"/>
          <w:color w:val="000000"/>
          <w:sz w:val="28"/>
          <w:shd w:val="clear" w:fill="FFFFFF"/>
        </w:rPr>
        <w:t>Реализация проекта через образовательные области: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u w:val="single"/>
          <w:shd w:val="clear" w:fill="FFFFFF"/>
        </w:rPr>
        <w:t>Социально-коммуникативное развитие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 1. Сюжетно - ролевые игры: «Дом», «Детский сад», «Семья», «День рождения».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2. Дидактические игры: «Что такое хорошо, что такое плохо? », «Мои хорошие поступки», «Как мы живем в детском саду», «Мое имя», «Найди предметы», «Дарю подарки», «К нам гости пришли», «Кукла Таня идет в гости», «Покажи кукле наш поселок», «Буду делать хорошо и не буду плохо», «Правильно - не правильно», «Исправь ошибку»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3 .Коммуникативные игры: «Пустим имя по ветру», «Назови ласково»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u w:val="single"/>
          <w:shd w:val="clear" w:fill="FFFFFF"/>
        </w:rPr>
        <w:t>Речевое развитие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 xml:space="preserve">1. Чтение: "Моя бабушка», С.  Капутикян; «Мой дедушка», Р. Гамзатов; «Мама», Ю. Яковлев; «Заплатка»,  Н. Носов; «Грипп», «Прививка» А. Барто; «О мальчиках и девочках», С. Маршак;  «Мойдодыр», «Айболит» К. Чуковский; «Вместе тесно, врозь тесно» Е. Благинин 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1 Загадки на тему: «Семья», «Родной дом», «Детский сад»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u w:val="single"/>
          <w:shd w:val="clear" w:fill="FFFFFF"/>
        </w:rPr>
        <w:t>Художественно-эстетическое развитие</w:t>
      </w:r>
    </w:p>
    <w:p>
      <w:pPr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>1. Рисование «Красивые воздушные шары»</w:t>
      </w:r>
    </w:p>
    <w:p>
      <w:pPr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>Аппликация «Шарики воздушные ветерку послушные…»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Прослушивание аудиозаписей</w:t>
      </w:r>
    </w:p>
    <w:p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 этап- Заключительный</w:t>
      </w:r>
    </w:p>
    <w:p>
      <w:pPr>
        <w:rPr>
          <w:color w:val="000000"/>
          <w:sz w:val="28"/>
          <w:shd w:val="clear" w:fill="FFFFFF"/>
        </w:rPr>
      </w:pPr>
      <w:r>
        <w:rPr>
          <w:color w:val="000000"/>
          <w:sz w:val="28"/>
        </w:rPr>
        <w:t>Презентация проекта;</w:t>
      </w:r>
      <w:bookmarkStart w:id="0" w:name="_dx_frag_StartFragment"/>
      <w:bookmarkEnd w:id="0"/>
      <w:r>
        <w:rPr>
          <w:color w:val="000000"/>
          <w:sz w:val="28"/>
          <w:shd w:val="clear" w:fill="FFFFFF"/>
        </w:rPr>
        <w:t>.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Закрепление знаний детей о малой Родине в ходе проведения  бесед, игр , итогового мероприятия «Так давайте устроим большой хоровод»</w:t>
      </w:r>
    </w:p>
    <w:p>
      <w:pPr>
        <w:rPr>
          <w:rFonts w:ascii="Calibri" w:hAnsi="Calibri"/>
          <w:color w:val="000000"/>
          <w:sz w:val="22"/>
          <w:shd w:val="clear" w:fill="FFFFFF"/>
        </w:rPr>
      </w:pPr>
      <w:r>
        <w:rPr>
          <w:color w:val="000000"/>
          <w:sz w:val="28"/>
          <w:shd w:val="clear" w:fill="FFFFFF"/>
        </w:rPr>
        <w:t>2. Оформление фото- выставки «Мой поселок Донской».</w:t>
      </w:r>
    </w:p>
    <w:p>
      <w:pPr>
        <w:shd w:val="clear" w:fill="FFFFFF"/>
        <w:ind w:hanging="142" w:right="-286"/>
        <w:rPr>
          <w:sz w:val="28"/>
        </w:rPr>
      </w:pPr>
      <w:r>
        <w:rPr>
          <w:sz w:val="28"/>
        </w:rPr>
        <w:t xml:space="preserve">                                    </w:t>
      </w:r>
    </w:p>
    <w:p>
      <w:pPr>
        <w:shd w:val="clear" w:fill="FFFFFF"/>
        <w:ind w:hanging="142" w:right="-286"/>
        <w:jc w:val="center"/>
        <w:rPr>
          <w:b w:val="1"/>
          <w:sz w:val="28"/>
        </w:rPr>
      </w:pPr>
      <w:r>
        <w:rPr>
          <w:b w:val="1"/>
          <w:sz w:val="28"/>
        </w:rPr>
        <w:t>Использованная литература:</w:t>
      </w:r>
    </w:p>
    <w:p>
      <w:pPr>
        <w:shd w:val="clear" w:fill="FFFFFF"/>
        <w:ind w:hanging="142" w:right="-286"/>
        <w:jc w:val="center"/>
        <w:rPr>
          <w:sz w:val="28"/>
        </w:rPr>
      </w:pPr>
      <w:r>
        <w:rPr>
          <w:sz w:val="28"/>
        </w:rPr>
        <w:t>Алешина Н.В. Патриотическое воспитание дошкольников. – М.: ЦГЛ,</w:t>
      </w:r>
    </w:p>
    <w:p>
      <w:pPr>
        <w:shd w:val="clear" w:fill="FFFFFF"/>
        <w:ind w:hanging="142" w:right="-286"/>
        <w:rPr>
          <w:sz w:val="28"/>
        </w:rPr>
      </w:pPr>
      <w:r>
        <w:rPr>
          <w:sz w:val="28"/>
        </w:rPr>
        <w:t xml:space="preserve">  2007. – 256 с. </w:t>
      </w:r>
    </w:p>
    <w:p>
      <w:pPr>
        <w:shd w:val="clear" w:fill="FFFFFF"/>
        <w:ind w:right="-286"/>
        <w:rPr>
          <w:sz w:val="28"/>
        </w:rPr>
      </w:pPr>
      <w:r>
        <w:rPr>
          <w:sz w:val="28"/>
        </w:rPr>
        <w:t xml:space="preserve"> Алешина Н.В. Знакомство дошкольников с родным городом и страной </w:t>
      </w:r>
    </w:p>
    <w:p>
      <w:pPr>
        <w:shd w:val="clear" w:fill="FFFFFF"/>
        <w:ind w:right="-286"/>
        <w:rPr>
          <w:sz w:val="28"/>
        </w:rPr>
      </w:pPr>
      <w:r>
        <w:rPr>
          <w:sz w:val="28"/>
        </w:rPr>
        <w:t xml:space="preserve"> Блинова Г.М. «Познавательное развитие детей 5-7 лет»</w:t>
      </w:r>
    </w:p>
    <w:p>
      <w:pPr>
        <w:shd w:val="clear" w:fill="FFFFFF"/>
        <w:ind w:right="-1"/>
        <w:rPr>
          <w:sz w:val="28"/>
        </w:rPr>
      </w:pPr>
      <w:r>
        <w:rPr>
          <w:sz w:val="28"/>
        </w:rPr>
        <w:t xml:space="preserve"> Бурмистрова И.К., Евдокимова Е.С. «Воспитание маленького гражданина»</w:t>
      </w:r>
    </w:p>
    <w:p>
      <w:pPr>
        <w:shd w:val="clear" w:fill="FFFFFF"/>
        <w:ind w:right="-286"/>
        <w:rPr>
          <w:sz w:val="28"/>
        </w:rPr>
      </w:pPr>
      <w:r>
        <w:rPr>
          <w:sz w:val="28"/>
        </w:rPr>
        <w:t>Зеленова Н.Г., Осипова Л.Е. Мы живем в России. Гражданско-патриотическое воспитание дошкольников. (Старшая группа.) – М.:</w:t>
      </w:r>
    </w:p>
    <w:p>
      <w:pPr>
        <w:shd w:val="clear" w:fill="FFFFFF"/>
        <w:ind w:right="-286"/>
        <w:rPr>
          <w:sz w:val="28"/>
        </w:rPr>
      </w:pPr>
      <w:r>
        <w:rPr>
          <w:sz w:val="28"/>
        </w:rPr>
        <w:t xml:space="preserve"> «Издательство Скрипторий 2003», 2012, - 112 с.</w:t>
      </w:r>
    </w:p>
    <w:p>
      <w:pPr>
        <w:shd w:val="clear" w:fill="FFFFFF"/>
        <w:ind w:right="-286"/>
        <w:rPr>
          <w:sz w:val="28"/>
        </w:rPr>
      </w:pPr>
      <w:r>
        <w:rPr>
          <w:sz w:val="28"/>
        </w:rPr>
        <w:t>Нравственно-патриотическое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«ДЕТСТВО-ПРЕСС», 2010. – 192 с.</w:t>
      </w:r>
    </w:p>
    <w:p>
      <w:pPr>
        <w:shd w:val="clear" w:fill="FFFFFF"/>
        <w:ind w:right="-286"/>
        <w:rPr>
          <w:sz w:val="28"/>
        </w:rPr>
      </w:pPr>
      <w:r>
        <w:rPr>
          <w:sz w:val="28"/>
        </w:rPr>
        <w:t>Дыбина О.В. «Ознакомление с предметным и социальным окружением.</w:t>
      </w:r>
    </w:p>
    <w:p>
      <w:pPr>
        <w:shd w:val="clear" w:fill="FFFFFF"/>
        <w:ind w:right="-286"/>
        <w:rPr>
          <w:sz w:val="28"/>
        </w:rPr>
      </w:pPr>
      <w:r>
        <w:rPr>
          <w:sz w:val="28"/>
        </w:rPr>
        <w:t>Средняяя группа» / Дыбина О.В. — М.: МОЗАИКА-СИНТЕЗ, 2014.</w:t>
      </w:r>
    </w:p>
    <w:p>
      <w:pPr>
        <w:shd w:val="clear" w:fill="FFFFFF"/>
        <w:ind w:right="-286"/>
        <w:rPr>
          <w:sz w:val="28"/>
        </w:rPr>
      </w:pPr>
    </w:p>
    <w:p>
      <w:pPr>
        <w:rPr>
          <w:b w:val="1"/>
          <w:sz w:val="28"/>
        </w:rPr>
      </w:pPr>
      <w:r>
        <w:rPr>
          <w:sz w:val="28"/>
        </w:rPr>
        <w:t xml:space="preserve">                                         </w:t>
      </w:r>
      <w:r>
        <w:rPr>
          <w:b w:val="1"/>
          <w:sz w:val="28"/>
        </w:rPr>
        <w:t xml:space="preserve">Приложение  1</w:t>
      </w:r>
    </w:p>
    <w:p>
      <w:pPr>
        <w:rPr>
          <w:b w:val="1"/>
          <w:sz w:val="28"/>
        </w:rPr>
      </w:pPr>
    </w:p>
    <w:p>
      <w:pPr>
        <w:pStyle w:val="P6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8"/>
        </w:rPr>
      </w:pPr>
      <w:r>
        <w:rPr>
          <w:rStyle w:val="C4"/>
          <w:b w:val="1"/>
          <w:color w:val="000000"/>
          <w:sz w:val="28"/>
        </w:rPr>
        <w:t>Конспект  познавательной беседы  в средней группе</w:t>
      </w:r>
    </w:p>
    <w:p>
      <w:pPr>
        <w:pStyle w:val="P6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8"/>
        </w:rPr>
      </w:pPr>
      <w:r>
        <w:rPr>
          <w:rStyle w:val="C4"/>
          <w:b w:val="1"/>
          <w:color w:val="000000"/>
          <w:sz w:val="28"/>
        </w:rPr>
        <w:t>«Моя малая Родина»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5"/>
          <w:b w:val="1"/>
          <w:color w:val="000000"/>
          <w:sz w:val="28"/>
        </w:rPr>
        <w:t>Цель:</w:t>
      </w:r>
      <w:r>
        <w:rPr>
          <w:rStyle w:val="C6"/>
          <w:color w:val="000000"/>
          <w:sz w:val="28"/>
        </w:rPr>
        <w:t> развитие  чувства патриотизма и любви  к своей Родине.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5"/>
          <w:b w:val="1"/>
          <w:color w:val="000000"/>
          <w:sz w:val="28"/>
        </w:rPr>
        <w:t>Задачи: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- ознакомление  детей с понятиями: большая и малая Родина; обогащение знаний детей о своей малой Родине;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- развитие  эмоционально- ценностного отношения к природному окружению и достопримечательностям родного края, города;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- воспитание у детей любви к большой и малой Родине и желание приумножать природное и культурно- историческое наследие.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sz w:val="28"/>
        </w:rPr>
        <w:t>Словарная работа:</w:t>
      </w:r>
      <w:r>
        <w:rPr>
          <w:rStyle w:val="C6"/>
          <w:color w:val="000000"/>
          <w:sz w:val="28"/>
        </w:rPr>
        <w:t>  большая Родина, малая Родина, родная страна, Россия, Ростовская область, город Новочеркасск Пословица: «Нет земли краше, чем Родина наша».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Style w:val="C6"/>
          <w:b w:val="1"/>
          <w:sz w:val="28"/>
        </w:rPr>
      </w:pPr>
      <w:r>
        <w:rPr>
          <w:rStyle w:val="C6"/>
          <w:b w:val="1"/>
          <w:sz w:val="28"/>
        </w:rPr>
        <w:t>Ход беседы: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Воспитатель читает стихотворение: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Много мам живет на свете,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Всей душой их любят дети,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Только мама есть одна,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Всех дороже мне она!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Кто она? Отвечу я: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Родная мамочка моя!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Вопрос:</w:t>
      </w:r>
      <w:r>
        <w:rPr>
          <w:rStyle w:val="C6"/>
          <w:color w:val="000000"/>
          <w:sz w:val="28"/>
        </w:rPr>
        <w:t xml:space="preserve"> Какая мамочка? – Родная!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Давайте повторим нежно и ласково: - родная мамочка.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А как вы понимаете значение слова родная?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Пояснение воспитателя: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Родная – значит, дорогая, близкая, любимая, милая.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Вопрос: А кого или что мы еще можем назвать родным?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Ответы детей:</w:t>
      </w:r>
      <w:r>
        <w:rPr>
          <w:rStyle w:val="C6"/>
          <w:color w:val="000000"/>
          <w:sz w:val="28"/>
        </w:rPr>
        <w:t xml:space="preserve"> папа, брат, сестра, дядя, дом, детский сад, страна, город, край.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b w:val="1"/>
          <w:color w:val="000000"/>
          <w:sz w:val="22"/>
        </w:rPr>
      </w:pPr>
      <w:r>
        <w:rPr>
          <w:rStyle w:val="C6"/>
          <w:color w:val="000000"/>
          <w:sz w:val="28"/>
        </w:rPr>
        <w:t xml:space="preserve">Обобщение: Место, где все родное и близкое по – другому можно назвать своей </w:t>
      </w:r>
      <w:r>
        <w:rPr>
          <w:rStyle w:val="C6"/>
          <w:b w:val="1"/>
          <w:color w:val="000000"/>
          <w:sz w:val="28"/>
        </w:rPr>
        <w:t>Родиной.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Воспитатель</w:t>
      </w:r>
      <w:r>
        <w:rPr>
          <w:rStyle w:val="C6"/>
          <w:color w:val="000000"/>
          <w:sz w:val="28"/>
        </w:rPr>
        <w:t>: У каждого из нас есть большая Родина и малая Родина. Большая Родина – это наша большая страна. А как она называется? (Россия)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А есть еще малая Родина - это тот уголок России, где мы родились, где живут наши родители и друзья, где находится наш родной дом, детский сад, город. А как наш город называется? (город Новочеркасск)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Вот город Новочеркасск и есть наша малая Родина.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Воспитатель</w:t>
      </w:r>
      <w:r>
        <w:rPr>
          <w:rStyle w:val="C6"/>
          <w:color w:val="000000"/>
          <w:sz w:val="28"/>
        </w:rPr>
        <w:t xml:space="preserve"> читает стихотворение: «Малая Родина»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Малая Родина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Островок земли,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Под окном смородина,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Вишни расцвели.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Яблоня кудрявая.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А под ней скамья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Ласковая, малая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Родина моя!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Физминутка: Игра с мячом «Что такое Родина? » (в кругу)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(описание: воспитатель бросает мяч детям по порядку и говорит: «Родина –это… » дети ловят мяч и отвечают одним словом: лес, поле, река, дом, улица, родители, друзья и. т. д.)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Воспитатель: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Давайте посмотрим любимые родные места нашего города (демонстрация фото с картинками родного города)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Style w:val="C6"/>
          <w:color w:val="000000"/>
          <w:sz w:val="28"/>
        </w:rPr>
      </w:pPr>
      <w:r>
        <w:rPr>
          <w:rStyle w:val="C6"/>
          <w:color w:val="000000"/>
          <w:sz w:val="28"/>
        </w:rPr>
        <w:t xml:space="preserve">Дети узнают, называют родные места: родной детский сад,  Дворец культуры  Ледовый дворец 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 xml:space="preserve"> Какой наш город: красивый, чистый, уютный, молодой.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Дополнение воспитателя:</w:t>
      </w:r>
      <w:r>
        <w:rPr>
          <w:rStyle w:val="C6"/>
          <w:color w:val="000000"/>
          <w:sz w:val="28"/>
        </w:rPr>
        <w:t xml:space="preserve"> Да, действительно, наш город признан одним из самых чистых, уютных и красивых городов России - нашей большой Родины. В нашем городе живут замечательные люди, которые заботятся о своем городе.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Подскажите, как люди заботятся о своей малой Родине – о родном городе крае?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Ответы детей</w:t>
      </w:r>
      <w:r>
        <w:rPr>
          <w:rStyle w:val="C6"/>
          <w:color w:val="000000"/>
          <w:sz w:val="28"/>
        </w:rPr>
        <w:t>: содержат в чистоте, украшают газонами с цветами, озеленяют и дома ит. п.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А как вы думаете, можем ли мы проявить заботу о своей малой Родине? Как?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Ответы детей:</w:t>
      </w:r>
      <w:r>
        <w:rPr>
          <w:rStyle w:val="C6"/>
          <w:color w:val="000000"/>
          <w:sz w:val="28"/>
        </w:rPr>
        <w:t xml:space="preserve"> содержать в чистоте участок, не сорить, не ломать ветки деревьев, не рвать цветы, помогать в благоустройстве ит. п.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Style w:val="C6"/>
          <w:color w:val="000000"/>
          <w:sz w:val="28"/>
        </w:rPr>
      </w:pPr>
      <w:r>
        <w:rPr>
          <w:rStyle w:val="C6"/>
          <w:color w:val="000000"/>
          <w:sz w:val="28"/>
        </w:rPr>
        <w:t xml:space="preserve">Обобщение 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Воспитатель:</w:t>
      </w:r>
      <w:r>
        <w:rPr>
          <w:rStyle w:val="C6"/>
          <w:color w:val="000000"/>
          <w:sz w:val="28"/>
        </w:rPr>
        <w:t xml:space="preserve"> Если все мы будем беречь и заботиться, то наша Родина будет с каждым годом все краше и милее.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Можно закончить наш сегодняшний разговор мудрыми словами пословицы: «Нет земли краше, чем Родина наша»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28"/>
        </w:rPr>
        <w:t>Дети повторяют пословицу.</w:t>
      </w:r>
    </w:p>
    <w:p>
      <w:pPr>
        <w:pStyle w:val="P7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b w:val="1"/>
          <w:color w:val="000000"/>
          <w:sz w:val="28"/>
        </w:rPr>
        <w:t>Воспитатель</w:t>
      </w:r>
      <w:r>
        <w:rPr>
          <w:rStyle w:val="C6"/>
          <w:color w:val="000000"/>
          <w:sz w:val="28"/>
        </w:rPr>
        <w:t>: Берегите и любите свою Родину: большую и малую.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 xml:space="preserve">                                             Приложение 2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Анкета для родителей </w:t>
      </w:r>
    </w:p>
    <w:p>
      <w:pPr>
        <w:rPr>
          <w:sz w:val="28"/>
        </w:rPr>
      </w:pPr>
      <w:r>
        <w:rPr>
          <w:sz w:val="28"/>
        </w:rPr>
        <w:t xml:space="preserve">1.Что Вы понимаете под термином «патриотическое воспитание»?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воспитание любви к Родине;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воспитание уважения к старшему поколению;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воспитание уважения к традициям и обычаям своего народа;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знание истории своей страны;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другое;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затрудняюсь ответить. </w:t>
      </w:r>
    </w:p>
    <w:p>
      <w:pPr>
        <w:rPr>
          <w:sz w:val="28"/>
        </w:rPr>
      </w:pPr>
      <w:r>
        <w:rPr>
          <w:sz w:val="28"/>
        </w:rPr>
        <w:t>2.Возможно ли патриотическое воспитание в детском саду?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да;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нет;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затрудняюсь ответить. </w:t>
      </w:r>
    </w:p>
    <w:p>
      <w:pPr>
        <w:rPr>
          <w:sz w:val="28"/>
        </w:rPr>
      </w:pPr>
      <w:r>
        <w:rPr>
          <w:sz w:val="28"/>
        </w:rPr>
        <w:t xml:space="preserve">3.Как, по Вашему мнению, следует сформулировать цель патриотического воспитания детей дошкольного возраста?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прививать детям уважение к людям своей страны;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познакомить с обычаями и традициями своего народа;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формировать бережное отношение к природе и всему живому;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расширять представления о родной земле, её столице, городах;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ознакомление с историческим прошлым России; 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воспитание эстетически нравственных норм поведения и моральных качеств ребёнка. </w:t>
      </w:r>
    </w:p>
    <w:p>
      <w:pPr>
        <w:rPr>
          <w:sz w:val="28"/>
        </w:rPr>
      </w:pPr>
      <w:r>
        <w:rPr>
          <w:sz w:val="28"/>
        </w:rPr>
        <w:t>4.Как Вы считаете, кто несёт ответственность за патриотическое воспитание детей ?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педагоги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родители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затрудняюсь ответить </w:t>
      </w:r>
    </w:p>
    <w:p>
      <w:pPr>
        <w:rPr>
          <w:sz w:val="28"/>
        </w:rPr>
      </w:pPr>
      <w:r>
        <w:rPr>
          <w:sz w:val="28"/>
        </w:rPr>
        <w:t>5.Как Вы считаете, следует ли знакомить детей дошкольного возраста с символикой государства, традициями, памятными датами?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да; </w:t>
      </w:r>
    </w:p>
    <w:p>
      <w:pPr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нет;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затрудняюсь ответить.</w:t>
      </w:r>
    </w:p>
    <w:p>
      <w:pPr>
        <w:rPr>
          <w:sz w:val="28"/>
        </w:rPr>
      </w:pPr>
      <w:r>
        <w:rPr>
          <w:sz w:val="28"/>
        </w:rPr>
        <w:t xml:space="preserve"> 6.Как Вы считаете, актуальна ли в современном</w:t>
      </w:r>
    </w:p>
    <w:p>
      <w:pPr>
        <w:rPr>
          <w:sz w:val="28"/>
        </w:rPr>
      </w:pPr>
      <w:r>
        <w:t xml:space="preserve"> </w:t>
      </w:r>
      <w:r>
        <w:rPr>
          <w:sz w:val="28"/>
        </w:rPr>
        <w:t>обществе тема ознакомления с родословной семьи? Есть ли в Вашем доме семейные традиции?</w:t>
      </w:r>
    </w:p>
    <w:p>
      <w:pPr>
        <w:spacing w:before="100" w:after="100" w:beforeAutospacing="1" w:afterAutospacing="1"/>
        <w:contextualSpacing w:val="1"/>
        <w:rPr>
          <w:sz w:val="28"/>
        </w:rPr>
      </w:pPr>
    </w:p>
    <w:tbl>
      <w:tblPr>
        <w:tblpPr w:leftFromText="180" w:rightFromText="180" w:tblpX="1" w:tblpY="1" w:vertAnchor="text" w:tblpXSpec="center"/>
        <w:tblOverlap w:val="never"/>
        <w:tblW w:w="18471" w:type="dxa"/>
        <w:tblCellSpacing w:w="0" w:type="dxa"/>
        <w:shd w:val="clear" w:fill="FFFFFF"/>
        <w:tblCellMar>
          <w:left w:w="0" w:type="dxa"/>
          <w:right w:w="0" w:type="dxa"/>
        </w:tblCellMar>
        <w:tblLook w:val="04A0"/>
      </w:tblPr>
      <w:tblGrid/>
      <w:tr>
        <w:trPr>
          <w:tblCellSpacing w:w="0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>
            <w:pPr>
              <w:framePr w:w="0" w:h="0" w:hRule="auto" w:wrap="auto" w:vAnchor="margin" w:hAnchor="text" w:x="0" w:xAlign="left" w:y="0" w:yAlign="inline"/>
              <w:rPr>
                <w:sz w:val="28"/>
              </w:rPr>
            </w:pPr>
          </w:p>
        </w:tc>
        <w:tc>
          <w:tcPr>
            <w:tcW w:w="112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framePr w:w="0" w:h="0" w:hRule="auto" w:wrap="auto" w:vAnchor="margin" w:hAnchor="text" w:x="0" w:xAlign="left" w:y="0" w:yAlign="inline"/>
              <w:shd w:val="clear" w:fill="FFFFFF"/>
              <w:ind w:right="-286"/>
              <w:rPr>
                <w:sz w:val="28"/>
              </w:rPr>
            </w:pPr>
          </w:p>
          <w:p>
            <w:pPr>
              <w:framePr w:w="0" w:h="0" w:hRule="auto" w:wrap="auto" w:vAnchor="margin" w:hAnchor="text" w:x="0" w:xAlign="left" w:y="0" w:yAlign="inline"/>
              <w:shd w:val="clear" w:fill="FFFFFF"/>
              <w:ind w:right="-286"/>
              <w:rPr>
                <w:sz w:val="28"/>
              </w:rPr>
            </w:pP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/>
            <w:tr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spacing w:lineRule="atLeast" w:line="390" w:before="240" w:after="240" w:beforeAutospacing="0" w:afterAutospacing="0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ЖУРНАЛ Дошкольник.РФ</w:t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pacing w:before="240" w:after="240" w:beforeAutospacing="0" w:afterAutospacing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"http://doshkolnik.ru/novosti-mira/23015.html"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rPr>
                      <w:sz w:val="28"/>
                    </w:rPr>
                    <w:t>Бесплатная подписка</w:t>
                  </w:r>
                  <w:r>
                    <w:rPr>
                      <w:sz w:val="28"/>
                    </w:rPr>
                    <w:fldChar w:fldCharType="end"/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pacing w:before="240" w:after="240" w:beforeAutospacing="0" w:afterAutospacing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"http://doshkolnik.ru/novosti-mira/2784.html"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rPr>
                      <w:sz w:val="28"/>
                    </w:rPr>
                    <w:t>Как попасть в журнал</w:t>
                  </w:r>
                  <w:r>
                    <w:rPr>
                      <w:sz w:val="28"/>
                    </w:rPr>
                    <w:fldChar w:fldCharType="end"/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pacing w:before="240" w:after="240" w:beforeAutospacing="0" w:afterAutospacing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"http://doshkolnik.ru/konkursi/4881.html"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rPr>
                      <w:sz w:val="28"/>
                    </w:rPr>
                    <w:t>Как попасть на обложку журнала</w:t>
                  </w:r>
                  <w:r>
                    <w:rPr>
                      <w:sz w:val="28"/>
                    </w:rPr>
                    <w:fldChar w:fldCharType="end"/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pacing w:before="240" w:after="240" w:beforeAutospacing="0" w:afterAutospacing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"https://yadi.sk/d/naPH1K7grYXsKQ?w=1"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rPr>
                      <w:sz w:val="28"/>
                    </w:rPr>
                    <w:t>Бесплатный архив номеров</w:t>
                  </w:r>
                  <w:r>
                    <w:rPr>
                      <w:sz w:val="28"/>
                    </w:rPr>
                    <w:fldChar w:fldCharType="end"/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pacing w:before="240" w:after="240" w:beforeAutospacing="0" w:afterAutospacing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Приглашаем педагогов к размещению материала. Статьи можно присылать по адресу: </w:t>
                  </w: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"mailto:doshkolnik@list.ru"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rPr>
                      <w:sz w:val="28"/>
                    </w:rPr>
                    <w:t>doshkolnik@list.ru</w:t>
                  </w:r>
                  <w:r>
                    <w:rPr>
                      <w:sz w:val="28"/>
                    </w:rPr>
                    <w:fldChar w:fldCharType="end"/>
                  </w:r>
                  <w:r>
                    <w:rPr>
                      <w:sz w:val="28"/>
                    </w:rPr>
                    <w:t> С 2020 года жДошкольник.рф выходит 1 раз в неделю.</w:t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pacing w:lineRule="atLeast" w:line="390" w:before="240" w:after="240" w:beforeAutospacing="0" w:afterAutospacing="0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Ближайший номер 42 (311) выйдет</w:t>
                    <w:br w:type="textWrapping"/>
                    <w:t>19 ноября 2023</w:t>
                  </w:r>
                </w:p>
              </w:tc>
            </w:tr>
          </w:tbl>
          <w:p>
            <w:pPr>
              <w:framePr w:w="0" w:h="0" w:hRule="auto" w:wrap="auto" w:vAnchor="margin" w:hAnchor="text" w:x="0" w:xAlign="left" w:y="0" w:yAlign="inline"/>
              <w:rPr>
                <w:sz w:val="28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/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shd w:val="clear" w:fill="F9FAFA"/>
                    <w:spacing w:after="240" w:beforeAutospacing="0" w:afterAutospacing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Список литературы к проекту</w:t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hd w:val="clear" w:fill="F9FAFA"/>
                    <w:spacing w:after="240" w:beforeAutospacing="0" w:afterAutospacing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Веракса Н.Е. «От рождения до школы» Основная общеобразовательная программа дошкольного образования / Н.Е. Веракса, Т.С. Комарова, М.А. Васильева – М.: МОЗАИКА-СИНТЕЗ, 2015.</w:t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shd w:val="clear" w:fill="F9FAFA"/>
                    <w:spacing w:after="240" w:beforeAutospacing="0" w:afterAutospacing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Дыбина О.В. «Ознакомление с предметным и социальным окружением. Старшая группа» / Дыбина О.В. — М.: МОЗАИКА-СИНТЕЗ, 2014.</w:t>
                  </w:r>
                </w:p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"https://disk.yandex.ru/i/x7jNfrumBr3Cww"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1" name="Picture 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xmlns:r="http://schemas.openxmlformats.org/officeDocument/2006/relationships" r:embed="Relimage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"https://disk.yandex.ru/i/8EbcPXzZNJQhGg"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2" name="Picture 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xmlns:r="http://schemas.openxmlformats.org/officeDocument/2006/relationships" r:embed="Relimage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"https://disk.yandex.ru/i/8MuAg9bHnY1CZA"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3" name="Picture 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xmlns:r="http://schemas.openxmlformats.org/officeDocument/2006/relationships" r:embed="Relimage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"https://disk.yandex.ru/i/_KG9qEAycrFr8g"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4" name="Picture 4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xmlns:r="http://schemas.openxmlformats.org/officeDocument/2006/relationships" r:embed="Relimage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"https://disk.yandex.ru/i/egu1HJrBXzYPvQ"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5" name="Picture 5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xmlns:r="http://schemas.openxmlformats.org/officeDocument/2006/relationships" r:embed="Relimage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"https://disk.yandex.ru/i/ofC5QyVysH_9RA"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6" name="Picture 6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xmlns:r="http://schemas.openxmlformats.org/officeDocument/2006/relationships" r:embed="Relimage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"https://disk.yandex.ru/i/OgvHcJJOBCTd0Q"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7" name="Picture 7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xmlns:r="http://schemas.openxmlformats.org/officeDocument/2006/relationships" r:embed="Relimage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"https://disk.yandex.ru/i/WnLAyQXLmSFXGQ"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8" name="Picture 8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xmlns:r="http://schemas.openxmlformats.org/officeDocument/2006/relationships" r:embed="Relimage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"https://disk.yandex.ru/i/O8TaXCPbdyAv3g"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9" name="Picture 9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xmlns:r="http://schemas.openxmlformats.org/officeDocument/2006/relationships" r:embed="Relimage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"https://disk.yandex.ru/i/0M0fMaFXV-Mtvw"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10" name="Picture 10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xmlns:r="http://schemas.openxmlformats.org/officeDocument/2006/relationships" r:embed="Relimage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"https://disk.yandex.ru/i/Ucj9sRzlW1E2Vg"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11" name="Picture 1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>
                                <a:blip xmlns:r="http://schemas.openxmlformats.org/officeDocument/2006/relationships" r:embed="Relimage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"https://disk.yandex.ru/i/nA2EM47wGcqWwQ"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12" name="Picture 1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>
                                <a:blip xmlns:r="http://schemas.openxmlformats.org/officeDocument/2006/relationships" r:embed="Relimage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rPr>
                      <w:sz w:val="28"/>
                    </w:rPr>
                    <w:fldChar w:fldCharType="begin"/>
                  </w:r>
                  <w:r>
                    <w:rPr>
                      <w:sz w:val="28"/>
                    </w:rPr>
                    <w:instrText>HYPERLINK "https://disk.yandex.ru/i/JaoPw9YiLSaHww" \t "_blank"</w:instrText>
                  </w:r>
                  <w:r>
                    <w:rPr>
                      <w:sz w:val="28"/>
                    </w:rP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2286000" cy="3228975"/>
                        <wp:docPr id="13" name="Picture 1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/>
                                <pic:cNvPicPr/>
                              </pic:nvPicPr>
                              <pic:blipFill>
                                <a:blip xmlns:r="http://schemas.openxmlformats.org/officeDocument/2006/relationships" r:embed="Relimage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322897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fldChar w:fldCharType="end"/>
                  </w:r>
                </w:p>
              </w:tc>
            </w:tr>
          </w:tbl>
          <w:p>
            <w:pPr>
              <w:framePr w:w="0" w:h="0" w:hRule="auto" w:wrap="auto" w:vAnchor="margin" w:hAnchor="text" w:x="0" w:xAlign="left" w:y="0" w:yAlign="inline"/>
              <w:rPr>
                <w:sz w:val="28"/>
              </w:rPr>
            </w:pPr>
          </w:p>
          <w:tbl>
            <w:tblPr>
              <w:tblW w:w="0" w:type="auto"/>
              <w:jc w:val="center"/>
              <w:tblCellSpacing w:w="9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/>
            <w:tr>
              <w:trPr>
                <w:tblCellSpacing w:w="9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framePr w:w="0" w:h="0" w:hRule="auto" w:wrap="auto" w:vAnchor="margin" w:hAnchor="text" w:x="0" w:xAlign="left" w:y="0" w:yAlign="inline"/>
                    <w:rPr>
                      <w:sz w:val="28"/>
                    </w:rPr>
                  </w:pPr>
                  <w:r>
                    <w:drawing>
                      <wp:inline xmlns:wp="http://schemas.openxmlformats.org/drawingml/2006/wordprocessingDrawing">
                        <wp:extent cx="1905000" cy="1924050"/>
                        <wp:docPr id="14" name="Picture 14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>
                                <a:blip xmlns:r="http://schemas.openxmlformats.org/officeDocument/2006/relationships" r:embed="Relimage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924050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framePr w:w="0" w:h="0" w:hRule="auto" w:wrap="auto" w:vAnchor="margin" w:hAnchor="text" w:x="0" w:xAlign="left" w:y="0" w:yAlign="inline"/>
              <w:rPr>
                <w:sz w:val="28"/>
              </w:rPr>
            </w:pPr>
          </w:p>
        </w:tc>
      </w:tr>
    </w:tbl>
    <w:p/>
    <w:sectPr>
      <w:type w:val="nextPage"/>
      <w:pgSz w:w="11906" w:h="16838" w:code="9"/>
      <w:pgMar w:left="1701" w:right="851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8F49E19"/>
    <w:multiLevelType w:val="hybridMultilevel"/>
    <w:lvl w:ilvl="0" w:tplc="55E9FEF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5D8379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2948C9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594548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EB5E85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EB31D4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897BF4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333EC4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B01D73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Normal (Web)"/>
    <w:basedOn w:val="P0"/>
    <w:pPr>
      <w:spacing w:before="100" w:after="100" w:beforeAutospacing="1" w:afterAutospacing="1"/>
    </w:pPr>
    <w:rPr>
      <w:sz w:val="24"/>
    </w:rPr>
  </w:style>
  <w:style w:type="paragraph" w:styleId="P4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5">
    <w:name w:val="Balloon Text"/>
    <w:basedOn w:val="P0"/>
    <w:link w:val="C3"/>
    <w:semiHidden/>
    <w:pPr/>
    <w:rPr>
      <w:rFonts w:ascii="Tahoma" w:hAnsi="Tahoma"/>
      <w:sz w:val="16"/>
    </w:rPr>
  </w:style>
  <w:style w:type="paragraph" w:styleId="P6">
    <w:name w:val="c2"/>
    <w:basedOn w:val="P0"/>
    <w:pPr>
      <w:spacing w:before="100" w:after="100" w:beforeAutospacing="1" w:afterAutospacing="1"/>
    </w:pPr>
    <w:rPr>
      <w:sz w:val="24"/>
    </w:rPr>
  </w:style>
  <w:style w:type="paragraph" w:styleId="P7">
    <w:name w:val="c1"/>
    <w:basedOn w:val="P0"/>
    <w:pPr>
      <w:spacing w:before="100" w:after="100" w:beforeAutospacing="1" w:afterAutospacing="1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5"/>
    <w:semiHidden/>
    <w:rPr>
      <w:rFonts w:ascii="Tahoma" w:hAnsi="Tahoma"/>
      <w:sz w:val="16"/>
    </w:rPr>
  </w:style>
  <w:style w:type="character" w:styleId="C4">
    <w:name w:val="c3"/>
    <w:basedOn w:val="C0"/>
    <w:rPr/>
  </w:style>
  <w:style w:type="character" w:styleId="C5">
    <w:name w:val="c4"/>
    <w:basedOn w:val="C0"/>
    <w:rPr/>
  </w:style>
  <w:style w:type="character" w:styleId="C6">
    <w:name w:val="c0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7" Type="http://schemas.openxmlformats.org/officeDocument/2006/relationships/image" Target="/media/image7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13" Type="http://schemas.openxmlformats.org/officeDocument/2006/relationships/image" Target="/media/image13.jpg" /><Relationship Id="Relimage6" Type="http://schemas.openxmlformats.org/officeDocument/2006/relationships/image" Target="/media/image6.jpg" /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8" Type="http://schemas.openxmlformats.org/officeDocument/2006/relationships/image" Target="/media/image8.jpg" /><Relationship Id="Relimage9" Type="http://schemas.openxmlformats.org/officeDocument/2006/relationships/image" Target="/media/image9.jpg" /><Relationship Id="Relimage10" Type="http://schemas.openxmlformats.org/officeDocument/2006/relationships/image" Target="/media/image10.jpg" /><Relationship Id="Relimage14" Type="http://schemas.openxmlformats.org/officeDocument/2006/relationships/image" Target="/media/image14.jpg" /><Relationship Id="Relimage12" Type="http://schemas.openxmlformats.org/officeDocument/2006/relationships/image" Target="/media/image12.jpg" /><Relationship Id="Relimage5" Type="http://schemas.openxmlformats.org/officeDocument/2006/relationships/image" Target="/media/image5.jpg" /><Relationship Id="Relimage11" Type="http://schemas.openxmlformats.org/officeDocument/2006/relationships/image" Target="/media/image1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