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740DA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object w:dxaOrig="11900" w:dyaOrig="160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03.25pt" o:ole="">
            <v:imagedata r:id="rId7" o:title=""/>
          </v:shape>
          <o:OLEObject Type="Embed" ProgID="Word.Document.12" ShapeID="_x0000_i1025" DrawAspect="Content" ObjectID="_1756805562" r:id="rId8">
            <o:FieldCodes>\s</o:FieldCodes>
          </o:OLEObject>
        </w:object>
      </w:r>
      <w:bookmarkStart w:id="0" w:name="_GoBack"/>
      <w:bookmarkEnd w:id="0"/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740DA6" w:rsidRDefault="00740DA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EE1669" w:rsidRPr="00CF76D8" w:rsidRDefault="0019279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CF76D8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Министерство образования Российской федерации</w:t>
      </w:r>
    </w:p>
    <w:p w:rsidR="00192796" w:rsidRPr="00CF76D8" w:rsidRDefault="0019279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CF76D8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lastRenderedPageBreak/>
        <w:t>Министерство образования и науки Ростовской области</w:t>
      </w:r>
    </w:p>
    <w:p w:rsidR="00192796" w:rsidRDefault="0019279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CF76D8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Отдел образования Администрации Куйбышевского района  </w:t>
      </w:r>
    </w:p>
    <w:p w:rsidR="00CF76D8" w:rsidRPr="00CF76D8" w:rsidRDefault="00CF76D8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МБОУ </w:t>
      </w:r>
      <w:proofErr w:type="spellStart"/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Лысогорской</w:t>
      </w:r>
      <w:proofErr w:type="spellEnd"/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 СОШ</w:t>
      </w:r>
    </w:p>
    <w:p w:rsidR="00192796" w:rsidRDefault="0019279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796" w:rsidRPr="00EE1669" w:rsidRDefault="00192796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7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25"/>
        <w:gridCol w:w="4940"/>
        <w:gridCol w:w="4925"/>
      </w:tblGrid>
      <w:tr w:rsidR="00EE1669" w:rsidRPr="00EE1669" w:rsidTr="00EE1669"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РАССМОТРЕНО:</w:t>
            </w:r>
          </w:p>
          <w:p w:rsid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заседании</w:t>
            </w:r>
            <w:r w:rsidR="0019279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="0019279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МО</w:t>
            </w:r>
            <w:r w:rsidR="0019279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учителей гуманитарного цикла</w:t>
            </w:r>
          </w:p>
          <w:p w:rsidR="00192796" w:rsidRPr="00EE1669" w:rsidRDefault="00192796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__________________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Ласавская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О.В.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протокол №___</w:t>
            </w:r>
            <w:r w:rsidR="0019279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__</w:t>
            </w:r>
          </w:p>
          <w:p w:rsidR="00EE1669" w:rsidRPr="00EE1669" w:rsidRDefault="00192796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«31»08  2023</w:t>
            </w:r>
            <w:r w:rsidR="00EE1669"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СОГЛАСОВАНО: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Заместитель директора</w:t>
            </w:r>
          </w:p>
          <w:p w:rsidR="00192796" w:rsidRDefault="00192796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школы по УР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_____</w:t>
            </w:r>
            <w:r w:rsidR="0019279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_____________Светличная М.И.</w:t>
            </w:r>
          </w:p>
          <w:p w:rsidR="00EE1669" w:rsidRPr="00EE1669" w:rsidRDefault="00192796" w:rsidP="001927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«31»  08 20213</w:t>
            </w:r>
            <w:r w:rsidR="00EE1669"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</w:t>
            </w:r>
          </w:p>
        </w:tc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УТВЕРЖДАЮ:</w:t>
            </w:r>
          </w:p>
          <w:p w:rsidR="00EE1669" w:rsidRDefault="00021EF8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Директор </w:t>
            </w:r>
          </w:p>
          <w:p w:rsidR="00192796" w:rsidRDefault="00192796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_______________________Карпова И.Н.</w:t>
            </w:r>
          </w:p>
          <w:p w:rsidR="00192796" w:rsidRDefault="00192796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Приказ №185-ОД</w:t>
            </w:r>
          </w:p>
          <w:p w:rsidR="00EE1669" w:rsidRPr="00EE1669" w:rsidRDefault="00192796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«31» 08 2023</w:t>
            </w:r>
            <w:r w:rsidR="00EE1669"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E1669" w:rsidRP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АДАПТИРОВАННАЯ РАБОЧАЯ ПРОГРАММА</w:t>
      </w:r>
    </w:p>
    <w:p w:rsidR="00192796" w:rsidRPr="00CF76D8" w:rsidRDefault="00192796" w:rsidP="00CF76D8">
      <w:pPr>
        <w:spacing w:after="0" w:line="408" w:lineRule="auto"/>
        <w:ind w:left="120"/>
        <w:jc w:val="center"/>
        <w:rPr>
          <w:b/>
        </w:rPr>
      </w:pPr>
      <w:r w:rsidRPr="00CF76D8">
        <w:rPr>
          <w:rFonts w:ascii="Times New Roman" w:hAnsi="Times New Roman"/>
          <w:b/>
          <w:color w:val="000000"/>
        </w:rPr>
        <w:t>(ID 2400957)</w:t>
      </w:r>
    </w:p>
    <w:p w:rsidR="00EE1669" w:rsidRP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по учебному пре</w:t>
      </w:r>
      <w:r w:rsidR="0019279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дмету «Рисование</w:t>
      </w: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»</w:t>
      </w:r>
    </w:p>
    <w:p w:rsidR="00EE1669" w:rsidRP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дл</w:t>
      </w:r>
      <w:r w:rsidR="000028C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я обучающегося  5 класса </w:t>
      </w:r>
      <w:r w:rsidR="0019279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на 20213– 2024 </w:t>
      </w: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учебный год</w:t>
      </w:r>
    </w:p>
    <w:p w:rsidR="00EE1669" w:rsidRP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Разработана</w:t>
      </w:r>
      <w:proofErr w:type="gramEnd"/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и реализуется в соответствии с ФГОС</w:t>
      </w:r>
    </w:p>
    <w:p w:rsidR="00EE1669" w:rsidRP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образования </w:t>
      </w:r>
      <w:proofErr w:type="gramStart"/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обучающихся</w:t>
      </w:r>
      <w:proofErr w:type="gramEnd"/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с умственной отсталостью</w:t>
      </w:r>
    </w:p>
    <w:p w:rsidR="00192796" w:rsidRPr="00EE1669" w:rsidRDefault="00EE1669" w:rsidP="0019279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(интеллектуальными нарушениями), вариант 1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Структура рабочей программы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I. Пояснительная записка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по учебному предмету «Изобразительное искусство» для учащихся 5 классов составлена на основе следующих нормативных документов: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Федеральный закон РФ «Об образовании в Российской Федерации» от 29.12.2012 № 273-ФЗ;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Министерства образования и науки РФ № 1599 от 19 декабря 2014 г.;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Примерная адаптированная основная общеобразовательная программа образования обучающихся с умственной отсталостью (интеллектуальными нарушениями)/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М-во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образования и науки РФ. – М.: Просвещение, 2017;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Учебный план образовательной организации.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Цели и задачи изучения предмета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Основная </w:t>
      </w: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цель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изучения предмета заключается во всестороннем развитии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искусстве;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формировании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развитии зрительного восприятия формы, величины, конструкции, цвета предмета, его положения в пространстве, а также адекватного отображения его в рисунке, аппликации, лепке; развитие умения пользоваться полученными практическими навыками в повседневной жизни.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 задачи изучения предмета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интереса к изобразительному искусству.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Раскрытие значения изобразительного искусства в жизни человека.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в детях эстетического чувства и понимания красоты окружающегося мира, художественного вкуса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элементарных знаний о видах и жанрах изобразительного искусства. Расширение художественно-эстетического кругозора.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эмоционального восприятия произведений искусства, умения анализировать их содержание и формировать своего мнения о них.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знаний элементарных основ реалистического рисунка.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Обучение изобразительным техникам и приемам с использованием различных материалов, инструментов и приспособлений, в том числе экспериментирование и работа в нетрадиционных техниках.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Обучение разным видам изобразительной деятельности (рисованию, аппликации, лепке).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Обучение правилам и законом композиции,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цветоведения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построения орнамента и др., применяемым в разных видах изобразительной деятельности.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умения создавать простейшие художественные образы с натуры и по образцу, по памяти, представлению и воображению.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умения выполнять тематические и декоративные композиции.</w:t>
      </w:r>
    </w:p>
    <w:p w:rsidR="00EE1669" w:rsidRPr="00EE1669" w:rsidRDefault="00EE1669" w:rsidP="00EE166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Воспитание у учащихся умения согласовано и продуктивно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работать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группах, выполняя определенный этап работы для получения результата общей изобразительной деятельности («коллективное рисование», «коллективная аппликация).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Программой предусматривается следующие </w:t>
      </w: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виды работы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EE1669" w:rsidRPr="00EE1669" w:rsidRDefault="00EE1669" w:rsidP="00EE166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с натуры и по образцу (готовому изображению); рисование по памяти, представлению и воображению; рисование на свободную и заданную тему; декоративное рисование.</w:t>
      </w:r>
    </w:p>
    <w:p w:rsidR="00EE1669" w:rsidRPr="00EE1669" w:rsidRDefault="00EE1669" w:rsidP="00EE166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Лепка объемного и плоскостного изображения (барельеф на картоне) с натуры или по образцу, по памяти, воображению; лепка на тему; лепка декоративной композиции;</w:t>
      </w:r>
    </w:p>
    <w:p w:rsidR="00EE1669" w:rsidRPr="00EE1669" w:rsidRDefault="00EE1669" w:rsidP="00EE166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Выполнение плоскостной и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полуобъемной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аппликации (без фиксации деталей на изобразительной поверхности («подвижная аппликация») и с фиксацией деталей на изобразительной плоскости с помощью пластилина и клея) с натуры, по образцу, представлению, воображению; выполнение предметной, сюжетной и декоративной аппликации;</w:t>
      </w:r>
    </w:p>
    <w:p w:rsidR="00EE1669" w:rsidRPr="00EE1669" w:rsidRDefault="00EE1669" w:rsidP="00EE166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Проведение беседы о содержании рассматриваемых репродукций с картины художников, книжной иллюстрации, картинки, произведения народного и декоративно-прикладного искусства.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II. Общая характеристика учебного предмета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 программы отражено в пяти разделах: «Подготовительный период обучения», «Обучение композиционной деятельности», «Развитие умений воспринимать и изображать форму предметов, пропорции, конструкцию»; «Развитие восприятия цвета предметов и формирование умения передавать его в живописи», «Обучение восприятию произведений искусства».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Введение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Человек и изобразительное искусство; урок изобразительного искусства; правила поведения и работы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урока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изобразительного искусства; правила организации рабочего места; материалы и инструменты, используемые в процессе изобразительной деятельности; правила их хранения.</w:t>
      </w:r>
    </w:p>
    <w:p w:rsidR="00EE1669" w:rsidRPr="00EE1669" w:rsidRDefault="00EE1669" w:rsidP="00EE166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Подготовительный период обучения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Формирование организационных умений: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 сидеть, правильно держать и пользоваться инструментами (карандашами, кистью, красками), правильно располагать изобразительную поверхность на столе.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Сенсорное воспитание: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различение формы предметов при помощи зрения. Осязания и обводящих движений руки; узнавание и показ основных геометрических фигур и тел (круг, квадрат, прямоугольник, шар, куб); узнавание, называние и отражение в аппликации и рисунке цветов спектра; ориентировка на плоскости листа бумаги.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Развитие моторики рук: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формирование правильного удержания карандаша и кисточки; формирование умения владеть карандашом; формирование навыка произвольной регуляции нажима, произвольного темпа движения (его замедление и ускорение), прекращения движения в нужной точке, направления движения.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Обучение приемам работы в изобразительной деятельности (лепке, выполнении аппликации, рисовании):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Приемы лепки:</w:t>
      </w:r>
    </w:p>
    <w:p w:rsidR="00EE1669" w:rsidRPr="00EE1669" w:rsidRDefault="00EE1669" w:rsidP="00EE166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отщипывание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кусков от целого куска пластилина и разминание;</w:t>
      </w:r>
    </w:p>
    <w:p w:rsidR="00EE1669" w:rsidRPr="00EE1669" w:rsidRDefault="00EE1669" w:rsidP="00EE166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размазывание по картону;</w:t>
      </w:r>
    </w:p>
    <w:p w:rsidR="00EE1669" w:rsidRPr="00EE1669" w:rsidRDefault="00EE1669" w:rsidP="00EE166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скатывание; раскатывание, сплющивание;</w:t>
      </w:r>
    </w:p>
    <w:p w:rsidR="00EE1669" w:rsidRPr="00EE1669" w:rsidRDefault="00EE1669" w:rsidP="00EE166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примазывание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частей при составлении целого объемного изображения.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Приемы работы с «подвижной аппликацией» для развития целостного восприятия объекта при подготовке детей к рисованию:</w:t>
      </w:r>
    </w:p>
    <w:p w:rsidR="00EE1669" w:rsidRPr="00EE1669" w:rsidRDefault="00EE1669" w:rsidP="00EE166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складывание целого изображения из его деталей без фиксации на плоскости листа;</w:t>
      </w:r>
    </w:p>
    <w:p w:rsidR="00EE1669" w:rsidRPr="00EE1669" w:rsidRDefault="00EE1669" w:rsidP="00EE166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совмещение аппликационного изображения объекта с контурным рисунком геометрической фигуры без фиксации на плоскости листа;</w:t>
      </w:r>
    </w:p>
    <w:p w:rsidR="00EE1669" w:rsidRPr="00EE1669" w:rsidRDefault="00EE1669" w:rsidP="00EE166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расположение деталей предметных изображений или силуэтов на листе бумаги в соответствующих пространственных положениях;</w:t>
      </w:r>
    </w:p>
    <w:p w:rsidR="00EE1669" w:rsidRPr="00EE1669" w:rsidRDefault="00EE1669" w:rsidP="00EE166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составление по образцу композиции из нескольких объектов без фиксации на плоскости листа.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Приемы выполнения аппликации из бумаги:</w:t>
      </w:r>
    </w:p>
    <w:p w:rsidR="00EE1669" w:rsidRPr="00EE1669" w:rsidRDefault="00EE1669" w:rsidP="00EE166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приемы работы с ножницами;</w:t>
      </w:r>
    </w:p>
    <w:p w:rsidR="00EE1669" w:rsidRPr="00EE1669" w:rsidRDefault="00EE1669" w:rsidP="00EE166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раскладывание деталей аппликации на плоскости листа относительно друг друга в соответствии с пространственными отношениями: внизу, наверху, над,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справа от…, посередине;</w:t>
      </w:r>
    </w:p>
    <w:p w:rsidR="00EE1669" w:rsidRPr="00EE1669" w:rsidRDefault="00EE1669" w:rsidP="00EE166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приемы соединения аппликации с изобразительной поверхностью с помощью пластилина;</w:t>
      </w:r>
    </w:p>
    <w:p w:rsidR="00EE1669" w:rsidRPr="00EE1669" w:rsidRDefault="00EE1669" w:rsidP="00EE166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приемы наклеивания деталей аппликации на изобразительную поверхность с помощью клея.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Приемы рисования с твердыми материалами (карандашом, фломастером, ручкой):</w:t>
      </w:r>
    </w:p>
    <w:p w:rsidR="00EE1669" w:rsidRPr="00EE1669" w:rsidRDefault="00EE1669" w:rsidP="00EE166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с использованием точки (рисование точкой; рисование по заранее расставленным точкам предметов несложной формы по образцу);</w:t>
      </w:r>
    </w:p>
    <w:p w:rsidR="00EE1669" w:rsidRPr="00EE1669" w:rsidRDefault="00EE1669" w:rsidP="00EE166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разнохарактерных линий (упражнения в рисовании по клеткам прямых вертикальных, горизонтальных, наклонных, зигзагообразных линий; рисование дугообразных, спиралеобразных линии, линий замкнутого контура (круг, овал).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по клеткам предметов несложной формы с использованием этих линий (по образцу);</w:t>
      </w:r>
    </w:p>
    <w:p w:rsidR="00EE1669" w:rsidRPr="00EE1669" w:rsidRDefault="00EE1669" w:rsidP="00EE166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без отрыва руки с постоянной силой нажима и изменением силы нажима на карандаш. Упражнения в рисовании линий. Рисование предметов несложных форм (по образцу);</w:t>
      </w:r>
    </w:p>
    <w:p w:rsidR="00EE1669" w:rsidRPr="00EE1669" w:rsidRDefault="00EE1669" w:rsidP="00EE166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штрихование внутри контурного изображения; правила штрихования (беспорядочная штриховка и упорядоченная штриховка в виде сеточки);</w:t>
      </w:r>
    </w:p>
    <w:p w:rsidR="00EE1669" w:rsidRPr="00EE1669" w:rsidRDefault="00EE1669" w:rsidP="00EE166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карандашом линий и предметов несложной формы двумя руками.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Приемы работы красками:</w:t>
      </w:r>
    </w:p>
    <w:p w:rsidR="00EE1669" w:rsidRPr="00EE1669" w:rsidRDefault="00EE1669" w:rsidP="00EE166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приемы рисование руками: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точечное рисование пальцами; линейное рисование пальцами; рисование ладонью, кулаком, ребром ладони;</w:t>
      </w:r>
    </w:p>
    <w:p w:rsidR="00EE1669" w:rsidRPr="00EE1669" w:rsidRDefault="00EE1669" w:rsidP="00EE166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приемы трафаретной печати: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печать тампоном, карандашной резинкой, смятой бумагой, трубочкой и т.п.;</w:t>
      </w:r>
    </w:p>
    <w:p w:rsidR="00EE1669" w:rsidRPr="00EE1669" w:rsidRDefault="00EE1669" w:rsidP="00EE166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приемы кистевого письма: 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примакивание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кистью; наращивание массы; рисование сухой кистью; рисование по мокрому листу и т.д.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Обучение действиям с шаблонами и трафаретами:</w:t>
      </w:r>
    </w:p>
    <w:p w:rsidR="00EE1669" w:rsidRPr="00EE1669" w:rsidRDefault="00EE1669" w:rsidP="00EE166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 обведения шаблонов;</w:t>
      </w:r>
    </w:p>
    <w:p w:rsidR="00EE1669" w:rsidRPr="00EE1669" w:rsidRDefault="00EE1669" w:rsidP="00EE166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обведение шаблонов геометрических фигур, реальных предметов несложных форм, букв, цифр.</w:t>
      </w:r>
    </w:p>
    <w:p w:rsidR="00EE1669" w:rsidRPr="00EE1669" w:rsidRDefault="00EE1669" w:rsidP="00EE166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Обучение композиционной деятельности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«композиция». Элементарные приемы композиции на плоскости и в пространстве. Понятия: горизонталь, вертикаль, диагональ в построении композиции. Определение связи изображения и изобразительной поверхности. Композиционной центр (зрительный центр композиции). Соотношение изображаемого предмета с параметрами листа (расположение листа вертикально или горизонтально).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Установление на изобразительной поверхности пространственных отношений (при использовании способов передачи глубины пространства). Понятия: линия горизонта, ближе – больше, дальше – меньше, загораживания.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Установление смысловых связей между изображаемыми предметами.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Главное и второстепенное в композиции.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Применение выразительных средств композиции: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величинный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контраст (низкое и высокое, большое и маленькое, тонкое и толстое), светлотный контраст (темное и светлое). Достижение равновесия композиции с помощью симметрии и т.д.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Применение приемов и правил композиции в рисовании с натуры, тематическом и декоративном рисовании.</w:t>
      </w:r>
    </w:p>
    <w:p w:rsidR="00EE1669" w:rsidRPr="00EE1669" w:rsidRDefault="00EE1669" w:rsidP="00EE166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Развитие умений воспринимать и изображать форму предметов, пропорции, конструкцию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понятий: предмет, форма, фигура, силуэт, деталь, часть, элемент, объем, пропорции, конструкция, узор, орнамент, скульптура, барельеф, симметрия, аппликация и т.п.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Разнообразие форм предметного мира. Сходство и контраст форм. Геометрические фигуры. Природные формы. Трансформация форм. Передача разнообразных предметов на плоскости и в пространстве и т.п.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Обследование предметов, выделение их признаков и свойств, необходимых предметов на плоскости и в пространстве и т.п.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Обследование предметов, выделение их признаков и свойств.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Необходимых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для передачи в рисунке, аппликации, лепке предмета.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Соотнесение формы предметов с геометрическими фигурами (метод обобщения).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Передача пропорций предметов. Строение тел человека, животных и т.д.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Передача движения различных одушевленных и неодушевленных предметов.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Приемы и способы передачи формы предметов: лепка предметов из отдельных деталей и целого куска пластилина; составление целого изображения из деталей, вырезанных из бумаги; вырезание или обрывание силуэта предмета из бумаги по контурной линии; рисование по опорным точкам,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дорисовывание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обведение шаблонов, рисование по клеткам, самостоятельное рисование формы объекта и т.п.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Сходство и различия орнамента и узора.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орнаментов по форме: в полосе, замкнутый, сетчатый; по содержанию: геометрический, растительный, зооморфный, геральдический и т.д. принципы построения орнамента в полосе, квадрате, круге, треугольнике (повторение одного элемента на протяжении всего орнамента; чередование элементов по форме, цвету; расположение элементов по краю, углам, в центре и т.п.)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Практическое применение приемов и способов передачи графических образов в лепке, аппликации, рисунке.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Развитие восприятия цвета предметов и формирование умения передавать его в живописи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Понятия: цвет, спектр, краски, акварель, гуашь, живопись и т.д.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Цвета солнечного спектра (основные, составные, дополнительные). Теплые и холодные цвета. Смешение цветов. Практическое овладение основами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цветоведения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Различение и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обозначение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словом некоторых ясно различимых оттенков цветов.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кистью и красками, получение новых цветов и оттенков путем смешения на палитре основных цветов, отражение насыщенности цвета (светло-зеленый, темно-зеленый и т.д.)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Эмоциональное восприятие цвета. Передача с помощью цвета характера персонажа, его эмоционального состояния (радость, грусть). Роль белых и черных красок в эмоциональном звучании и выразительности образа. Подбор цветовых сочетаний при создании сказочных образов: добрые, злые образы.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Приемы работы акварельными красками: кистевое письмо –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примакивание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кистью; рисование сухой кистью; рисование по мокрому листу (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алла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прима), послойная живопись (лессировка) и т.д.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Практическое применение цвета для передачи графических образов в рисовании с натуры или по образу, тематическом и декоративном рисовании, аппликации.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Обучение восприятию произведений искусства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Примерные темы бесед: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«Изобразительное искусство в повседневной жизни человека. Работа художников, скульпторов, мастеров народных промыслов, дизайнеров».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«Виды изобразительного искусства». Рисунок, живопись, скульптура, декоративно-прикладное искусство, архитектура, дизайн.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«Как и о чем создаются картины». Пейзаж, портрет, натюрморт, сюжетная картина. Какие материалы используют художник (краски, карандаши и т.д.). Красота и разнообразие природы, человека, зданий, предметов, выраженные средствами живописи и графики. Художники создали произведения живописи и графики: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Билибин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В. Васнецов, Ю. Васнецов, В.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Канашевич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А. Куинджи, А. Саврасов, И. Остроухова, А. Пластов, В. Поленов, И. Левитан, К.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Юон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М. Сарьян, П. Сезанн, И. Шишкин и т.д.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«Как и о чем создаются скульптуры». Скульптурные изображения (статуя, бюст, статуэтка, группа из нескольких фигур). Какие материалы использует скульптор (мрамор, гранит, глина, пластилин и т.д.). Объем - основа языка скульптуры. Красота человека, животных, выраженная средствами скульптуры. Скульпторы создали произведения: В.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Ватагин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Опекушина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В. Мухина и т.д.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«Как и для чего создаются произведения декоративно-прикладного искусства». Истоки этого искусства и его роль в жизни человека (украшение жилища, предметов быта, орудий труда, костюмов). Какие материалы используют художники-декораторы?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стеклах).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Сказочные образы в народной культуре и декоративно-прикладном искусстве. Произведения мастеров расписных промыслов (хохломская, городецкая, гжельская,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жостовская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роспись и т.д.).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Программой предусматриваются следующие виды работы: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рисование с натуры и по образцу (готовому изображению); рисование по памяти, представлению и воображению; рисование на свободную и заданную тему; декоративное рисование;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лепка объемного и плоскостного изображения (барельеф на картоне) с натуры или по образцу, по памяти, воображению; лепка на тему; лепка декоративной композиции;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выполнение плоскостной и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полуобъемной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аппликаций (без фиксации деталей на изобразительной поверхности («подвижная аппликация») и с фиксацией деталей на изобразительной плоскости с помощью пластилина и клея) с натуры, по образцу, представлению, воображению; выполнение предметной, сюжетной и декоративной аппликации;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проведение беседы о содержании рассматриваемых репродукций картин художников, книжных иллюстраций, картинок, произведений народного и декоративно-прикладного искусства.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III. Место учебного предмета в учебном плане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по изобразительному искусству рассчитана в 1 классе на 33 часов, 1 час в неделю, 33 учебные недели. Во 2-ом - 4 классах программа по изобразительному искусству рассчитана на 34 часов, 1 час в неделю, 34 учебные недели. В 5 классе программа по изобразительному искусству рассчитана на 68 часов, 2 час в неделю (программа увеличена до </w:t>
      </w:r>
      <w:r w:rsidRPr="00EE1669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2 часов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неделю, т.е. 68 часов в год, за счет добавления 1 часа из части учебного плана, формируемой участниками образовательных отношений).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IV. Адресат программы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Достаточный уровень усвоения предметных результатов по учебному предмету «Изобразительное искусство» на конец учебного года – был выявлен у всех обучающихся.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Качественный показатель успеваемости в 5 «б» классе, в 2020-2021 учебном году составлял 100%.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Достаточный уровень усвоения предметных результатов по учебному предмету «Изобразительное искусство» на конец учебного года – был выявлен у всех обучающихся.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Виды и формы организации учебного процесса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Формы работы: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урок, фронтальная работа, индивидуальная работа, работа в парах и группах, коллективная работа.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обучения: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словесные, наглядные, практические.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Форма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итоговой, промежуточной аттестации - творческий рисунок.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Технологии обучения:</w:t>
      </w:r>
    </w:p>
    <w:p w:rsidR="00EE1669" w:rsidRPr="00EE1669" w:rsidRDefault="00EE1669" w:rsidP="00EE166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игровые,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здоровьесберегающие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EE1669" w:rsidRPr="00EE1669" w:rsidRDefault="00EE1669" w:rsidP="00EE166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информационно-коммуникативные; проблемно-поисковые;</w:t>
      </w:r>
    </w:p>
    <w:p w:rsidR="00EE1669" w:rsidRPr="00EE1669" w:rsidRDefault="00EE1669" w:rsidP="00EE166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личностно-ориентировочные;</w:t>
      </w:r>
    </w:p>
    <w:p w:rsidR="00EE1669" w:rsidRPr="00EE1669" w:rsidRDefault="00EE1669" w:rsidP="00EE166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технологии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разноуровнего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дифференцированного обучения, ИКТ.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Основными </w:t>
      </w: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видами деятельности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предмету являются:</w:t>
      </w:r>
    </w:p>
    <w:p w:rsidR="00EE1669" w:rsidRPr="00EE1669" w:rsidRDefault="00EE1669" w:rsidP="00EE1669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различение наиболее распространенных цветов (черный, белый, красный, синий, зеленый, желтый);</w:t>
      </w:r>
    </w:p>
    <w:p w:rsidR="00EE1669" w:rsidRPr="00EE1669" w:rsidRDefault="00EE1669" w:rsidP="00EE1669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конструирование простых, хорошо знакомых детям предметов (домик, столик, лесенка и т.д.);</w:t>
      </w:r>
    </w:p>
    <w:p w:rsidR="00EE1669" w:rsidRPr="00EE1669" w:rsidRDefault="00EE1669" w:rsidP="00EE1669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и координация движений кисти пальцев и рук (лепка, складывание, резание и т.д.);</w:t>
      </w:r>
    </w:p>
    <w:p w:rsidR="00EE1669" w:rsidRPr="00EE1669" w:rsidRDefault="00EE1669" w:rsidP="00EE1669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мелом на доске и карандашом в альбомах прямых линий в различных направлении;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связаны с овладением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обучающимися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определяет два уровня овладения предметными результатами: минимальный и достаточный.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Минимальный уровень является обязательным для большинства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умственной отсталостью (интеллектуальными нарушениями).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Минимальный и достаточный уровни усвоения предметных результатов по учебному предмету «Изобразительное искусство»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конец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I этапа обучения (1-V класс):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Минимальный уровень: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названий художественных материалов, инструментов и приспособлений; их свойств, назначения, правил хранения, обращения и санитарно-гигиенических требований при работе с ними;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знание элементарных правил композиции,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цветоведения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передачи формы предмета и т.д.;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некоторых выразительных средств изобразительного искусства: изобразительная поверхность, точка, линия, штриховка, пятно, цвет;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пользование материалами для рисования, аппликации, лепки;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названий некоторых народных и национальных промыслов, изготавливающих игрушки: Дымково, Гжель, Городец, Каргополь и др.;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организация рабочего места в зависимости от характера выполняемой работы;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следование при выполнении работы инструкциям учителя; рациональная организация своей изобразительной деятельности; планирование работы; осуществление текущего и заключительного контроля выполняемых практических действий и корректировка хода практической работы;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владение некоторыми приемами лепки (раскатывание, сплющивание,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отщипывание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и аппликации (вырезание и наклеивание);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по образцу, с натуры, по памяти, по представлению, по воображению предметов несложной формы и конструкции; передача в рисунке содержания несложных произведений в соответствии с темой;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применение приемов работы с карандашом, гуашью, акварельными красками с целью передачи фактуры предмета;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ориентировка в пространстве листа, размещения одного или группы предметов в соответствии с параметрами изобразительной поверхности;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адекватная передача цвета изображаемого объекта, определение насыщенности цвета изображаемого объекта, определение насыщенности цвета, получение смешанных цветов и некоторых оттенков цвета;</w:t>
      </w:r>
    </w:p>
    <w:p w:rsidR="00EE1669" w:rsidRPr="00EE1669" w:rsidRDefault="00EE1669" w:rsidP="00EE166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узнавание и различение в книжных иллюстрациях и репродукциях изображенных предметов и действий.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Достаточный уровень: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названий жанров изобразительного искусства (портрет, натюрморт, пейзаж и др.);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название некоторых народных и национальных промыслов (Дымково, Гжель, Городец, Хохлома и др.);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основных особенностей некоторых материалов, используемых в рисовании, лепке и аппликации;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выразительных средств изобразительного искусства: изобразительная поверхность, точка, линия, штриховка, контур, пятно, цвет, объем и др.;</w:t>
      </w:r>
      <w:proofErr w:type="gramEnd"/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знание правил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цветоведения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светотени, перспективы, построения орнамента, стилизации формы предмета и т.д.;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видов аппликации (предметная, сюжетная, декоративная);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знание способов лепки (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конструктивный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пластический, комбинированный);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нахождение необходимой для выполнения работы информации в материалах учебника, рабочей тетради;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следование при выполнении работы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инструкциям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учителя или инструкциям, представленным в других информационных источниках;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оценка результатов собственной изобразительной деятельности и деятельности одноклассников (красиво, некрасиво, аккуратно, похоже на образец);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разнообразных технологических способов выполнения аппликации;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применение разнообразных способов лепки;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с натуры и по памяти после предварительных наблюдений, передача всех признаков и свойств изображаемого объекта; рисование по воображению;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различение и передача в рисунке эмоционального состояния и своего отношения к природе, человеку, семье и обществу;</w:t>
      </w:r>
    </w:p>
    <w:p w:rsidR="00EE1669" w:rsidRPr="00EE1669" w:rsidRDefault="00EE1669" w:rsidP="00EE166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различение произведений живописи, графики, скульптуры, архитектуры и декоративно-прикладного искусства: пейзаж, портрет, натюрморт, сюжетное изображение.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Система оценивания по изобразительному искусству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Знания и умения,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изобразительному искусству оцениваются: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"5"</w:t>
      </w:r>
    </w:p>
    <w:p w:rsidR="00EE1669" w:rsidRPr="00EE1669" w:rsidRDefault="00EE1669" w:rsidP="00EE166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обучающийся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полностью справляется с поставленной целью урока;</w:t>
      </w:r>
    </w:p>
    <w:p w:rsidR="00EE1669" w:rsidRPr="00EE1669" w:rsidRDefault="00EE1669" w:rsidP="00EE166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 излагает изученный материал и умеет применить полученные  знания на практике;</w:t>
      </w:r>
    </w:p>
    <w:p w:rsidR="00EE1669" w:rsidRPr="00EE1669" w:rsidRDefault="00EE1669" w:rsidP="00EE166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верно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решает композицию рисунка, т.е. гармонично согласовывает между  собой все компоненты изображения;</w:t>
      </w:r>
    </w:p>
    <w:p w:rsidR="00EE1669" w:rsidRPr="00EE1669" w:rsidRDefault="00EE1669" w:rsidP="00EE166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умеет подметить и передать в изображении наиболее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характерное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"4"</w:t>
      </w:r>
    </w:p>
    <w:p w:rsidR="00EE1669" w:rsidRPr="00EE1669" w:rsidRDefault="00EE1669" w:rsidP="00EE166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Обучающийся полностью овладел программным материалом, но при изложении его допускает неточности второстепенного характера;</w:t>
      </w:r>
    </w:p>
    <w:p w:rsidR="00EE1669" w:rsidRPr="00EE1669" w:rsidRDefault="00EE1669" w:rsidP="00EE166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Гармонично согласовывает между собой все компоненты изображения;</w:t>
      </w:r>
    </w:p>
    <w:p w:rsidR="00EE1669" w:rsidRPr="00EE1669" w:rsidRDefault="00EE1669" w:rsidP="00EE166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Умеет подметить, но не совсем точно передаёт в изображении наиболее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характерное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"3"</w:t>
      </w:r>
    </w:p>
    <w:p w:rsidR="00EE1669" w:rsidRPr="00EE1669" w:rsidRDefault="00EE1669" w:rsidP="00EE1669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Обучающийся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слабо справляется с поставленной целью урока;</w:t>
      </w:r>
    </w:p>
    <w:p w:rsidR="00EE1669" w:rsidRPr="00EE1669" w:rsidRDefault="00EE1669" w:rsidP="00EE1669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допускает неточность в изложении изученного материала.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V. </w:t>
      </w:r>
      <w:proofErr w:type="gramStart"/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 освоения учебного предмета по изобразительного искусства в 5 классах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Освоение обучающимися с умственной отсталости, которая создана на основе ФГОС образования обучающихся с умственной отсталостью, предполагает достижение ими двух видов результатов: личностных и предметных.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структуре планируемых результатов ведущее место принадлежит </w:t>
      </w: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личностным</w:t>
      </w:r>
      <w:r w:rsidRPr="00EE166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–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Личностные результаты освоения образования включают индивидуально-личностные качества и социальные (жизненные) компетенции, необходимые для решения практико-ориентированных задач и обеспечивающие формирование и развитие социальных отношений обучающихся в различных средах.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результаты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освоения программы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 личностным результатам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освоивших программу «Изобразительное искусство», относятся: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положительное отношение и интерес к процессу изобразительной деятельности и ее результату;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приобщение к культуре общества, понимание значения и ценности предметов искусства;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эстетических потребностей, ценностей и чувств;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отношение к собственной изобразительной деятельности как к одному из возможных путей передачи представлений о мире и человеке в нем, выражения настроения, переживаний, эмоций;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наблюдать красоту окружающей действительности, адекватно реагировать на воспринимаемое, проявлять возникающую эмоциональную реакцию (красиво/некрасиво);</w:t>
      </w:r>
      <w:proofErr w:type="gramEnd"/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стремление к организованности и аккуратности в процессе деятельности с разными материалами и инструментами, проявлению дисциплины и выполнению правил личной гигиены и безопасного труда;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умение выражать своё отношение к результатам собственной и чужой творческой деятельности (нравится/ не нравится; что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получилось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/что не получилось); принятие факта существование различных мнений;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проявление доброжелательности, эмоционально-нравственной отзывчивости и взаимопомощи, проявление сопереживания удачам/неудачам одноклассников;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стремление к дальнейшему развитию собственных изобразительных навыков и накоплению общекультурного опыта;</w:t>
      </w:r>
    </w:p>
    <w:p w:rsidR="00EE1669" w:rsidRPr="00EE1669" w:rsidRDefault="00EE1669" w:rsidP="00EE1669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стремление к сотрудничеству со сверстниками на основе коллективной творческой деятельности, владение навыками коммуникации и принятыми нормами социального взаимодействия для решения практических и творческих задач.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VI.Содержание</w:t>
      </w:r>
      <w:proofErr w:type="spellEnd"/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учебного предме</w:t>
      </w:r>
      <w:r w:rsidR="006A5E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та  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 программы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Раздел: «Развитие у</w:t>
      </w: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</w:t>
      </w: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учащихся умений воспринимать и изображать форму предметов, пропорции, конструкцию»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Закрепление умений обследовать предметы с целью их изображе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ния. Совершенствовать умения изображать с натуры, соблюдая пос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ледовательность изображения от общей формы к деталям. (Исполь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зование объяснения фронтального поэтапного показа способа изоб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ражения, "графического диктанта" самостоятельной работы учащихся по памяти). Выделять части, определять пропорции и видеть объект целостно, а затем изображать его, передавая относительное сходство. Формирование образа человека. Портрет человека (части головы и части лица человека), формирование образов животных.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Примерные задания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с натуры и по памяти предметов несложной слабо рас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члененной формы (листьев дуба, крапивы, каштана; растение в цве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точном горшке); предметов с характерной формой, несложной по сюжету дерево на ветру);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передавать глубину пространства, используя загораживание одних предметов другими, уменьшая размеры далеко расположенных предметов от наблюдателя; работать акварелью "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по-мокрому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Раздел: «Развитие у</w:t>
      </w: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</w:t>
      </w: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учащихся восприятия цвета предметов и формирование умений</w:t>
      </w: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</w:t>
      </w: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передавать его в живописи»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Расширение представлений учащихся о цвете и красках: работа над понятиями "основные" ("главные") цвета - красный, синий, желтый и "составные цвета" (как цвета, которые можно составить из основ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ных, главных цветов - зеленый, оранжевый, фиолетовый, коричне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вый).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технических навыков работы красками. Закрепление при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емов получения смешанных цветов на палитре.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Обучение приемам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посветления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цвета (разбавлением краски водой или добавлением белил). Получение голубой, розовой, светло-зеленой, серой, светло-коричневой краски. Использование полученных освет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ленных красок в сюжетных рисунках, в декоративном рисовании, в рисовании с натуры и по представлению.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Примерные задания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с натуры трех пиров, окрашенных в главные цвета. Рисование с натуры или по представлению предметов, которые можно окрасить составными цветами (например, лист тополя, апель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син, цветок и т.п.). Упражнение: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Получение на палитре оттенков черного цвета (тем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но-серый, серый, светло-серый), зеленого цвета (светло-зеленый), и окраска изображений (например, лист сирени, монеты и т.п.).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Раскрашивание нарисованных с натуры предметов (посуда, игрушки самой простой формы, например, мяч, кубики и т.п.).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Рисование элементов Городецкой или Гжельской росписи (листья, бутоны, цветы).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Раздел: «Обучение композиционной деятельности»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Обучение приему построения сюжетной и декоративной компози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ции с использованием симметричного расположения ее частей (эле ментов), позволяющему достигать равновесия на изобразительной плоскости.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Обучение приему построения композиции в прямоугольнике с уче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том центральной симметрии.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Знакомство с выразительными средствами сказочного изображения (избушка на курьих-ножках; деревья в дремучем лесу, сказочном лесу с глазами из двух дупел, сучьями и ветками, похожими на руки и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т.п.).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Примерные задания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«Рисование с натуры: "Ваза с цветами" (натюрморт); "Веточка сирени";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Рисование на тему: "Деревья осенью. Дует ветер"; "Зимние различения детей в деревни, 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городе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", " Наступает долгожданная весна!".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Декоративное рисование: "Посуда" (узор в полосе, элементы узора - листья, цветы, уточки).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Составление аппликации: "Маша и медведь".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Декоративная лепка: "Кувшин, бутылка, стакан".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Раздел: «Обучение восприятию произведений искусства»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у учащихся представлений о работе художника. Развитие умений рассматривать картины, иллюстрации в книге, предметы декоративно-прикладного искусства.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по плану:</w:t>
      </w:r>
    </w:p>
    <w:p w:rsidR="00EE1669" w:rsidRPr="00EE1669" w:rsidRDefault="00EE1669" w:rsidP="00EE1669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художник наблюдает природу, чтобы ее нарисовать.</w:t>
      </w:r>
    </w:p>
    <w:p w:rsidR="00EE1669" w:rsidRPr="00EE1669" w:rsidRDefault="00EE1669" w:rsidP="00EE1669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он рассматривает предметы, чтобы их нарисовать, придумать</w:t>
      </w: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другие.</w:t>
      </w:r>
    </w:p>
    <w:p w:rsidR="00EE1669" w:rsidRPr="00EE1669" w:rsidRDefault="00EE1669" w:rsidP="00EE1669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художник изображает деревья в разные времена года.</w:t>
      </w:r>
    </w:p>
    <w:p w:rsidR="00EE1669" w:rsidRPr="00EE1669" w:rsidRDefault="00EE1669" w:rsidP="00EE1669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художник придумывает узоры для украшения предметов, ткани и др.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Примерный материал к урокам: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Произведения пейзажей: А. Саврасов «Грачи прилетели», И. Шишкин «Утро в сосновом лесу».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Сюжетные картины: Ф. Решетников «Переэкзаменовка», К. Маковский «Дети, бегущие от грозы».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Произведения декоративно-прикладного искусства: полотенце, платки с узорами, изделия Городца, Косова, Дымково, Хохломы, Каргополя.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скульптуры: «круглые» (объемные) и «рельефы» (скульптурные изображения на плоскости), «животные в скульптуре».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Знакомство с Красной книгой. Как построена книга? Иллюстрация в книге. Для чего нужна книга?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Плакат. Зачем он нужен? Открытка. Её сходство с плакатом и различия.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Знакомство с музеями мира: Что такое музей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?, 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Зачем нужен музей?, Что хранит музей?.</w:t>
      </w:r>
    </w:p>
    <w:p w:rsidR="00EE1669" w:rsidRPr="00EE1669" w:rsidRDefault="00EE1669" w:rsidP="00EE1669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Формирования базовых учебных действий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формирования базовых учебных действий (БУД) обучающихся с умственной отсталостью конкретизирует требования Стандарта к личностным и предметным результатам освоения АООП и служит основной разработки программ учебных дисциплин.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Основная цель реализации программы формирования БУД состоит в формировании школьника с умственной отсталостью (интеллектуальными нарушениями) как субъекта учебной деятельности, которая обеспечивает одно из направлений его подготовки к самостоятельной жизни в обществе и овладения доступными видами профильного труда.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Задачами реализации программы являются:</w:t>
      </w:r>
    </w:p>
    <w:p w:rsidR="00EE1669" w:rsidRPr="00EE1669" w:rsidRDefault="00EE1669" w:rsidP="00EE1669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мотивационного компонента учебной деятельности;</w:t>
      </w:r>
    </w:p>
    <w:p w:rsidR="00EE1669" w:rsidRPr="00EE1669" w:rsidRDefault="00EE1669" w:rsidP="00EE1669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комплекс базовых учебных действий, составляющих операционный компонент учебной деятельности;</w:t>
      </w:r>
    </w:p>
    <w:p w:rsidR="00EE1669" w:rsidRPr="00EE1669" w:rsidRDefault="00EE1669" w:rsidP="00EE1669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учителя.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Функции базовых учебных действий:</w:t>
      </w:r>
    </w:p>
    <w:p w:rsidR="00EE1669" w:rsidRPr="00EE1669" w:rsidRDefault="00EE1669" w:rsidP="00EE1669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обеспечение успешности (эффективности) изучения содержания любой предметной области;</w:t>
      </w:r>
    </w:p>
    <w:p w:rsidR="00EE1669" w:rsidRPr="00EE1669" w:rsidRDefault="00EE1669" w:rsidP="00EE1669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реализация преемственности обучения на всех ступенях образования;</w:t>
      </w:r>
    </w:p>
    <w:p w:rsidR="00EE1669" w:rsidRPr="00EE1669" w:rsidRDefault="00EE1669" w:rsidP="00EE1669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готовности школьника с умственной отсталостью к дальнейшему профессиональному образованию;</w:t>
      </w:r>
    </w:p>
    <w:p w:rsidR="00EE1669" w:rsidRPr="00EE1669" w:rsidRDefault="00EE1669" w:rsidP="00EE1669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обеспечение целостности развития личности обучающегося.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Характеристика базовых учебных действий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учебные действия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Личностные учебные действия – осознания себя как ученика, заинтересованного посещением школы, обучением, занятиями, как члена семьи, одноклассника, друга;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целостный, социально ориентированный взгляд на мир в единстве его природной и социальной частей;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самостоятельность в выполнении учебных заданий, поручений, договоренностей;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к безопасному и бережному поведению в природе и в обществе.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учебные действия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Коммуникативные учебные действия включают следующие умения: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вступать в контакт и работать в коллективе (учитель-ученик, ученик-ученик, учение-класс, учитель-класс);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принятые ритуалы социального взаимодействия с одноклассниками и учителем;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обращаться за помощью и принимать помощь;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слушать и понимать инструкцию к учебному заданию в разных видах деятельности и быту;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сотрудничать с взрослыми и сверстниками в разных социальных ситуациях;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доброжелательно относиться, сопереживать, конструктивно взаимодействовать с людьми;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учебные действия: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Регулятивные учебные действия включают следующие умения: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адекватно соблюдать ритуалы школьного поведения (поднимать руку, вставать и выходить из-за парты и т.д.);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активно участвовать в деятельности, контролировать и оценивать свои действия и действия одноклассников;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учебные действия: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познавательным учебным действиям относятся следующие умения: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некоторые существенные, общие и отличительные свойства хорошо знакомых предметов;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устанавливать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видо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-родовые отношения предметов;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делать простейшие обобщения, сравнивать, классифицировать на наглядном материале;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пользоваться знаками, символами, предметами-заместителями;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читать; писать; выполнять арифметические действия;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наблюдать под руководством взрослого за предметами и явлениями окружающей действительности;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работать с несложной по содержанию и структуре информацией (понимать, изображение, текст.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Устное высказывание, элементарное схематическое изображение, таблицу, предъявленных на бумажных и электронных и других носителях.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Учебно-тематический план по «Изобразительному искусству» 5 </w:t>
      </w:r>
      <w:proofErr w:type="gramStart"/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классах</w:t>
      </w:r>
      <w:proofErr w:type="gramEnd"/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7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79"/>
        <w:gridCol w:w="3239"/>
        <w:gridCol w:w="897"/>
        <w:gridCol w:w="2010"/>
        <w:gridCol w:w="2680"/>
      </w:tblGrid>
      <w:tr w:rsidR="00EE1669" w:rsidRPr="00EE1669" w:rsidTr="00EE1669"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30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 разделов и тем</w:t>
            </w:r>
          </w:p>
        </w:tc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Всего часов</w:t>
            </w:r>
          </w:p>
        </w:tc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EE1669" w:rsidRPr="00EE1669" w:rsidTr="00EE16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669" w:rsidRPr="00EE1669" w:rsidRDefault="00EE1669" w:rsidP="00EE16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669" w:rsidRPr="00EE1669" w:rsidRDefault="00EE1669" w:rsidP="00EE16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669" w:rsidRPr="00EE1669" w:rsidRDefault="00EE1669" w:rsidP="00EE16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Теоретические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Практические (контрольные работы, самостоятельные)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Признаки уходящего лета, наступающей осени. Листья разной формы в окраске уходящего лета и наступающей осени.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Пейзаж как жанр изобразительного искусства (расширение знаний о пейзаже). Художники-пейзажисты и их картины. А. Саврасов. И. Шишкин.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Развитие у детей восприятия картин в жанре натюрморта (расширение знаний о натюрморте). Красота вещей вокруг нас (разные сосуд: кувшин, вазы, кринки, бутыли).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Расширение знаний о портрете. Закрепление умений наблюдать, рассматривать натуру и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изображать её.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 построена книга? Иллюстрации в книге. Для чего нужна книга?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Развитие у детей умения рассматривать сюжетные картины, понимать их содержание, обращать внимание (с помощью учителя) на некоторые художественные выразительные средства, используемые художником.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Расширение знаний обучающихся о скульптуре как виде изобразительного искусства, о работе скульптура и художника-анималиста. Животные в скульптуре. Красная книга.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Народное искусство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Плакат. Зачем он нужен? Открытка. Её сходство с плакатом и различия.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Музеи мира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96" w:rsidRDefault="00192796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796" w:rsidRDefault="00192796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796" w:rsidRDefault="00192796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796" w:rsidRPr="00EE1669" w:rsidRDefault="00192796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</w:t>
      </w:r>
      <w:r w:rsidR="0019279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лендарно-тематический план </w:t>
      </w:r>
    </w:p>
    <w:tbl>
      <w:tblPr>
        <w:tblW w:w="148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8"/>
        <w:gridCol w:w="4941"/>
        <w:gridCol w:w="988"/>
        <w:gridCol w:w="4750"/>
        <w:gridCol w:w="1808"/>
        <w:gridCol w:w="1785"/>
      </w:tblGrid>
      <w:tr w:rsidR="00EE1669" w:rsidRPr="00EE1669" w:rsidTr="00EE1669">
        <w:tc>
          <w:tcPr>
            <w:tcW w:w="4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п\</w:t>
            </w: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4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9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4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БУД</w:t>
            </w:r>
          </w:p>
        </w:tc>
        <w:tc>
          <w:tcPr>
            <w:tcW w:w="33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Дата</w:t>
            </w:r>
          </w:p>
        </w:tc>
      </w:tr>
      <w:tr w:rsidR="00EE1669" w:rsidRPr="00EE1669" w:rsidTr="00EE16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669" w:rsidRPr="00EE1669" w:rsidRDefault="00EE1669" w:rsidP="00EE16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669" w:rsidRPr="00EE1669" w:rsidRDefault="00EE1669" w:rsidP="00EE16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669" w:rsidRPr="00EE1669" w:rsidRDefault="00EE1669" w:rsidP="00EE16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669" w:rsidRPr="00EE1669" w:rsidRDefault="00EE1669" w:rsidP="00EE16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Планируемые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Фактические</w:t>
            </w:r>
          </w:p>
        </w:tc>
      </w:tr>
      <w:tr w:rsidR="00EE1669" w:rsidRPr="00EE1669" w:rsidTr="00EE1669">
        <w:trPr>
          <w:trHeight w:val="375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 о признаках уходящего лета, наступающей осени.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Различение и передача в рисунке эмоционального состояния и своего отношения к природе, человеку.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01.09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Изображай растения. Рисуй с натуры деревьев с листьями, семенами и плодами.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Различение и передача в рисунке эмоционального состояния и своего отношения к природе.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1927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06.09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1927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с натуры по памяти: «листочки деревьев, кустарников в осенней окраске».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Оценка результатов собственной изобразительной деятельности и деятельности одноклассников (красиво, некрасиво, аккуратно, похоже на образец).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08.09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«Кленовые листья осенью».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Оценка результатов собственной изобразительной деятельности и деятельности одноклассников (красиво, некрасиво, аккуратно, похоже на образец).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13.09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«Веточка с осенними листьями освещенная солнцем».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Оценка результатов собственной изобразительной деятельности и деятельности одноклассников (красиво, некрасиво, аккуратно, похоже на образец).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CF76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15.09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Осенние листья березы на солнышке и в тени. Аппликация с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дорисовыванием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Использование разнообразных технологических способов выполнения аппликации.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2009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Художники-пейзажисты и их картины (расширение знаний о пейзаже). Беседа.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Использование разнообразных технологических способов выполнения рисования.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CF76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22.09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Алексей Кондратьевич Саврасов и его картины. Беседа.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CF76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27.09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 Нарисуй деревья, которые расположенные от тебя близко, подальше и совсем далеко».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Различение произведений живописи: пейзаж, портрет, натюрморт, сюжетное изображение.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CF76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29.09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 Нарисуй домики, которые расположенные от тебя так же: близко, подальше, далеко».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Оценка результатов собственной изобразительной деятельности и деятельности одноклассников (красиво, некрасиво, аккуратно, похоже на образец).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CF76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04.10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пейзажа: « Деревья и дома расположены близко и далеко».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Владение некоторыми приемами рисования.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06.10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CF76D8">
        <w:trPr>
          <w:trHeight w:val="553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Русский художник пейзажист И.И. Шишкин и его картины. Беседа.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CF76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пейзажа: «Рожь».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Представление о собственных возможностях, осознание своих достижений в области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изобразительной деятельности, способность к оценке результата собственной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Использование разнообразных технологических способов выполнения рисования.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13.10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14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пейзажа: «Деревья в лесу».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CF76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18.10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Узнай больше о натюрморте (расширение знаний о натюрморте). Беседа.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Оценка результатов собственной изобразительной деятельности и деятельности одноклассников (красиво, некрасиво, аккуратно, похоже на образец).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Портрет. Сюжет. Натюрморт. Картины художницы З. Серебряковой. Беседа.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CF76D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25.10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17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натюрморта с натуры «Крынка и стакан».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натюрморта с натуры «Букет в вазе и оранжевый апельсин».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Оценка результатов собственной изобразительной деятельности и деятельности одноклассников (красиво, некрасиво, аккуратно, похоже на образец).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08.11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rPr>
          <w:trHeight w:val="255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натюрморта с натуры «Кувшин, яблоко, сливы».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10.11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20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натюрморта с натуры «Фрукты».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Знание способов лепки (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конструктивный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пластический, комбинированный).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15.11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сценки из жизни. Рисование натюрморта.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17.11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Картинка «Мама готовит обед». Рисование действий человека.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22.11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23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народными художественными промыслами России (изготовление посуды). Беседа.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24.11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Разные сосуды: кувшины, вазы, кубики (рисование с натуры).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Применение приемов работы с гуашью, акварельными красками с целью передачи фактуры предмета.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29.11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Аппликация «Кувшин, бутылка, крынка».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организованности и аккуратности в процессе деятельности с разными материалами и инструментами, проявлению дисциплины и выполнению правил личной гигиены и безопасного труда.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Использование разнообразных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технологических способов выполнения аппликации.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01.12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26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 о творчестве художников. Узнай больше о портрете человека.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06.12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с натуры. «Портрет человека в профиль».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организованности и аккуратности в процессе деятельности с разными материалами и инструментами, проявлению дисциплины и выполнению правил личной гигиены и безопасного труда.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Применение приемов работы с гуашью, акварельными красками с целью передачи фактуры предмета.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08.12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с натуры. «Фигура человека».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Различение декоративно-прикладного искусства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:, 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портрет, сюжетное изображение.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 «Фигура человека».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Владение некоторыми приемами лепки (раскатывание, сплющивание,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отщипывание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15.12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30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 «Бегущий человек».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Владение некоторыми приемами лепки (раскатывание, сплющивание,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отщипывание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тему. «Зимние различения в городе, в деревне».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2B589B">
        <w:trPr>
          <w:trHeight w:val="2951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32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с натуры. «Рисование детей в профиль и в анфас (вид спереди)».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«Кто работает над созданием книги? Иллюстрации в книге».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передачи формы предмета и т.д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 о художниках – иллюстраторах детских книг.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10.01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Нарисуй иллюстрацию к сказке «Маша и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медведь».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Знание элементарных правил композиции,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цветоведения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</w:t>
            </w:r>
            <w:r w:rsidR="002B589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передачи формы предмета и </w:t>
            </w:r>
            <w:proofErr w:type="gramStart"/>
            <w:r w:rsidR="002B589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</w:t>
            </w:r>
            <w:proofErr w:type="gram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12.01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36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пейзажа: «Деревья высокие и низкие, расположены близко и далеко».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17.01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натюрморта: «Яблоки и груши, разной формы и размера».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19.01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 к сказке «Маша и медведь».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Владение некоторыми приемами лепки (раскатывание, сплющивание,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отщипывание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24.01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39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Аппликация к сказке «Маша и медведь».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организованности и аккуратности в процессе деятельности с разными материалами и инструментами, проявлению дисциплины и выполнению правил личной гигиены и безопасного труда.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Использование разнообразных технологических способов выполнения аппликации.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26.01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«Восприятие произведений искусства русских художников».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31.01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 «Опять двойка».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02.02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42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 «Дети, бегущие от грозы».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07.02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«Описание картины Ф. Решетникова «Переэкзаменовка»».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09.02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«Узнай больше о работе скульптора».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14.02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45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«Животные в скульптуре».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16.02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 «Собаки».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Владение некоторыми приемами лепки (раскатывание, сплющивание,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отщипывание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21.02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 чем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была создана Красная книга?»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28.02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48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«Животные, изображенные в скульптурах и на рисунках известных художниках 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01.03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 «Белый медведь».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Владение некоторыми приемами лепки (раскатывание, сплющивание,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отщипывание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06.03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«Белый медведь».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Узнавание и различение в книжных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13.03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51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 «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Стерх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Владение некоторыми приемами лепки (раскатывание, сплющивание,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отщипывание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15.03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Стерх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27.03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«Наступает долгожданная весна». Рассматривание картин художников.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29.03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54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Лепка. «Люди встречают весну».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Умение выражать своё отношение к результатам собственной и чужой творческой деятельности (нравится/ не нравится; что 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получилось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/что не получилось).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Владение некоторыми приемами лепки (раскатывание, сплющивание, </w:t>
            </w:r>
            <w:proofErr w:type="spell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отщипывание</w:t>
            </w:r>
            <w:proofErr w:type="spell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03.04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Знакомство с народными художественными промыслами России в области игрушки.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Знание название некоторых народных и национальных промыслов (Дымково, Гжель, Городец, Хохлома и др.).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05.04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 «Лошадка из Каргополя».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Знание способов лепки (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конструктивный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пластический, комбинированный).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Беседа. Народное искусство. Хохломские </w:t>
            </w: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изделия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12.04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58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«Элементы узоров «золотой хохломы»».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«Рисование орнамента хохломы».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Знание название некоторых народных и национальных промыслов (Дымково, Гжель, Городец, Хохлома и др.).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60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Лепка «Посуды».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Знание способов лепки (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конструктивный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пластический, комбинированный).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Роспись посуды орнаментом «золотой хохломы»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Знание название некоторых народных и национальных промыслов (Дымково, Гжель, Городец, Хохлома и др.).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на тему: «Посуда с орнаментом «травка»».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Знание название некоторых народных и национальных промыслов (Дымково, Гжель, Городец, Хохлома и др.).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08.05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63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Узнай больше об изображении действительности. Плакат.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15.05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плаката на тему: «Берегите природу!»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Применение приемов работы с гуашью, акварельными красками с целью передачи фактуры предмета.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17.05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«Сходство и различия плаката и открытки».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22.05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66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Рисование открытки, с использованием акварельных красок и технику работы «пятном» и «</w:t>
            </w:r>
            <w:proofErr w:type="gramStart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</w:t>
            </w:r>
            <w:proofErr w:type="gramEnd"/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сырому».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Применение приемов работы с гуашью, акварельными красками с целью передачи фактуры предмета.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895112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24.05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«Музеи России».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«Музеи Мира».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деятельности.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  <w:proofErr w:type="gramEnd"/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УД</w:t>
            </w:r>
          </w:p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Узнавание и различение в книжных иллюстрациях и репродукциях изображенных предметов и действий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E1669" w:rsidRPr="00EE1669" w:rsidTr="00EE1669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E166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1669" w:rsidRPr="00EE1669" w:rsidRDefault="00EE1669" w:rsidP="00EE16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47471" w:rsidRPr="00EE1669" w:rsidRDefault="00647471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1669" w:rsidRPr="00EE1669" w:rsidRDefault="00EE1669" w:rsidP="00EE1669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Учебник: «Изобразительное искусство». 1 класс: учеб. для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организаций, реализующих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адапт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.о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сновные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программы /М.Ю.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Рау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М.А. Зыкова. – 2-е изд. – М.: Просвещение, 2018.</w:t>
      </w:r>
    </w:p>
    <w:p w:rsidR="00EE1669" w:rsidRPr="00EE1669" w:rsidRDefault="00EE1669" w:rsidP="00EE1669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Учебник: «Изобразительное искусство». 2 класс: учеб. для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организаций, реализующих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адапт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.о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сновные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программы /М.Ю.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Рау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М.А. Зыкова. – 2-е изд. – М.: Просвещение, 2018.</w:t>
      </w:r>
    </w:p>
    <w:p w:rsidR="00EE1669" w:rsidRPr="00EE1669" w:rsidRDefault="00EE1669" w:rsidP="00EE1669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Учебник: «Изобразительное искусство». 3 класс: учеб. для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организаций, реализующих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адапт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.о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сновные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программы /М.Ю.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Рау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М.А. Зыкова. – 2-е изд. – М.: Просвещение, 2018.</w:t>
      </w:r>
    </w:p>
    <w:p w:rsidR="00EE1669" w:rsidRPr="00EE1669" w:rsidRDefault="00EE1669" w:rsidP="00EE1669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Учебник: «Изобразительное искусство». 4 класс: учеб. для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организаций, реализующих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адапт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.о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сновные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программы /М.Ю.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Рау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М.А. Зыкова. – 2-е изд. – М.: Просвещение, 2018.</w:t>
      </w:r>
    </w:p>
    <w:p w:rsidR="00EE1669" w:rsidRPr="00EE1669" w:rsidRDefault="00EE1669" w:rsidP="00EE1669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Учебник: «Изобразительное искусство». 5 класс: учеб. для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организаций, реализующих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адапт</w:t>
      </w:r>
      <w:proofErr w:type="gram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.о</w:t>
      </w:r>
      <w:proofErr w:type="gram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сновные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программы /М.Ю. </w:t>
      </w:r>
      <w:proofErr w:type="spellStart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Рау</w:t>
      </w:r>
      <w:proofErr w:type="spellEnd"/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М.А. Зыкова. – 2-е изд. – М.: Просвещение, 2018.</w:t>
      </w:r>
    </w:p>
    <w:p w:rsidR="00EE1669" w:rsidRPr="00EE1669" w:rsidRDefault="00EE1669" w:rsidP="00EE166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Наглядные средства:</w:t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16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E1669" w:rsidRPr="00EE1669" w:rsidRDefault="00EE1669" w:rsidP="00EE16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248D" w:rsidRDefault="0038248D"/>
    <w:sectPr w:rsidR="0038248D" w:rsidSect="00EE16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2B44"/>
    <w:multiLevelType w:val="multilevel"/>
    <w:tmpl w:val="1EA87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53DE4"/>
    <w:multiLevelType w:val="multilevel"/>
    <w:tmpl w:val="3004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390201"/>
    <w:multiLevelType w:val="multilevel"/>
    <w:tmpl w:val="1764C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732D0"/>
    <w:multiLevelType w:val="multilevel"/>
    <w:tmpl w:val="2CA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7E44D1"/>
    <w:multiLevelType w:val="multilevel"/>
    <w:tmpl w:val="6D4A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E1ABB"/>
    <w:multiLevelType w:val="multilevel"/>
    <w:tmpl w:val="4922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D3291"/>
    <w:multiLevelType w:val="multilevel"/>
    <w:tmpl w:val="1EA4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5D05C7"/>
    <w:multiLevelType w:val="multilevel"/>
    <w:tmpl w:val="CC9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9D6BB7"/>
    <w:multiLevelType w:val="multilevel"/>
    <w:tmpl w:val="1060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7B2810"/>
    <w:multiLevelType w:val="multilevel"/>
    <w:tmpl w:val="44D8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D460CC"/>
    <w:multiLevelType w:val="multilevel"/>
    <w:tmpl w:val="8772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292BA3"/>
    <w:multiLevelType w:val="multilevel"/>
    <w:tmpl w:val="8E2C9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407A89"/>
    <w:multiLevelType w:val="multilevel"/>
    <w:tmpl w:val="3E14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8732B1"/>
    <w:multiLevelType w:val="multilevel"/>
    <w:tmpl w:val="DDBAD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282915"/>
    <w:multiLevelType w:val="multilevel"/>
    <w:tmpl w:val="9B86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046396"/>
    <w:multiLevelType w:val="multilevel"/>
    <w:tmpl w:val="5CCA2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2F5938"/>
    <w:multiLevelType w:val="multilevel"/>
    <w:tmpl w:val="EA52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C6532E"/>
    <w:multiLevelType w:val="multilevel"/>
    <w:tmpl w:val="BC1C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AC3C65"/>
    <w:multiLevelType w:val="multilevel"/>
    <w:tmpl w:val="38FC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F319E7"/>
    <w:multiLevelType w:val="multilevel"/>
    <w:tmpl w:val="C46AA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983A83"/>
    <w:multiLevelType w:val="multilevel"/>
    <w:tmpl w:val="C71AD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E34B34"/>
    <w:multiLevelType w:val="multilevel"/>
    <w:tmpl w:val="BBE2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4A2A0A"/>
    <w:multiLevelType w:val="multilevel"/>
    <w:tmpl w:val="EE86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CC0EFB"/>
    <w:multiLevelType w:val="multilevel"/>
    <w:tmpl w:val="EF460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3B378C"/>
    <w:multiLevelType w:val="multilevel"/>
    <w:tmpl w:val="8B24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4E5A82"/>
    <w:multiLevelType w:val="multilevel"/>
    <w:tmpl w:val="C7243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907FC8"/>
    <w:multiLevelType w:val="multilevel"/>
    <w:tmpl w:val="E07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BD49FC"/>
    <w:multiLevelType w:val="multilevel"/>
    <w:tmpl w:val="01240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5"/>
  </w:num>
  <w:num w:numId="3">
    <w:abstractNumId w:val="13"/>
  </w:num>
  <w:num w:numId="4">
    <w:abstractNumId w:val="9"/>
  </w:num>
  <w:num w:numId="5">
    <w:abstractNumId w:val="6"/>
  </w:num>
  <w:num w:numId="6">
    <w:abstractNumId w:val="14"/>
  </w:num>
  <w:num w:numId="7">
    <w:abstractNumId w:val="2"/>
  </w:num>
  <w:num w:numId="8">
    <w:abstractNumId w:val="12"/>
  </w:num>
  <w:num w:numId="9">
    <w:abstractNumId w:val="17"/>
  </w:num>
  <w:num w:numId="10">
    <w:abstractNumId w:val="16"/>
  </w:num>
  <w:num w:numId="11">
    <w:abstractNumId w:val="20"/>
  </w:num>
  <w:num w:numId="12">
    <w:abstractNumId w:val="25"/>
  </w:num>
  <w:num w:numId="13">
    <w:abstractNumId w:val="0"/>
  </w:num>
  <w:num w:numId="14">
    <w:abstractNumId w:val="23"/>
  </w:num>
  <w:num w:numId="15">
    <w:abstractNumId w:val="1"/>
  </w:num>
  <w:num w:numId="16">
    <w:abstractNumId w:val="3"/>
  </w:num>
  <w:num w:numId="17">
    <w:abstractNumId w:val="24"/>
  </w:num>
  <w:num w:numId="18">
    <w:abstractNumId w:val="7"/>
  </w:num>
  <w:num w:numId="19">
    <w:abstractNumId w:val="8"/>
  </w:num>
  <w:num w:numId="20">
    <w:abstractNumId w:val="22"/>
  </w:num>
  <w:num w:numId="21">
    <w:abstractNumId w:val="10"/>
  </w:num>
  <w:num w:numId="22">
    <w:abstractNumId w:val="26"/>
  </w:num>
  <w:num w:numId="23">
    <w:abstractNumId w:val="15"/>
  </w:num>
  <w:num w:numId="24">
    <w:abstractNumId w:val="27"/>
  </w:num>
  <w:num w:numId="25">
    <w:abstractNumId w:val="4"/>
  </w:num>
  <w:num w:numId="26">
    <w:abstractNumId w:val="21"/>
  </w:num>
  <w:num w:numId="27">
    <w:abstractNumId w:val="19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669"/>
    <w:rsid w:val="000028CE"/>
    <w:rsid w:val="00021EF8"/>
    <w:rsid w:val="00192796"/>
    <w:rsid w:val="002B589B"/>
    <w:rsid w:val="0038248D"/>
    <w:rsid w:val="00647471"/>
    <w:rsid w:val="006A5E8D"/>
    <w:rsid w:val="00740DA6"/>
    <w:rsid w:val="00741A65"/>
    <w:rsid w:val="00895112"/>
    <w:rsid w:val="009D7AD0"/>
    <w:rsid w:val="00CF76D8"/>
    <w:rsid w:val="00EE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E1669"/>
  </w:style>
  <w:style w:type="paragraph" w:styleId="a3">
    <w:name w:val="Normal (Web)"/>
    <w:basedOn w:val="a"/>
    <w:uiPriority w:val="99"/>
    <w:unhideWhenUsed/>
    <w:rsid w:val="00EE1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E1669"/>
  </w:style>
  <w:style w:type="paragraph" w:styleId="a3">
    <w:name w:val="Normal (Web)"/>
    <w:basedOn w:val="a"/>
    <w:uiPriority w:val="99"/>
    <w:unhideWhenUsed/>
    <w:rsid w:val="00EE1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28BBF-AEDC-46F6-9F99-BE2A0CC37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8947</Words>
  <Characters>50999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Галина</cp:lastModifiedBy>
  <cp:revision>15</cp:revision>
  <cp:lastPrinted>2023-09-20T06:28:00Z</cp:lastPrinted>
  <dcterms:created xsi:type="dcterms:W3CDTF">2023-09-05T08:13:00Z</dcterms:created>
  <dcterms:modified xsi:type="dcterms:W3CDTF">2023-09-21T08:46:00Z</dcterms:modified>
</cp:coreProperties>
</file>