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1D" w:rsidRDefault="0062611D" w:rsidP="0062611D">
      <w:pPr>
        <w:spacing w:after="0"/>
        <w:jc w:val="right"/>
        <w:rPr>
          <w:b/>
          <w:i/>
          <w:szCs w:val="14"/>
        </w:rPr>
      </w:pPr>
      <w:proofErr w:type="spellStart"/>
      <w:r>
        <w:rPr>
          <w:b/>
          <w:i/>
          <w:szCs w:val="14"/>
        </w:rPr>
        <w:t>Мирзоян</w:t>
      </w:r>
      <w:proofErr w:type="spellEnd"/>
      <w:r>
        <w:rPr>
          <w:b/>
          <w:i/>
          <w:szCs w:val="14"/>
        </w:rPr>
        <w:t xml:space="preserve"> Рима Васильевна</w:t>
      </w:r>
    </w:p>
    <w:p w:rsidR="0062611D" w:rsidRDefault="0062611D" w:rsidP="0062611D">
      <w:pPr>
        <w:spacing w:after="0"/>
        <w:jc w:val="right"/>
        <w:rPr>
          <w:i/>
          <w:szCs w:val="14"/>
        </w:rPr>
      </w:pPr>
      <w:r>
        <w:rPr>
          <w:i/>
          <w:szCs w:val="14"/>
        </w:rPr>
        <w:t>Преподаватель</w:t>
      </w:r>
    </w:p>
    <w:p w:rsidR="00B55452" w:rsidRPr="009D7399" w:rsidRDefault="00B55452" w:rsidP="0062611D">
      <w:pPr>
        <w:spacing w:after="0"/>
        <w:jc w:val="right"/>
        <w:rPr>
          <w:i/>
          <w:szCs w:val="14"/>
        </w:rPr>
      </w:pPr>
      <w:proofErr w:type="spellStart"/>
      <w:r>
        <w:rPr>
          <w:i/>
          <w:szCs w:val="14"/>
          <w:lang w:val="en-US"/>
        </w:rPr>
        <w:t>mirzoyan</w:t>
      </w:r>
      <w:proofErr w:type="spellEnd"/>
      <w:r w:rsidRPr="00B55452">
        <w:rPr>
          <w:i/>
          <w:szCs w:val="14"/>
        </w:rPr>
        <w:t>-</w:t>
      </w:r>
      <w:proofErr w:type="spellStart"/>
      <w:r>
        <w:rPr>
          <w:i/>
          <w:szCs w:val="14"/>
          <w:lang w:val="en-US"/>
        </w:rPr>
        <w:t>rima</w:t>
      </w:r>
      <w:proofErr w:type="spellEnd"/>
      <w:r w:rsidRPr="009D7399">
        <w:rPr>
          <w:i/>
          <w:szCs w:val="14"/>
        </w:rPr>
        <w:t>@</w:t>
      </w:r>
      <w:r>
        <w:rPr>
          <w:i/>
          <w:szCs w:val="14"/>
          <w:lang w:val="en-US"/>
        </w:rPr>
        <w:t>mail</w:t>
      </w:r>
      <w:r w:rsidRPr="009D7399">
        <w:rPr>
          <w:i/>
          <w:szCs w:val="14"/>
        </w:rPr>
        <w:t>.</w:t>
      </w:r>
      <w:proofErr w:type="spellStart"/>
      <w:r>
        <w:rPr>
          <w:i/>
          <w:szCs w:val="14"/>
          <w:lang w:val="en-US"/>
        </w:rPr>
        <w:t>ru</w:t>
      </w:r>
      <w:proofErr w:type="spellEnd"/>
    </w:p>
    <w:p w:rsidR="0062611D" w:rsidRDefault="0062611D" w:rsidP="0062611D">
      <w:pPr>
        <w:spacing w:after="0"/>
        <w:jc w:val="right"/>
        <w:rPr>
          <w:i/>
          <w:szCs w:val="14"/>
        </w:rPr>
      </w:pPr>
      <w:r>
        <w:rPr>
          <w:i/>
          <w:szCs w:val="14"/>
        </w:rPr>
        <w:t xml:space="preserve">БПОУ РА «Горно-Алтайский государственный </w:t>
      </w:r>
    </w:p>
    <w:p w:rsidR="0062611D" w:rsidRDefault="0062611D" w:rsidP="0062611D">
      <w:pPr>
        <w:spacing w:after="0"/>
        <w:jc w:val="right"/>
        <w:rPr>
          <w:i/>
          <w:szCs w:val="14"/>
        </w:rPr>
      </w:pPr>
      <w:r>
        <w:rPr>
          <w:i/>
          <w:szCs w:val="14"/>
        </w:rPr>
        <w:t xml:space="preserve">политехнический колледж им. </w:t>
      </w:r>
      <w:proofErr w:type="spellStart"/>
      <w:r>
        <w:rPr>
          <w:i/>
          <w:szCs w:val="14"/>
        </w:rPr>
        <w:t>М.З.Гнездилова</w:t>
      </w:r>
      <w:proofErr w:type="spellEnd"/>
      <w:r>
        <w:rPr>
          <w:i/>
          <w:szCs w:val="14"/>
        </w:rPr>
        <w:t>»</w:t>
      </w:r>
    </w:p>
    <w:p w:rsidR="0062611D" w:rsidRDefault="0062611D" w:rsidP="0062611D">
      <w:pPr>
        <w:spacing w:after="0"/>
        <w:jc w:val="right"/>
        <w:rPr>
          <w:i/>
          <w:szCs w:val="14"/>
        </w:rPr>
      </w:pPr>
      <w:r>
        <w:rPr>
          <w:i/>
          <w:szCs w:val="14"/>
        </w:rPr>
        <w:t xml:space="preserve">Россия, Республика Алтай, </w:t>
      </w:r>
      <w:proofErr w:type="spellStart"/>
      <w:r>
        <w:rPr>
          <w:i/>
          <w:szCs w:val="14"/>
        </w:rPr>
        <w:t>г.Горно-Алтайск</w:t>
      </w:r>
      <w:proofErr w:type="spellEnd"/>
    </w:p>
    <w:p w:rsidR="0062611D" w:rsidRDefault="0062611D" w:rsidP="006261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2611D" w:rsidRPr="0062611D" w:rsidRDefault="0062611D" w:rsidP="006261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62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62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колледже и семье»</w:t>
      </w:r>
    </w:p>
    <w:p w:rsidR="0062611D" w:rsidRPr="0062611D" w:rsidRDefault="0062611D" w:rsidP="0062611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2611D" w:rsidRPr="0062611D" w:rsidRDefault="0062611D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Перспективная и актуальная система ХХI века, вызванная потребностью человека. На сегодня, присутствующий на занятии студент, как правило, не здоров. Необходимо серьезно решать проблемы в области </w:t>
      </w:r>
      <w:proofErr w:type="spellStart"/>
      <w:r w:rsidRPr="006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6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комплексно. В каждом студенческом коллективе совместно с родителями выявить причину студенческих болезней.</w:t>
      </w:r>
    </w:p>
    <w:p w:rsidR="0062611D" w:rsidRDefault="0062611D" w:rsidP="00B5545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Понятие «</w:t>
      </w:r>
      <w:proofErr w:type="spellStart"/>
      <w:r w:rsidRPr="006261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6261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технология»</w:t>
      </w:r>
      <w:r w:rsidRPr="0062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качественной характеристике любой образовательной технологии, показывающей, насколько решается задача сохранения здоровья преподавателя и студентов.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не может выражаться какой-то конкретной образовательной технологией. В то же время, понятие «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студентов.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реализации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ровьесберегающих</w:t>
      </w:r>
      <w:proofErr w:type="spellEnd"/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два важных условия решения этих проблем для достижения объединяющей их цели: сохранение и укрепление здоровья 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- взаимосвязь проблем и путей их решения. Второе - многоуровневая структура каждой из проблем, соответствующая характеру решаемых задач и распределению сфер ответственности.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можно выделить три возможных уровня решения задач по проблеме реализации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Уровень района, города, объединяющий несколько колледжей и других образовательных учреждений, предполагает принятие грамотных стратегических решений и, в соответствии с этим, финансирование 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направлений и программ работы. Необходимо серьезное научное обеспечение разработки и реализации принимаемых программ с учетом состояния здоровья студентов, всего населения, проживающего на данной территории. Ответственные лица на этом уровне - руководитель отдела образования и его заместители.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Уровень колледжа. Выбор пути начинается с постановки целей, определения места проблем здоровья среди задач колледжа. Хотя ответственность за все происходящее несет персонально директор колледжа, принимаются такие решения совместно с Советом колледжа, родительским комитетом, педагогическим коллективом. Также необходима научная поддержка, основанная на данных о состоянии здоровья студентов. На уровне колледжа с использованием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решаются следующие задачи: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оптимальных гигиенических, экологических и других условий для образовательного процесса;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организации образовательного процесса, предотвращающей формирование у студентов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дезадаптационных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состояний: переутомления, гиподинамии,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дистресса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студентов в период их пребывания в колледже питанием, способствующим нормальной работе пищеварительной системы и обмену веществ в соответствии с современными медико-гигиеническими требованиями;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учебные планы колледжа всех групп занятий, позволяющих целенаправленно подготовить студентов к деятельности по сохранению и укреплению своего здоровья, сформировать у них культуру здоровья, воспитать стремление к ведению здорового образа жизни: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подготовки (повышение квалификации, переподготовка) всего педагогического коллектива по вопросам здоровья, подгот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всех преподава</w:t>
      </w: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и специалистов к внедрению в работу колледжа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охраны здоровья педагогов и создание условий, позволяющих им г</w:t>
      </w:r>
      <w:r w:rsidR="00214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 укреплять свое здоровье.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Уровень группы, обеспечиваемый работой на занятии. От того, насколько работа каждого преподавателя отвечает задачам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конечном счете зависит результат влияния колледжа на здоровье студентов. </w:t>
      </w:r>
    </w:p>
    <w:p w:rsidR="002145FB" w:rsidRDefault="00B55452" w:rsidP="00214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отдельного преподавателя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можно </w:t>
      </w:r>
      <w:proofErr w:type="gram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системно организованное на едином методическом фундаменте сочетание принципов педагогики сотрудничества, «эффективных» педагогических техник, элементов педагогического мастерства, направленных на достижение оптимальной психологической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к образовательному процессу, заботу о сохранении его здоровья и воспитание у него культуры здоровья. 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главная задача реализации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- такая организация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Здоровьесберегащие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 технологий, подходов к реализации возможных проблем плюс постоянное стремление самого педагога к самосовершенствованию. Только тогда можно сказать, что учебно-образовательный процесс осуществляется по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технологиям, когда при реализации используемой педагогической системы решается задача сохранения здоровья студентов и педагогов.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проведения занятия с позиций </w:t>
      </w:r>
      <w:proofErr w:type="spell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 организации и проведении урока необходимо учитывать: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обстановку и гигиенические условия в кабинете: температуру и свежесть воздуха, рациональность освещения кабинета и доски, наличие/отсутствие монотонных, неприятных звуковых раздражителей и т.д.;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занятие;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среднюю продолжительность и частоту чередования различных видов учебной деятельности;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число видов преподавания: словесный, наглядный, аудиовизуальный, самостоятельная работа и т.д.;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чередование видов преподавания;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и выбор места на уроке методов, способствующих активизации инициативы и творческого самовыражения самих учащихся;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место и длительность применения ТСО (в соответствии с гигиеническими нормами), умение преподавателя использовать их как возможности инициирования дискуссии, обсуждения;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позы студентов, чередование поз;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физкультминутки и другие оздоровительные моменты на уроке – их место, содержание и продолжительность;</w:t>
      </w:r>
    </w:p>
    <w:p w:rsidR="00B55452" w:rsidRPr="00B55452" w:rsidRDefault="009E51E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452"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0) наличие у студентов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преподавателем методы повышения этой мотивации;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студентами знаний о возможных последствиях выбора поведения и т.д.;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психологический климат на занятии;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на занятии эмоциональных разрядок: шуток, улыбок, афоризмов с комментариями и т.п.;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урока следует обратить внимание на следующее: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плотность занятия, т.е. количество времени, затраченного студентами на учебную работу</w:t>
      </w:r>
      <w:r w:rsidR="009E5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момент наступления утомления у студентов и снижения их учебной активности. Определяется в ходе наблюдения по возрастанию двигательных и пассивных отвлечений у студентов в процессе учебной работы;</w:t>
      </w:r>
    </w:p>
    <w:p w:rsidR="00B55452" w:rsidRPr="00B55452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16) темп и особенности окончания занятия:</w:t>
      </w:r>
    </w:p>
    <w:p w:rsidR="00B24B79" w:rsidRDefault="00B55452" w:rsidP="00B55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можно отметить, все выше перечисленное только заинтересует студента </w:t>
      </w:r>
      <w:proofErr w:type="gramStart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proofErr w:type="gramEnd"/>
      <w:r w:rsidRPr="00B5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он будет находится и сохранит его здоровье.</w:t>
      </w:r>
    </w:p>
    <w:p w:rsidR="009E51E2" w:rsidRPr="009E51E2" w:rsidRDefault="009E0AD5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1E2" w:rsidRPr="009E51E2">
        <w:rPr>
          <w:rFonts w:ascii="Times New Roman" w:hAnsi="Times New Roman" w:cs="Times New Roman"/>
          <w:sz w:val="28"/>
          <w:szCs w:val="28"/>
        </w:rPr>
        <w:t>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дошкольная практика: сборник методических материалов [Текст] / под ред. TВ.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>. - Красноярск: КГПУ им. ВП. Астафьева, 20</w:t>
      </w:r>
      <w:r w:rsidR="009D7399">
        <w:rPr>
          <w:rFonts w:ascii="Times New Roman" w:hAnsi="Times New Roman" w:cs="Times New Roman"/>
          <w:sz w:val="28"/>
          <w:szCs w:val="28"/>
        </w:rPr>
        <w:t>1</w:t>
      </w:r>
      <w:r w:rsidRPr="009E51E2">
        <w:rPr>
          <w:rFonts w:ascii="Times New Roman" w:hAnsi="Times New Roman" w:cs="Times New Roman"/>
          <w:sz w:val="28"/>
          <w:szCs w:val="28"/>
        </w:rPr>
        <w:t xml:space="preserve">9.            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1E2">
        <w:rPr>
          <w:rFonts w:ascii="Times New Roman" w:hAnsi="Times New Roman" w:cs="Times New Roman"/>
          <w:sz w:val="28"/>
          <w:szCs w:val="28"/>
        </w:rPr>
        <w:t>Н.В..</w:t>
      </w:r>
      <w:proofErr w:type="gramEnd"/>
      <w:r w:rsidRPr="009E5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технологий в образовании [Текст] / </w:t>
      </w:r>
      <w:proofErr w:type="gramStart"/>
      <w:r w:rsidRPr="009E51E2">
        <w:rPr>
          <w:rFonts w:ascii="Times New Roman" w:hAnsi="Times New Roman" w:cs="Times New Roman"/>
          <w:sz w:val="28"/>
          <w:szCs w:val="28"/>
        </w:rPr>
        <w:t>Н.В..</w:t>
      </w:r>
      <w:proofErr w:type="gramEnd"/>
      <w:r w:rsidRPr="009E5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педагогики: материалы IV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. научный.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>. - Уфа: Лето, 20</w:t>
      </w:r>
      <w:r w:rsidR="009D7399">
        <w:rPr>
          <w:rFonts w:ascii="Times New Roman" w:hAnsi="Times New Roman" w:cs="Times New Roman"/>
          <w:sz w:val="28"/>
          <w:szCs w:val="28"/>
        </w:rPr>
        <w:t>21</w:t>
      </w:r>
      <w:r w:rsidRPr="009E51E2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деятельность в системе образования: теория и практика: учебник [Текст] / под ред. ZM. Кази</w:t>
      </w:r>
      <w:r w:rsidR="009D7399">
        <w:rPr>
          <w:rFonts w:ascii="Times New Roman" w:hAnsi="Times New Roman" w:cs="Times New Roman"/>
          <w:sz w:val="28"/>
          <w:szCs w:val="28"/>
        </w:rPr>
        <w:t xml:space="preserve">но. - Кемерово: </w:t>
      </w:r>
      <w:proofErr w:type="spellStart"/>
      <w:r w:rsidR="009D7399">
        <w:rPr>
          <w:rFonts w:ascii="Times New Roman" w:hAnsi="Times New Roman" w:cs="Times New Roman"/>
          <w:sz w:val="28"/>
          <w:szCs w:val="28"/>
        </w:rPr>
        <w:t>КузбРИПКПРО</w:t>
      </w:r>
      <w:proofErr w:type="spellEnd"/>
      <w:r w:rsidR="009D7399">
        <w:rPr>
          <w:rFonts w:ascii="Times New Roman" w:hAnsi="Times New Roman" w:cs="Times New Roman"/>
          <w:sz w:val="28"/>
          <w:szCs w:val="28"/>
        </w:rPr>
        <w:t>, 202</w:t>
      </w:r>
      <w:r w:rsidRPr="009E51E2">
        <w:rPr>
          <w:rFonts w:ascii="Times New Roman" w:hAnsi="Times New Roman" w:cs="Times New Roman"/>
          <w:sz w:val="28"/>
          <w:szCs w:val="28"/>
        </w:rPr>
        <w:t xml:space="preserve">2.           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технологии в социальной сфере: Учебно-методический комплекс [Текст]. - СПб.: РГПУ им. А.И. Герцен, 20</w:t>
      </w:r>
      <w:r w:rsidR="009D7399">
        <w:rPr>
          <w:rFonts w:ascii="Times New Roman" w:hAnsi="Times New Roman" w:cs="Times New Roman"/>
          <w:sz w:val="28"/>
          <w:szCs w:val="28"/>
        </w:rPr>
        <w:t>20</w:t>
      </w:r>
      <w:r w:rsidRPr="009E51E2">
        <w:rPr>
          <w:rFonts w:ascii="Times New Roman" w:hAnsi="Times New Roman" w:cs="Times New Roman"/>
          <w:sz w:val="28"/>
          <w:szCs w:val="28"/>
        </w:rPr>
        <w:t>.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E2">
        <w:rPr>
          <w:rFonts w:ascii="Times New Roman" w:hAnsi="Times New Roman" w:cs="Times New Roman"/>
          <w:sz w:val="28"/>
          <w:szCs w:val="28"/>
        </w:rPr>
        <w:t xml:space="preserve">Митяева AM.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педагогические технологии: учебное пособие [Текст] / А.М. Митяева. - М.: Академия, 20</w:t>
      </w:r>
      <w:r w:rsidR="009D7399">
        <w:rPr>
          <w:rFonts w:ascii="Times New Roman" w:hAnsi="Times New Roman" w:cs="Times New Roman"/>
          <w:sz w:val="28"/>
          <w:szCs w:val="28"/>
        </w:rPr>
        <w:t>2</w:t>
      </w:r>
      <w:r w:rsidRPr="009E51E2">
        <w:rPr>
          <w:rFonts w:ascii="Times New Roman" w:hAnsi="Times New Roman" w:cs="Times New Roman"/>
          <w:sz w:val="28"/>
          <w:szCs w:val="28"/>
        </w:rPr>
        <w:t xml:space="preserve">2.     </w:t>
      </w:r>
    </w:p>
    <w:p w:rsidR="009E51E2" w:rsidRPr="009E51E2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E2">
        <w:rPr>
          <w:rFonts w:ascii="Times New Roman" w:hAnsi="Times New Roman" w:cs="Times New Roman"/>
          <w:sz w:val="28"/>
          <w:szCs w:val="28"/>
        </w:rPr>
        <w:t xml:space="preserve">Назаров, EH. Основы социальной медицины: Учебное пособие [Текст] / ЭН. Назаров, YD.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>. - М.: Академия, 20</w:t>
      </w:r>
      <w:r w:rsidR="009D7399">
        <w:rPr>
          <w:rFonts w:ascii="Times New Roman" w:hAnsi="Times New Roman" w:cs="Times New Roman"/>
          <w:sz w:val="28"/>
          <w:szCs w:val="28"/>
        </w:rPr>
        <w:t>21</w:t>
      </w:r>
      <w:r w:rsidRPr="009E51E2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9E51E2" w:rsidRPr="0062611D" w:rsidRDefault="009E51E2" w:rsidP="009E5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E2">
        <w:rPr>
          <w:rFonts w:ascii="Times New Roman" w:hAnsi="Times New Roman" w:cs="Times New Roman"/>
          <w:sz w:val="28"/>
          <w:szCs w:val="28"/>
        </w:rPr>
        <w:t xml:space="preserve">Науменко </w:t>
      </w:r>
      <w:proofErr w:type="gramStart"/>
      <w:r w:rsidRPr="009E51E2">
        <w:rPr>
          <w:rFonts w:ascii="Times New Roman" w:hAnsi="Times New Roman" w:cs="Times New Roman"/>
          <w:sz w:val="28"/>
          <w:szCs w:val="28"/>
        </w:rPr>
        <w:t>Ю.В..</w:t>
      </w:r>
      <w:proofErr w:type="gramEnd"/>
      <w:r w:rsidRPr="009E51E2">
        <w:rPr>
          <w:rFonts w:ascii="Times New Roman" w:hAnsi="Times New Roman" w:cs="Times New Roman"/>
          <w:sz w:val="28"/>
          <w:szCs w:val="28"/>
        </w:rPr>
        <w:t xml:space="preserve"> Современная практика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 xml:space="preserve"> образования [Текст] / Ю. В. Науменко // </w:t>
      </w:r>
      <w:proofErr w:type="spellStart"/>
      <w:r w:rsidRPr="009E51E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9E51E2">
        <w:rPr>
          <w:rFonts w:ascii="Times New Roman" w:hAnsi="Times New Roman" w:cs="Times New Roman"/>
          <w:sz w:val="28"/>
          <w:szCs w:val="28"/>
        </w:rPr>
        <w:t>. - 20</w:t>
      </w:r>
      <w:r w:rsidR="009D7399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9E51E2">
        <w:rPr>
          <w:rFonts w:ascii="Times New Roman" w:hAnsi="Times New Roman" w:cs="Times New Roman"/>
          <w:sz w:val="28"/>
          <w:szCs w:val="28"/>
        </w:rPr>
        <w:t>.</w:t>
      </w:r>
    </w:p>
    <w:sectPr w:rsidR="009E51E2" w:rsidRPr="0062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2A8B"/>
    <w:multiLevelType w:val="multilevel"/>
    <w:tmpl w:val="AB1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A0"/>
    <w:rsid w:val="002145FB"/>
    <w:rsid w:val="0062611D"/>
    <w:rsid w:val="008D107C"/>
    <w:rsid w:val="009D7399"/>
    <w:rsid w:val="009E0AD5"/>
    <w:rsid w:val="009E51E2"/>
    <w:rsid w:val="00A11CA0"/>
    <w:rsid w:val="00B24B79"/>
    <w:rsid w:val="00B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9C2"/>
  <w15:chartTrackingRefBased/>
  <w15:docId w15:val="{4C498DE3-31DA-41C7-9704-6D61A0F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4</cp:revision>
  <dcterms:created xsi:type="dcterms:W3CDTF">2023-05-27T06:10:00Z</dcterms:created>
  <dcterms:modified xsi:type="dcterms:W3CDTF">2024-01-13T00:37:00Z</dcterms:modified>
</cp:coreProperties>
</file>