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22C6C" w14:textId="77777777" w:rsidR="00A83EB9" w:rsidRPr="00A83EB9" w:rsidRDefault="00A83EB9" w:rsidP="00A8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ТЕХНОЛОГИЧЕСКАЯ КАРТА УРОКА</w:t>
      </w:r>
    </w:p>
    <w:p w14:paraId="3ACF23DF" w14:textId="4D1BFA6F" w:rsidR="00A83EB9" w:rsidRP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Учитель:</w:t>
      </w:r>
      <w:r w:rsidRPr="00855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 xml:space="preserve"> </w:t>
      </w:r>
      <w:r w:rsidR="00D923A0" w:rsidRPr="00855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Кордик Наталия Дмитриевна</w:t>
      </w:r>
    </w:p>
    <w:p w14:paraId="379FE692" w14:textId="6FF1B0D4" w:rsidR="00A83EB9" w:rsidRP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Тема: </w:t>
      </w:r>
      <w:r w:rsidR="00D923A0" w:rsidRPr="008555DB">
        <w:rPr>
          <w:rFonts w:ascii="Times New Roman" w:hAnsi="Times New Roman" w:cs="Times New Roman"/>
          <w:sz w:val="24"/>
          <w:szCs w:val="24"/>
        </w:rPr>
        <w:t xml:space="preserve">Сложение и умножение вероятностей. </w:t>
      </w:r>
      <w:r w:rsidR="008555DB" w:rsidRPr="008555DB">
        <w:rPr>
          <w:rFonts w:ascii="Times New Roman" w:hAnsi="Times New Roman" w:cs="Times New Roman"/>
          <w:sz w:val="24"/>
          <w:szCs w:val="24"/>
        </w:rPr>
        <w:t>9 класс.</w:t>
      </w:r>
    </w:p>
    <w:p w14:paraId="0C5D5099" w14:textId="7DB18998" w:rsidR="00A83EB9" w:rsidRP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Цель урока: </w:t>
      </w:r>
      <w:r w:rsidR="00BA2441" w:rsidRPr="008555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 находить вероятность произведения и суммы событий</w:t>
      </w:r>
    </w:p>
    <w:p w14:paraId="72E9C416" w14:textId="77777777" w:rsidR="00A83EB9" w:rsidRP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Планируемые результаты:</w:t>
      </w:r>
    </w:p>
    <w:p w14:paraId="177CAA67" w14:textId="24A1FE99" w:rsidR="00BA2441" w:rsidRPr="008555DB" w:rsidRDefault="00A83EB9" w:rsidP="00BA2441">
      <w:pPr>
        <w:rPr>
          <w:rFonts w:ascii="Times New Roman" w:hAnsi="Times New Roman" w:cs="Times New Roman"/>
          <w:sz w:val="24"/>
          <w:szCs w:val="24"/>
        </w:rPr>
      </w:pPr>
      <w:r w:rsidRPr="00A83E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Личностные:</w:t>
      </w:r>
      <w:r w:rsidR="00BA2441" w:rsidRPr="008555DB">
        <w:rPr>
          <w:rFonts w:ascii="Times New Roman" w:hAnsi="Times New Roman" w:cs="Times New Roman"/>
          <w:sz w:val="24"/>
          <w:szCs w:val="24"/>
        </w:rPr>
        <w:t xml:space="preserve"> Способность самооценки своей значимости, оценивание получения новых знаний для своей практической деятельности.</w:t>
      </w:r>
    </w:p>
    <w:p w14:paraId="43F26E4A" w14:textId="77777777" w:rsidR="008555DB" w:rsidRDefault="00A83EB9" w:rsidP="00BA2441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Метапредметные:</w:t>
      </w:r>
    </w:p>
    <w:p w14:paraId="62D12BA3" w14:textId="1F420CD1" w:rsidR="00BA2441" w:rsidRPr="008555DB" w:rsidRDefault="00BA2441" w:rsidP="00BA2441">
      <w:pPr>
        <w:rPr>
          <w:rFonts w:ascii="Times New Roman" w:hAnsi="Times New Roman" w:cs="Times New Roman"/>
          <w:sz w:val="24"/>
          <w:szCs w:val="24"/>
        </w:rPr>
      </w:pPr>
      <w:r w:rsidRPr="00855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5DB">
        <w:rPr>
          <w:rFonts w:ascii="Times New Roman" w:hAnsi="Times New Roman" w:cs="Times New Roman"/>
          <w:sz w:val="24"/>
          <w:szCs w:val="24"/>
        </w:rPr>
        <w:t xml:space="preserve">Регулятивные:   </w:t>
      </w:r>
      <w:proofErr w:type="gramEnd"/>
      <w:r w:rsidRPr="008555DB">
        <w:rPr>
          <w:rFonts w:ascii="Times New Roman" w:hAnsi="Times New Roman" w:cs="Times New Roman"/>
          <w:sz w:val="24"/>
          <w:szCs w:val="24"/>
        </w:rPr>
        <w:t xml:space="preserve">умения определять и формулировать цель на уроке с помощью учителя; вырабатывать коллективно алгоритм работы на уроке, оценивать  правильность выполнения действий на разных этапах работы, оценивать правильности результатов. </w:t>
      </w:r>
    </w:p>
    <w:p w14:paraId="43FEB945" w14:textId="77777777" w:rsidR="008555DB" w:rsidRDefault="00BA2441" w:rsidP="008555DB">
      <w:pPr>
        <w:rPr>
          <w:rFonts w:ascii="Times New Roman" w:hAnsi="Times New Roman" w:cs="Times New Roman"/>
          <w:sz w:val="24"/>
          <w:szCs w:val="24"/>
        </w:rPr>
      </w:pPr>
      <w:r w:rsidRPr="008555DB">
        <w:rPr>
          <w:rFonts w:ascii="Times New Roman" w:hAnsi="Times New Roman" w:cs="Times New Roman"/>
          <w:sz w:val="24"/>
          <w:szCs w:val="24"/>
        </w:rPr>
        <w:t xml:space="preserve">Коммуникативные: уметь слушать и понимать речь учителя, одноклассников, договариваться о совместной деятельности, находить новые </w:t>
      </w:r>
      <w:proofErr w:type="gramStart"/>
      <w:r w:rsidRPr="008555DB">
        <w:rPr>
          <w:rFonts w:ascii="Times New Roman" w:hAnsi="Times New Roman" w:cs="Times New Roman"/>
          <w:sz w:val="24"/>
          <w:szCs w:val="24"/>
        </w:rPr>
        <w:t xml:space="preserve">знания </w:t>
      </w:r>
      <w:r w:rsidR="008555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616B4E1" w14:textId="1AD6F842" w:rsidR="00A83EB9" w:rsidRPr="00A83EB9" w:rsidRDefault="00BA2441" w:rsidP="008555DB">
      <w:pP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8555DB">
        <w:rPr>
          <w:rFonts w:ascii="Times New Roman" w:hAnsi="Times New Roman" w:cs="Times New Roman"/>
          <w:sz w:val="24"/>
          <w:szCs w:val="24"/>
        </w:rPr>
        <w:t>Познавательные: использовать полученные знания для решения сложных задач практической направленности, смысловое понятие задания, уметь сравнивать объекты и находить пути перехода от сложному к простому.</w:t>
      </w:r>
    </w:p>
    <w:p w14:paraId="1AD0C02A" w14:textId="5568B96A" w:rsidR="00BA2441" w:rsidRPr="008555DB" w:rsidRDefault="00A83EB9" w:rsidP="00BA2441">
      <w:pPr>
        <w:rPr>
          <w:rFonts w:ascii="Times New Roman" w:hAnsi="Times New Roman" w:cs="Times New Roman"/>
          <w:sz w:val="24"/>
          <w:szCs w:val="24"/>
        </w:rPr>
      </w:pPr>
      <w:r w:rsidRPr="00A83E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Предметные</w:t>
      </w:r>
      <w:proofErr w:type="gramStart"/>
      <w:r w:rsidRPr="00A83E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ar-SA"/>
        </w:rPr>
        <w:t>:</w:t>
      </w:r>
      <w:r w:rsidR="00BA2441" w:rsidRPr="008555DB">
        <w:rPr>
          <w:rFonts w:ascii="Times New Roman" w:hAnsi="Times New Roman" w:cs="Times New Roman"/>
          <w:sz w:val="24"/>
          <w:szCs w:val="24"/>
        </w:rPr>
        <w:t xml:space="preserve"> Знать</w:t>
      </w:r>
      <w:proofErr w:type="gramEnd"/>
      <w:r w:rsidR="00BA2441" w:rsidRPr="008555DB">
        <w:rPr>
          <w:rFonts w:ascii="Times New Roman" w:hAnsi="Times New Roman" w:cs="Times New Roman"/>
          <w:sz w:val="24"/>
          <w:szCs w:val="24"/>
        </w:rPr>
        <w:t xml:space="preserve"> определения несовместных и независимых событий, правила вычисления вероятности событий.</w:t>
      </w:r>
    </w:p>
    <w:p w14:paraId="1025FC66" w14:textId="0996C8D4" w:rsidR="00A83EB9" w:rsidRPr="00A83EB9" w:rsidRDefault="008555DB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E108A7">
        <w:rPr>
          <w:rFonts w:ascii="Times New Roman" w:hAnsi="Times New Roman" w:cs="Times New Roman"/>
          <w:b/>
          <w:bCs/>
          <w:spacing w:val="-4"/>
          <w:sz w:val="24"/>
          <w:szCs w:val="24"/>
        </w:rPr>
        <w:t>Основные понятия, изучаемые на уроке:</w:t>
      </w:r>
      <w:r w:rsidRPr="008555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555DB">
        <w:rPr>
          <w:rFonts w:ascii="Times New Roman" w:hAnsi="Times New Roman" w:cs="Times New Roman"/>
          <w:sz w:val="24"/>
          <w:szCs w:val="24"/>
        </w:rPr>
        <w:t>Несовместные события, вероятность объединения несовместных событий, независимые события, вероятность пересечения независимых событий</w:t>
      </w:r>
    </w:p>
    <w:p w14:paraId="1C5094AC" w14:textId="77777777" w:rsidR="00A83EB9" w:rsidRP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14:paraId="53E329F1" w14:textId="0763E845" w:rsidR="00A83EB9" w:rsidRP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83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-SA"/>
        </w:rPr>
        <w:t>Используемое программное обеспечение и дополнительное оборудование:</w:t>
      </w:r>
      <w:r w:rsidR="008555DB" w:rsidRPr="008555DB">
        <w:rPr>
          <w:rFonts w:ascii="Times New Roman" w:hAnsi="Times New Roman" w:cs="Times New Roman"/>
          <w:sz w:val="24"/>
          <w:szCs w:val="24"/>
        </w:rPr>
        <w:t xml:space="preserve"> Компьютер, мультимедийная установка, интерактивная доска</w:t>
      </w:r>
    </w:p>
    <w:p w14:paraId="4CCCE71B" w14:textId="0AA68FBF" w:rsidR="00A83EB9" w:rsidRDefault="00A83EB9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14:paraId="32E53B00" w14:textId="1F1533B6" w:rsidR="008555DB" w:rsidRDefault="008555DB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14:paraId="0B6D9640" w14:textId="77777777" w:rsidR="008555DB" w:rsidRDefault="008555DB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3"/>
        <w:gridCol w:w="5013"/>
      </w:tblGrid>
      <w:tr w:rsidR="008555DB" w14:paraId="5AAD2607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C23B" w14:textId="77777777" w:rsidR="008555DB" w:rsidRDefault="008555DB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ОРГАНИЗАЦИОННАЯ СТРУКТУРА УРОКА</w:t>
            </w:r>
          </w:p>
        </w:tc>
      </w:tr>
      <w:tr w:rsidR="008555DB" w14:paraId="55997724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B728" w14:textId="77777777" w:rsidR="008555DB" w:rsidRDefault="008555DB">
            <w:pPr>
              <w:rPr>
                <w:b/>
              </w:rPr>
            </w:pPr>
            <w:r>
              <w:rPr>
                <w:b/>
              </w:rPr>
              <w:t>1. ЭТАП 1 Актуализация знаний</w:t>
            </w:r>
          </w:p>
          <w:p w14:paraId="60B7407D" w14:textId="77777777" w:rsidR="008555DB" w:rsidRDefault="008555DB">
            <w:pPr>
              <w:shd w:val="clear" w:color="auto" w:fill="FFFFFF"/>
              <w:jc w:val="both"/>
            </w:pPr>
            <w:r>
              <w:rPr>
                <w:i/>
                <w:iCs/>
                <w:color w:val="000000"/>
              </w:rPr>
              <w:t>Основные задачи учителя.</w:t>
            </w:r>
            <w:r>
              <w:t xml:space="preserve"> </w:t>
            </w:r>
          </w:p>
          <w:p w14:paraId="7131D5C5" w14:textId="77777777" w:rsidR="008555DB" w:rsidRDefault="008555DB" w:rsidP="008555DB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</w:pPr>
            <w:r>
              <w:rPr>
                <w:color w:val="000000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14:paraId="1FE2E905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•  развитие произвольного внимания и памяти, познавательных интересов и инициативы учащихся;</w:t>
            </w:r>
          </w:p>
          <w:p w14:paraId="5F12216F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формирование коммуникативных умений, культуры общения, сотрудничества.</w:t>
            </w:r>
          </w:p>
        </w:tc>
      </w:tr>
      <w:tr w:rsidR="008555DB" w14:paraId="7FC4543C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56B" w14:textId="77777777" w:rsidR="008555DB" w:rsidRDefault="008555DB">
            <w:r>
              <w:rPr>
                <w:b/>
                <w:bCs/>
                <w:color w:val="000000"/>
              </w:rPr>
              <w:t>Деятельность учителя</w:t>
            </w:r>
          </w:p>
          <w:p w14:paraId="70B185CD" w14:textId="77777777" w:rsidR="008555DB" w:rsidRDefault="008555DB">
            <w:r>
              <w:t>Создает доброжелательную обстановку приветствием.</w:t>
            </w:r>
          </w:p>
          <w:p w14:paraId="6566F418" w14:textId="77777777" w:rsidR="008555DB" w:rsidRDefault="008555DB">
            <w:r>
              <w:t>Задает вопросы по повторению пройденного материала:</w:t>
            </w:r>
          </w:p>
          <w:p w14:paraId="39AF28D7" w14:textId="77777777" w:rsidR="008555DB" w:rsidRDefault="008555DB">
            <w:r>
              <w:t>Какие события называются несовместными? Как вычислить вероятность объединения несовместных событий?</w:t>
            </w:r>
          </w:p>
          <w:p w14:paraId="0FBE9E12" w14:textId="77777777" w:rsidR="008555DB" w:rsidRDefault="008555DB">
            <w:r>
              <w:t>- у случайного прохожего узнают дату его рождения. Какие из следующих событий попарно несовместны:</w:t>
            </w:r>
          </w:p>
          <w:p w14:paraId="1EC2C37A" w14:textId="77777777" w:rsidR="008555DB" w:rsidRDefault="008555DB">
            <w:r>
              <w:lastRenderedPageBreak/>
              <w:t>А= {он родился летом};</w:t>
            </w:r>
          </w:p>
          <w:p w14:paraId="30D1D5DF" w14:textId="77777777" w:rsidR="008555DB" w:rsidRDefault="008555DB">
            <w:r>
              <w:t>В= {он родился в феврале};</w:t>
            </w:r>
          </w:p>
          <w:p w14:paraId="7D06887A" w14:textId="77777777" w:rsidR="008555DB" w:rsidRDefault="008555DB">
            <w:r>
              <w:t>С= {он родился 29 февраля};</w:t>
            </w:r>
          </w:p>
          <w:p w14:paraId="7EAEA08F" w14:textId="77777777" w:rsidR="008555DB" w:rsidRDefault="008555DB">
            <w:r>
              <w:t>Д= {он родился в 2005 году}.</w:t>
            </w:r>
          </w:p>
          <w:p w14:paraId="0C52920D" w14:textId="77777777" w:rsidR="008555DB" w:rsidRDefault="008555DB">
            <w:r>
              <w:t>Какие события называются независимыми? Как вычислить вероятность пересечения независимых событий?</w:t>
            </w:r>
          </w:p>
          <w:p w14:paraId="56B9B930" w14:textId="77777777" w:rsidR="008555DB" w:rsidRDefault="008555DB">
            <w:r>
              <w:t>- бросают кубик. Пусть событие А состоит в том, что на кубике выпадет четное число. Приведите пример события, связанного с этим экспериментом и при этом: а) независимого от А; б) зависимого от А.</w:t>
            </w:r>
          </w:p>
          <w:p w14:paraId="2E0256AE" w14:textId="77777777" w:rsidR="008555DB" w:rsidRDefault="008555DB"/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ECC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Деятельность обучающихся</w:t>
            </w:r>
          </w:p>
          <w:p w14:paraId="43441CEE" w14:textId="77777777" w:rsidR="008555DB" w:rsidRDefault="008555DB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Вспоминают ранее изученный материал, отвечают на вопросы. </w:t>
            </w:r>
          </w:p>
          <w:p w14:paraId="2716A19E" w14:textId="77777777" w:rsidR="008555DB" w:rsidRDefault="008555DB">
            <w:pPr>
              <w:rPr>
                <w:color w:val="000000"/>
              </w:rPr>
            </w:pPr>
            <w:r>
              <w:rPr>
                <w:color w:val="000000"/>
              </w:rPr>
              <w:t>Обучающиеся после обсуждения подводят итог:</w:t>
            </w:r>
          </w:p>
          <w:p w14:paraId="2A42E4FE" w14:textId="77777777" w:rsidR="008555DB" w:rsidRDefault="008555DB" w:rsidP="008555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Если событие С означает, что наступает одно из двух несовместных событий А или В, то вероятность события С равна сумме вероятностей событий А и В.</w:t>
            </w:r>
          </w:p>
          <w:p w14:paraId="6357BFC2" w14:textId="77777777" w:rsidR="008555DB" w:rsidRDefault="008555DB" w:rsidP="008555D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Если событие С означает совместное наступление двух независимых событий А и В, то вероятность события С равна произведению вероятностей событий А и В.</w:t>
            </w:r>
          </w:p>
          <w:p w14:paraId="38646D5D" w14:textId="77777777" w:rsidR="008555DB" w:rsidRDefault="008555DB"/>
        </w:tc>
      </w:tr>
      <w:tr w:rsidR="008555DB" w14:paraId="2466B1A5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7EA1" w14:textId="77777777" w:rsidR="008555DB" w:rsidRDefault="008555DB">
            <w:pPr>
              <w:pStyle w:val="2"/>
            </w:pPr>
            <w:r>
              <w:lastRenderedPageBreak/>
              <w:t xml:space="preserve">2. </w:t>
            </w:r>
            <w:proofErr w:type="gramStart"/>
            <w:r>
              <w:t>ЭТАП  Создание</w:t>
            </w:r>
            <w:proofErr w:type="gramEnd"/>
            <w:r>
              <w:t xml:space="preserve"> проблемной ситуации </w:t>
            </w:r>
          </w:p>
        </w:tc>
      </w:tr>
      <w:tr w:rsidR="008555DB" w14:paraId="431570E1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18A" w14:textId="77777777" w:rsidR="008555DB" w:rsidRDefault="008555D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  <w:p w14:paraId="7B428041" w14:textId="77777777" w:rsidR="008555DB" w:rsidRDefault="008555DB">
            <w:r>
              <w:t xml:space="preserve">1) Классу предлагается ситуация из притчи «Звездочет и палач». </w:t>
            </w:r>
          </w:p>
          <w:p w14:paraId="413F3580" w14:textId="77777777" w:rsidR="008555DB" w:rsidRDefault="008555DB">
            <w:r>
              <w:t xml:space="preserve"> Некий грозный властелин разгневался как-то на своего звездочета, который по звездам предсказал конец света – и не угадал. Повелел властелин палачу отрубить звездочету голову. Однако в последний момент он смягчился – все-таки хорошо, что звездочет ошибся. Пусть же у него останется возможность спастись. Властелин взял два черных и два белых шара и предложил звездочету произвольным образом распределить их по двум вазам из непрозрачного стекла. Палач должен выбрать наугад одну из ваз и наугад вытащить из нее шар. Если шар окажется белым, звездочет будет помилован, а если черным, казнен.</w:t>
            </w:r>
          </w:p>
          <w:p w14:paraId="30F43AF4" w14:textId="77777777" w:rsidR="008555DB" w:rsidRDefault="008555DB">
            <w:r>
              <w:t>- О, всемилостивейший! – взмолился звездочет. – Моя жизнь будет дважды зависеть от случая! Никто не ведает, какую вазу выберет палач. Никто не ведает, какой шар подвернется под руку палачу.</w:t>
            </w:r>
            <w:r>
              <w:br/>
              <w:t>- На случай надейся, а сам не плошай, - усмехнулся властитель. – Сообрази, как надо распределить шары по вазам, чтобы получить наибольшее число шансов спастись.</w:t>
            </w:r>
          </w:p>
          <w:p w14:paraId="2486791C" w14:textId="77777777" w:rsidR="008555DB" w:rsidRDefault="008555DB">
            <w:r>
              <w:t>Поможем звездочету выжить, ведь от волнения он может выбрать не тот вариант.</w:t>
            </w:r>
          </w:p>
          <w:p w14:paraId="55E0F22D" w14:textId="77777777" w:rsidR="008555DB" w:rsidRDefault="008555DB">
            <w:pPr>
              <w:rPr>
                <w:b/>
                <w:bCs/>
                <w:i/>
                <w:color w:val="000000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B5F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обучающихся</w:t>
            </w:r>
          </w:p>
          <w:p w14:paraId="6704A8E0" w14:textId="77777777" w:rsidR="008555DB" w:rsidRDefault="008555DB">
            <w:pPr>
              <w:shd w:val="clear" w:color="auto" w:fill="FFFFFF"/>
              <w:jc w:val="both"/>
            </w:pPr>
            <w:r>
              <w:t>Обучающиеся обсуждают в парах ситуацию из притчи</w:t>
            </w:r>
          </w:p>
          <w:p w14:paraId="38CF9083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Отвечают на вопросы учителя:</w:t>
            </w:r>
          </w:p>
          <w:p w14:paraId="0DE7C417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какие события вы бы выделили как несовместные, какие – независимые?</w:t>
            </w:r>
          </w:p>
          <w:p w14:paraId="0F5A594F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какими способами можно разложить 4 шара в две вазы?</w:t>
            </w:r>
          </w:p>
          <w:p w14:paraId="1820F2F5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 w:rsidR="008555DB" w14:paraId="78276C49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3358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3. ЭТАП целеполагания </w:t>
            </w:r>
            <w:r>
              <w:rPr>
                <w:color w:val="000000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  <w:p w14:paraId="71F67502" w14:textId="77777777" w:rsidR="008555DB" w:rsidRDefault="008555DB">
            <w:pPr>
              <w:shd w:val="clear" w:color="auto" w:fill="FFFFFF"/>
              <w:jc w:val="both"/>
            </w:pPr>
            <w:r>
              <w:rPr>
                <w:i/>
                <w:iCs/>
                <w:color w:val="000000"/>
              </w:rPr>
              <w:t>Основные задачи учителя.</w:t>
            </w:r>
            <w:r>
              <w:t xml:space="preserve"> Формирование рефлексивных умений определять границу между знанием и незнанием;</w:t>
            </w:r>
          </w:p>
          <w:p w14:paraId="16F3B6DB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 xml:space="preserve">•   овладение обобщенными способами приобретения новых знаний: приемами постановки и определения проблемы, формулировки </w:t>
            </w:r>
            <w:r>
              <w:rPr>
                <w:i/>
                <w:iCs/>
                <w:color w:val="000000"/>
              </w:rPr>
              <w:t xml:space="preserve">частной познавательной задачи, </w:t>
            </w:r>
            <w:r>
              <w:rPr>
                <w:color w:val="000000"/>
              </w:rPr>
              <w:t>выделения в задаче известных и новых компонентов;</w:t>
            </w:r>
          </w:p>
          <w:p w14:paraId="1EBA9D0B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формирование познавательных мотивов учебной деятельности: стремления открыть знания, приобрести умения;</w:t>
            </w:r>
          </w:p>
        </w:tc>
      </w:tr>
      <w:tr w:rsidR="008555DB" w14:paraId="73D2B85C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1CB1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Деятельность учителя</w:t>
            </w:r>
          </w:p>
          <w:p w14:paraId="03C362A2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Учитель говорит, что то, что мы повторили, обучающиеся уже отлично знают. И этих знаний им вполне достаточно для того, чтобы решить задачи, надо только подумать. Тем более, что предположения уже были. </w:t>
            </w:r>
          </w:p>
          <w:p w14:paraId="79AB9A65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Но, на доске до сих пор нет темы урока….</w:t>
            </w:r>
          </w:p>
          <w:p w14:paraId="474F01B6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Останавливаемся на теме «Решение задач по вероятности».</w:t>
            </w:r>
          </w:p>
          <w:p w14:paraId="3D01880C" w14:textId="77777777" w:rsidR="008555DB" w:rsidRDefault="008555DB">
            <w:pPr>
              <w:shd w:val="clear" w:color="auto" w:fill="FFFFFF"/>
              <w:jc w:val="both"/>
            </w:pPr>
            <w:r>
              <w:t xml:space="preserve">Учитель просит открыть тетради, записать на полях число и написать тему урока, просит продиктовать тему урока одного ученика. </w:t>
            </w:r>
          </w:p>
          <w:p w14:paraId="7ECD0188" w14:textId="77777777" w:rsidR="008555DB" w:rsidRDefault="008555DB">
            <w:pPr>
              <w:shd w:val="clear" w:color="auto" w:fill="FFFFFF"/>
              <w:jc w:val="both"/>
            </w:pPr>
            <w:r>
              <w:t>Учитель под диктовку пишет тему на доску.</w:t>
            </w:r>
          </w:p>
          <w:p w14:paraId="19C0C20F" w14:textId="77777777" w:rsidR="008555DB" w:rsidRDefault="008555DB">
            <w:pPr>
              <w:shd w:val="clear" w:color="auto" w:fill="FFFFFF"/>
              <w:jc w:val="both"/>
            </w:pPr>
            <w:r>
              <w:t xml:space="preserve">Далее учитель </w:t>
            </w:r>
            <w:proofErr w:type="gramStart"/>
            <w:r>
              <w:t>спрашивает:  Чем</w:t>
            </w:r>
            <w:proofErr w:type="gramEnd"/>
            <w:r>
              <w:t xml:space="preserve"> будем заниматься на уроке? Что бы они хотели узнать?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7279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обучающихся</w:t>
            </w:r>
          </w:p>
          <w:p w14:paraId="6DF14832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Обучающиеся формулируют тему урока, предполагая (Нахождение вероятности события?). Выбирают </w:t>
            </w:r>
            <w:proofErr w:type="gramStart"/>
            <w:r>
              <w:rPr>
                <w:color w:val="000000"/>
              </w:rPr>
              <w:t>тему</w:t>
            </w:r>
            <w:proofErr w:type="gramEnd"/>
            <w:r>
              <w:rPr>
                <w:color w:val="000000"/>
              </w:rPr>
              <w:t xml:space="preserve"> наиболее подходящую для данных заданий. И пусть она немного не совпадает с темой урока запланированной, но она более интересна и обширна.</w:t>
            </w:r>
          </w:p>
          <w:p w14:paraId="5C6BA7DD" w14:textId="77777777" w:rsidR="008555DB" w:rsidRDefault="008555DB">
            <w:pPr>
              <w:shd w:val="clear" w:color="auto" w:fill="FFFFFF"/>
              <w:jc w:val="both"/>
            </w:pPr>
            <w:r>
              <w:t xml:space="preserve">Записывают в тетрадь число и </w:t>
            </w:r>
            <w:proofErr w:type="gramStart"/>
            <w:r>
              <w:t>тему  урока</w:t>
            </w:r>
            <w:proofErr w:type="gramEnd"/>
            <w:r>
              <w:t>. Один обучающийся диктует тему вслух.</w:t>
            </w:r>
          </w:p>
          <w:p w14:paraId="2913B34F" w14:textId="77777777" w:rsidR="008555DB" w:rsidRDefault="008555DB">
            <w:pPr>
              <w:shd w:val="clear" w:color="auto" w:fill="FFFFFF"/>
              <w:jc w:val="both"/>
            </w:pPr>
            <w:r>
              <w:t>Ученики отвечают, что хотели бы научиться решать задачи, похожие на задачу проблемной ситуации.</w:t>
            </w:r>
          </w:p>
        </w:tc>
      </w:tr>
      <w:tr w:rsidR="008555DB" w14:paraId="48905A28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961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4. ЭТАП планирования.</w:t>
            </w:r>
          </w:p>
          <w:p w14:paraId="36C41719" w14:textId="77777777" w:rsidR="008555DB" w:rsidRDefault="008555DB">
            <w:pPr>
              <w:shd w:val="clear" w:color="auto" w:fill="FFFFFF"/>
              <w:jc w:val="both"/>
            </w:pPr>
            <w:r>
              <w:rPr>
                <w:i/>
                <w:iCs/>
                <w:color w:val="000000"/>
              </w:rPr>
              <w:t>Основные задачи учителя.</w:t>
            </w:r>
          </w:p>
          <w:p w14:paraId="1BB6F379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Формирование способности анализировать, сравнивать имеющийся учебный материал;</w:t>
            </w:r>
          </w:p>
          <w:p w14:paraId="54A7372E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определять содержание и последовательность действий для решения поставленной задачи;</w:t>
            </w:r>
          </w:p>
          <w:p w14:paraId="2DFCD1D4" w14:textId="77777777" w:rsidR="008555DB" w:rsidRDefault="008555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•   воспитание культуры делового общения, положительного отношения учеников к мнению одноклассников;</w:t>
            </w:r>
          </w:p>
          <w:p w14:paraId="570A7DFE" w14:textId="77777777" w:rsidR="008555DB" w:rsidRDefault="008555DB" w:rsidP="008555DB">
            <w:pPr>
              <w:pStyle w:val="a4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способности каждого ученика к участию в работе в малых группах;</w:t>
            </w:r>
          </w:p>
        </w:tc>
      </w:tr>
      <w:tr w:rsidR="008555DB" w14:paraId="2147110A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850C" w14:textId="77777777" w:rsidR="008555DB" w:rsidRDefault="008555DB">
            <w:pPr>
              <w:shd w:val="clear" w:color="auto" w:fill="FFFFFF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bCs/>
                <w:color w:val="000000"/>
              </w:rPr>
              <w:t>Деятельность учителя</w:t>
            </w:r>
          </w:p>
          <w:p w14:paraId="6E00195D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 рассказывает ученикам, какие задания кроме уже рассмотренного, приготовлены, </w:t>
            </w:r>
            <w:proofErr w:type="gramStart"/>
            <w:r>
              <w:rPr>
                <w:color w:val="000000"/>
              </w:rPr>
              <w:t>и  учитель</w:t>
            </w:r>
            <w:proofErr w:type="gramEnd"/>
            <w:r>
              <w:rPr>
                <w:color w:val="000000"/>
              </w:rPr>
              <w:t xml:space="preserve"> вместе с учениками обсуждает, в какой форме они будут работать, как им удобней решать задания (педагог предлагает парную, индивидуальную и групповую формы работы). </w:t>
            </w:r>
          </w:p>
          <w:p w14:paraId="14D9F63B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Также учитель говорит, что оценка за урок будет комплексная, по результатам работы на разных этапах урока.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E936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обучающихся</w:t>
            </w:r>
          </w:p>
          <w:p w14:paraId="784A83CC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Обучающиеся совместно с учителем выбирают формы работы, согласно приготовленным заданиям.</w:t>
            </w:r>
          </w:p>
          <w:p w14:paraId="5DAF1860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Решают, что первое задание они будут решать по группам, </w:t>
            </w:r>
            <w:proofErr w:type="gramStart"/>
            <w:r>
              <w:rPr>
                <w:color w:val="000000"/>
              </w:rPr>
              <w:t>а  в</w:t>
            </w:r>
            <w:proofErr w:type="gramEnd"/>
            <w:r>
              <w:rPr>
                <w:color w:val="000000"/>
              </w:rPr>
              <w:t xml:space="preserve"> конце урока будем решать задания из вариантов итоговой аттестации всем классом с объяснением одного из учащихся.</w:t>
            </w:r>
          </w:p>
        </w:tc>
      </w:tr>
      <w:tr w:rsidR="008555DB" w14:paraId="3BFFCFC7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7144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5 ЭТАП "Открытие" нового знании (Изучение новой темы)</w:t>
            </w:r>
          </w:p>
          <w:p w14:paraId="54B7263A" w14:textId="77777777" w:rsidR="008555DB" w:rsidRDefault="008555DB">
            <w:pPr>
              <w:shd w:val="clear" w:color="auto" w:fill="FFFFFF"/>
              <w:jc w:val="both"/>
            </w:pPr>
            <w:r>
              <w:rPr>
                <w:i/>
                <w:iCs/>
                <w:color w:val="000000"/>
              </w:rPr>
              <w:t>Основные задачи учителя:</w:t>
            </w:r>
            <w:r>
              <w:t xml:space="preserve"> 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</w:p>
          <w:p w14:paraId="114267D3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  воспитание способности высказывать свою точку зрения о способах решения практической задачи;</w:t>
            </w:r>
          </w:p>
          <w:p w14:paraId="3B95BA95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lastRenderedPageBreak/>
              <w:t>•     формирование способности определять содержание и последовательность действий для решения поставленной задачи;</w:t>
            </w:r>
          </w:p>
          <w:p w14:paraId="7A23B10E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  формирование способности сравнивать свое планирование с итоговым коллективно составленным алгоритмом;</w:t>
            </w:r>
          </w:p>
          <w:p w14:paraId="464C5880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  овладение приемами самоконтроля правильности полученных результатов:</w:t>
            </w:r>
          </w:p>
          <w:p w14:paraId="79EC0E6C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  формирование способности каждого ученика к участию в работе в малых группах:</w:t>
            </w:r>
          </w:p>
          <w:p w14:paraId="6FF242F6" w14:textId="77777777" w:rsidR="008555DB" w:rsidRDefault="008555DB">
            <w:pPr>
              <w:shd w:val="clear" w:color="auto" w:fill="FFFFFF"/>
              <w:jc w:val="both"/>
            </w:pPr>
            <w:r>
              <w:rPr>
                <w:color w:val="000000"/>
              </w:rPr>
              <w:t>•     воспитание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</w:p>
        </w:tc>
      </w:tr>
      <w:tr w:rsidR="008555DB" w14:paraId="1741B463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DB3C" w14:textId="77777777" w:rsidR="008555DB" w:rsidRDefault="008555DB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Деятельность учителя</w:t>
            </w:r>
          </w:p>
          <w:p w14:paraId="373173C0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Учитель предлагает обучающимся смоделировать ситуацию задачи</w:t>
            </w:r>
          </w:p>
          <w:p w14:paraId="7F325640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1 часть игры.</w:t>
            </w:r>
            <w:r>
              <w:rPr>
                <w:bCs/>
                <w:color w:val="000000"/>
              </w:rPr>
              <w:t> Сначала распределим шары по двум одинаковым мешкам согласно варианту 3. Учитель приглашает к мешкам по очереди учеников класса, пока каждый из них выходит, учитель подбрасыванием монетки определяет, к какому из двух мешков должен подойти игрок. Затем уже сам игрок, закрыв глаза, запускает руку в мешок и наугад вынимает шар. Если шар белый, игрок отходит к окну (он спасен), а если черный, возвращается на место (он казнен). Вынутый шар возвращают обратно в мешок. В результате у окна скапливается некоторая кучка счастливцев, которым случай благоволил.</w:t>
            </w:r>
          </w:p>
          <w:p w14:paraId="4923DCB8" w14:textId="77777777" w:rsidR="008555DB" w:rsidRDefault="008555DB">
            <w:pPr>
              <w:shd w:val="clear" w:color="auto" w:fill="FFFFFF"/>
              <w:jc w:val="both"/>
            </w:pPr>
            <w:r>
              <w:rPr>
                <w:bCs/>
                <w:i/>
                <w:iCs/>
                <w:color w:val="000000"/>
              </w:rPr>
              <w:t>2 часть игры.</w:t>
            </w:r>
            <w:r>
              <w:rPr>
                <w:bCs/>
                <w:color w:val="000000"/>
              </w:rPr>
              <w:t> А теперь мы выберем распределение согласно варианту 4. Все повторяется так же, как на первом этапе игры. Теперь у окна скопилось заметно меньше счастливцев, чем на первом этапе.</w:t>
            </w:r>
          </w:p>
          <w:p w14:paraId="7FD76844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также предлагает учащимся объяснить, почему обыграны только две ситуации из четырех после вычисления вероятности.</w:t>
            </w:r>
          </w:p>
          <w:p w14:paraId="05C7E85A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Примечание</w:t>
            </w:r>
            <w:r>
              <w:rPr>
                <w:color w:val="000000"/>
              </w:rPr>
              <w:t>: в зависимости от уровня подготовки или возраста (урок может быть проведен и в 11 классе) можно обыграть и все 4 ситуации, прежде чем прийти к «открытию» решения.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AAF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обучающихся</w:t>
            </w:r>
            <w:r>
              <w:rPr>
                <w:color w:val="000000"/>
              </w:rPr>
              <w:t xml:space="preserve"> </w:t>
            </w:r>
          </w:p>
          <w:p w14:paraId="0CEE98F0" w14:textId="77777777" w:rsidR="008555DB" w:rsidRDefault="008555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Ученики участвуют в игре.</w:t>
            </w:r>
          </w:p>
          <w:p w14:paraId="386DEF1A" w14:textId="77777777" w:rsidR="008555DB" w:rsidRDefault="008555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Обучающиеся выполняют рисунок по их ситуации </w:t>
            </w:r>
          </w:p>
          <w:p w14:paraId="6C7A8FF6" w14:textId="77777777" w:rsidR="008555DB" w:rsidRDefault="008555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группа:</w:t>
            </w:r>
          </w:p>
          <w:p w14:paraId="34F1B034" w14:textId="7C0025F9" w:rsidR="008555DB" w:rsidRDefault="008555DB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AA8C03B" wp14:editId="0A37067A">
                  <wp:extent cx="1790700" cy="777240"/>
                  <wp:effectExtent l="0" t="0" r="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17AA8" w14:textId="77777777" w:rsidR="008555DB" w:rsidRDefault="008555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группа:</w:t>
            </w:r>
          </w:p>
          <w:p w14:paraId="4ECB489C" w14:textId="72CCCF47" w:rsidR="008555DB" w:rsidRDefault="008555DB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E38966" wp14:editId="35C572AB">
                  <wp:extent cx="1859280" cy="655320"/>
                  <wp:effectExtent l="0" t="0" r="762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D70BF" w14:textId="77777777" w:rsidR="008555DB" w:rsidRDefault="008555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группа:</w:t>
            </w:r>
          </w:p>
          <w:p w14:paraId="03CB34B2" w14:textId="3943438A" w:rsidR="008555DB" w:rsidRDefault="008555DB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21AF275" wp14:editId="7CF40A7C">
                  <wp:extent cx="1965960" cy="754380"/>
                  <wp:effectExtent l="0" t="0" r="0" b="762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133F5" w14:textId="77777777" w:rsidR="008555DB" w:rsidRDefault="008555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группа:</w:t>
            </w:r>
          </w:p>
          <w:p w14:paraId="1A2306B0" w14:textId="2D8C9E82" w:rsidR="008555DB" w:rsidRDefault="008555DB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ED45BA1" wp14:editId="4AFED70B">
                  <wp:extent cx="1790700" cy="69342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448C1" w14:textId="77777777" w:rsidR="008555DB" w:rsidRDefault="008555DB">
            <w:pPr>
              <w:jc w:val="both"/>
              <w:rPr>
                <w:color w:val="000000"/>
              </w:rPr>
            </w:pPr>
          </w:p>
          <w:p w14:paraId="21280482" w14:textId="77777777" w:rsidR="008555DB" w:rsidRDefault="008555DB">
            <w:pPr>
              <w:jc w:val="both"/>
              <w:rPr>
                <w:color w:val="000000"/>
              </w:rPr>
            </w:pPr>
          </w:p>
        </w:tc>
      </w:tr>
      <w:tr w:rsidR="008555DB" w14:paraId="1EB1CE67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68A" w14:textId="77777777" w:rsidR="008555DB" w:rsidRDefault="008555DB">
            <w:pPr>
              <w:jc w:val="both"/>
            </w:pPr>
            <w:proofErr w:type="gramStart"/>
            <w:r>
              <w:rPr>
                <w:b/>
                <w:bCs/>
                <w:color w:val="000000"/>
              </w:rPr>
              <w:t>6  ЭТАП</w:t>
            </w:r>
            <w:proofErr w:type="gramEnd"/>
            <w:r>
              <w:rPr>
                <w:b/>
                <w:bCs/>
                <w:color w:val="000000"/>
              </w:rPr>
              <w:t xml:space="preserve"> Учебные действия по реализации плана.</w:t>
            </w:r>
            <w:r>
              <w:rPr>
                <w:b/>
                <w:bCs/>
              </w:rPr>
              <w:t xml:space="preserve"> Применение нового знания</w:t>
            </w:r>
            <w:r>
              <w:t xml:space="preserve"> </w:t>
            </w:r>
            <w:r>
              <w:rPr>
                <w:b/>
              </w:rPr>
              <w:t>(Закрепление)</w:t>
            </w:r>
          </w:p>
        </w:tc>
      </w:tr>
      <w:tr w:rsidR="008555DB" w14:paraId="14D8123F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8F8" w14:textId="77777777" w:rsidR="008555DB" w:rsidRDefault="008555DB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Деятельность учителя</w:t>
            </w:r>
          </w:p>
          <w:p w14:paraId="32271ABC" w14:textId="77777777" w:rsidR="008555DB" w:rsidRDefault="008555DB">
            <w:pPr>
              <w:shd w:val="clear" w:color="auto" w:fill="FFFFFF"/>
              <w:jc w:val="both"/>
            </w:pPr>
            <w:r>
              <w:t xml:space="preserve">1) Учитель </w:t>
            </w:r>
            <w:proofErr w:type="gramStart"/>
            <w:r>
              <w:t>просит  указать</w:t>
            </w:r>
            <w:proofErr w:type="gramEnd"/>
            <w:r>
              <w:t xml:space="preserve"> количество возможных способов разложить 4 шара (2 белых и 2 черных) в две вазы. Затем просит разделиться на 4 группы по количеству вариантов.</w:t>
            </w:r>
          </w:p>
          <w:p w14:paraId="21397391" w14:textId="77777777" w:rsidR="008555DB" w:rsidRDefault="008555DB">
            <w:pPr>
              <w:shd w:val="clear" w:color="auto" w:fill="FFFFFF"/>
              <w:jc w:val="both"/>
            </w:pPr>
            <w:r>
              <w:t xml:space="preserve">2) </w:t>
            </w:r>
            <w:proofErr w:type="gramStart"/>
            <w:r>
              <w:t>Учитель  предлагает</w:t>
            </w:r>
            <w:proofErr w:type="gramEnd"/>
            <w:r>
              <w:t xml:space="preserve"> учащимся придумать правило нахождения вероятности одного из вариантов, </w:t>
            </w:r>
            <w:r>
              <w:lastRenderedPageBreak/>
              <w:t>предложенного на схеме. С каждой группой обсуждает данную им ситуацию по вопросам:</w:t>
            </w:r>
          </w:p>
          <w:p w14:paraId="34135047" w14:textId="77777777" w:rsidR="008555DB" w:rsidRDefault="008555DB">
            <w:pPr>
              <w:shd w:val="clear" w:color="auto" w:fill="FFFFFF"/>
              <w:jc w:val="both"/>
            </w:pPr>
            <w:r>
              <w:t>а) изобразить дерево возможных вариантов в своей ситуации.</w:t>
            </w:r>
          </w:p>
          <w:p w14:paraId="63FB7C06" w14:textId="77777777" w:rsidR="008555DB" w:rsidRDefault="008555DB">
            <w:pPr>
              <w:shd w:val="clear" w:color="auto" w:fill="FFFFFF"/>
              <w:jc w:val="both"/>
            </w:pPr>
            <w:r>
              <w:t>б) с помощью теорем сложения и умножения вероятностей вычислить вероятность вытащить белый шар в такой раскладке.</w:t>
            </w:r>
          </w:p>
          <w:p w14:paraId="41D1CFEA" w14:textId="77777777" w:rsidR="008555DB" w:rsidRDefault="008555DB">
            <w:pPr>
              <w:shd w:val="clear" w:color="auto" w:fill="FFFFFF"/>
              <w:jc w:val="both"/>
            </w:pPr>
          </w:p>
          <w:p w14:paraId="292226C4" w14:textId="77777777" w:rsidR="008555DB" w:rsidRDefault="008555DB">
            <w:pPr>
              <w:shd w:val="clear" w:color="auto" w:fill="FFFFFF"/>
              <w:jc w:val="both"/>
            </w:pPr>
            <w:r>
              <w:t>1 группа:</w:t>
            </w:r>
          </w:p>
          <w:p w14:paraId="1E35F01E" w14:textId="77F29314" w:rsidR="008555DB" w:rsidRDefault="008555DB">
            <w:pPr>
              <w:shd w:val="clear" w:color="auto" w:fill="FFFFFF"/>
              <w:jc w:val="both"/>
            </w:pPr>
            <w:r>
              <w:rPr>
                <w:noProof/>
              </w:rPr>
              <w:drawing>
                <wp:inline distT="0" distB="0" distL="0" distR="0" wp14:anchorId="53CC0342" wp14:editId="66F59F71">
                  <wp:extent cx="1104900" cy="38862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54A5D7A9" wp14:editId="7B8FDA41">
                  <wp:extent cx="2400300" cy="4038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96A3F" w14:textId="77777777" w:rsidR="008555DB" w:rsidRDefault="008555DB">
            <w:pPr>
              <w:shd w:val="clear" w:color="auto" w:fill="FFFFFF"/>
              <w:jc w:val="both"/>
            </w:pPr>
            <w:r>
              <w:t>2 группа:</w:t>
            </w:r>
          </w:p>
          <w:p w14:paraId="197DA0F8" w14:textId="136EE8AE" w:rsidR="008555DB" w:rsidRDefault="008555DB">
            <w:pPr>
              <w:shd w:val="clear" w:color="auto" w:fill="FFFFFF"/>
              <w:jc w:val="both"/>
            </w:pPr>
            <w:r>
              <w:rPr>
                <w:noProof/>
              </w:rPr>
              <w:drawing>
                <wp:inline distT="0" distB="0" distL="0" distR="0" wp14:anchorId="794F62AE" wp14:editId="30B10DE5">
                  <wp:extent cx="845820" cy="3886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7589A9D0" wp14:editId="0D8DF3E6">
                  <wp:extent cx="2971800" cy="40386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518C6" w14:textId="77777777" w:rsidR="008555DB" w:rsidRDefault="008555DB">
            <w:pPr>
              <w:shd w:val="clear" w:color="auto" w:fill="FFFFFF"/>
              <w:jc w:val="both"/>
            </w:pPr>
            <w:r>
              <w:t>3 группа:</w:t>
            </w:r>
          </w:p>
          <w:p w14:paraId="09E40CC5" w14:textId="2DBC3671" w:rsidR="008555DB" w:rsidRDefault="008555DB">
            <w:pPr>
              <w:shd w:val="clear" w:color="auto" w:fill="FFFFFF"/>
              <w:jc w:val="both"/>
            </w:pPr>
            <w:r>
              <w:rPr>
                <w:noProof/>
              </w:rPr>
              <w:drawing>
                <wp:inline distT="0" distB="0" distL="0" distR="0" wp14:anchorId="3D449376" wp14:editId="56D7BEB6">
                  <wp:extent cx="1013460" cy="5181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AD9FC4C" wp14:editId="5EE7393E">
                  <wp:extent cx="2903220" cy="4038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A94D2" w14:textId="77777777" w:rsidR="008555DB" w:rsidRDefault="008555DB">
            <w:pPr>
              <w:shd w:val="clear" w:color="auto" w:fill="FFFFFF"/>
              <w:jc w:val="both"/>
            </w:pPr>
            <w:r>
              <w:t>4 группа:</w:t>
            </w:r>
          </w:p>
          <w:p w14:paraId="52BBF90E" w14:textId="389408B4" w:rsidR="008555DB" w:rsidRDefault="008555DB">
            <w:pPr>
              <w:shd w:val="clear" w:color="auto" w:fill="FFFFFF"/>
              <w:jc w:val="both"/>
            </w:pPr>
            <w:r>
              <w:rPr>
                <w:noProof/>
              </w:rPr>
              <w:drawing>
                <wp:inline distT="0" distB="0" distL="0" distR="0" wp14:anchorId="67B0AEB2" wp14:editId="38308611">
                  <wp:extent cx="922020" cy="5029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02AE09F" wp14:editId="2E3B1663">
                  <wp:extent cx="2446020" cy="4038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E73D7" w14:textId="77777777" w:rsidR="008555DB" w:rsidRDefault="008555DB">
            <w:r>
              <w:t>Вот и проявилось различие между наибольшим и наименьшим количеством шансов, проявила себя вероятность.</w:t>
            </w:r>
          </w:p>
          <w:p w14:paraId="2CBECC35" w14:textId="77777777" w:rsidR="008555DB" w:rsidRDefault="008555DB">
            <w:r>
              <w:t>.</w:t>
            </w:r>
          </w:p>
          <w:p w14:paraId="2EACE393" w14:textId="77777777" w:rsidR="008555DB" w:rsidRDefault="008555DB">
            <w:r>
              <w:t xml:space="preserve">Учитель контролирует работу групп. После выполнения работы </w:t>
            </w:r>
            <w:proofErr w:type="gramStart"/>
            <w:r>
              <w:t>учитель  просит</w:t>
            </w:r>
            <w:proofErr w:type="gramEnd"/>
            <w:r>
              <w:t xml:space="preserve">  представителя группы  объяснить решение заданий  (каждой группе по 1 заданию). Учитель просит оценить работу группы в целом и участников группы в отдельности объективно. И предоставить заполненную таблицу результативности.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B78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Деятельность обучающихся</w:t>
            </w:r>
          </w:p>
          <w:p w14:paraId="462D45DB" w14:textId="77777777" w:rsidR="008555DB" w:rsidRDefault="008555DB">
            <w:pPr>
              <w:jc w:val="both"/>
            </w:pPr>
            <w:r>
              <w:t>Ученики слушают задание и обсуждают с учителем наиболее непонятные моменты.</w:t>
            </w:r>
          </w:p>
          <w:p w14:paraId="51DDC58A" w14:textId="77777777" w:rsidR="008555DB" w:rsidRDefault="008555DB">
            <w:pPr>
              <w:jc w:val="both"/>
            </w:pPr>
            <w:r>
              <w:t xml:space="preserve">Работая в группах, выводят формулу и вычисляют вероятность вытащить белый шар в своей ситуации. В случае необходимости представитель </w:t>
            </w:r>
            <w:r>
              <w:lastRenderedPageBreak/>
              <w:t>от группы подходит и консультируется, затем рассказывает своей группе.</w:t>
            </w:r>
          </w:p>
          <w:p w14:paraId="43F016F3" w14:textId="77777777" w:rsidR="008555DB" w:rsidRDefault="008555DB">
            <w:pPr>
              <w:jc w:val="both"/>
            </w:pPr>
            <w:r>
              <w:t>Один ученик пишет формулу на доску. Ученики обсуждают полученный результат. Высказывают свое мнение. Оценивают правильность полученного результата. Сравнивают значение полученной вероятности в каждом из случаев, выбирают самый вероятный исход для звездочета сохранить свою жизнь. Делают вывод, что в 3 варианте у звездочета наибольшие шансы спастись, а в 4 варианте – наименьшие.</w:t>
            </w:r>
          </w:p>
          <w:p w14:paraId="6CAD3D9E" w14:textId="77777777" w:rsidR="008555DB" w:rsidRDefault="008555DB">
            <w:pPr>
              <w:jc w:val="both"/>
            </w:pPr>
          </w:p>
          <w:p w14:paraId="4D21D254" w14:textId="77777777" w:rsidR="008555DB" w:rsidRDefault="008555DB">
            <w:pPr>
              <w:jc w:val="both"/>
            </w:pPr>
            <w:r>
              <w:t xml:space="preserve">Замечают, возможно с помощью </w:t>
            </w:r>
            <w:proofErr w:type="gramStart"/>
            <w:r>
              <w:t>учителя,  что</w:t>
            </w:r>
            <w:proofErr w:type="gramEnd"/>
            <w:r>
              <w:t xml:space="preserve"> на первом этапе не обязательно треть учащихся возвращается на место, а на втором этапе не обязательно треть учащихся отходит к окну. Это легко проверить по общему количеству учеников. Таким образом, можно делать акцент, что достижение расчетной вероятности достигается (что совсем не обязательно) при значительно большем числе испытаний.</w:t>
            </w:r>
          </w:p>
          <w:p w14:paraId="258ECB24" w14:textId="77777777" w:rsidR="008555DB" w:rsidRDefault="008555DB">
            <w:pPr>
              <w:jc w:val="both"/>
            </w:pPr>
          </w:p>
          <w:p w14:paraId="7213E9C2" w14:textId="77777777" w:rsidR="008555DB" w:rsidRDefault="008555DB">
            <w:pPr>
              <w:jc w:val="both"/>
            </w:pPr>
            <w:r>
              <w:t>Оценивают правильность решения, работу группы и работу каждого ученика в целом. Заполняют таблицу результатов.</w:t>
            </w:r>
          </w:p>
          <w:p w14:paraId="00FBB4D6" w14:textId="77777777" w:rsidR="008555DB" w:rsidRDefault="008555DB">
            <w:pPr>
              <w:jc w:val="both"/>
            </w:pPr>
          </w:p>
          <w:p w14:paraId="535524DF" w14:textId="77777777" w:rsidR="008555DB" w:rsidRDefault="008555DB">
            <w:pPr>
              <w:jc w:val="both"/>
            </w:pPr>
          </w:p>
          <w:p w14:paraId="04746286" w14:textId="77777777" w:rsidR="008555DB" w:rsidRDefault="008555DB">
            <w:pPr>
              <w:jc w:val="both"/>
            </w:pPr>
          </w:p>
          <w:p w14:paraId="7FF44FA5" w14:textId="77777777" w:rsidR="008555DB" w:rsidRDefault="008555DB">
            <w:pPr>
              <w:jc w:val="both"/>
            </w:pPr>
          </w:p>
          <w:p w14:paraId="5AA06A25" w14:textId="77777777" w:rsidR="008555DB" w:rsidRDefault="008555DB">
            <w:pPr>
              <w:jc w:val="both"/>
            </w:pPr>
          </w:p>
          <w:p w14:paraId="5714FB5C" w14:textId="77777777" w:rsidR="008555DB" w:rsidRDefault="008555DB">
            <w:pPr>
              <w:jc w:val="both"/>
            </w:pPr>
          </w:p>
          <w:p w14:paraId="5AFBE42B" w14:textId="77777777" w:rsidR="008555DB" w:rsidRDefault="008555DB">
            <w:pPr>
              <w:jc w:val="both"/>
            </w:pPr>
          </w:p>
          <w:p w14:paraId="0C6D271B" w14:textId="77777777" w:rsidR="008555DB" w:rsidRDefault="008555DB">
            <w:pPr>
              <w:jc w:val="both"/>
            </w:pPr>
          </w:p>
          <w:p w14:paraId="5281F659" w14:textId="77777777" w:rsidR="008555DB" w:rsidRDefault="008555DB">
            <w:pPr>
              <w:jc w:val="both"/>
            </w:pPr>
          </w:p>
          <w:p w14:paraId="5ED48F5E" w14:textId="77777777" w:rsidR="008555DB" w:rsidRDefault="008555DB">
            <w:pPr>
              <w:jc w:val="both"/>
            </w:pPr>
          </w:p>
          <w:p w14:paraId="1B8CFD97" w14:textId="77777777" w:rsidR="008555DB" w:rsidRDefault="008555DB">
            <w:pPr>
              <w:jc w:val="both"/>
            </w:pPr>
          </w:p>
          <w:p w14:paraId="0AE947AD" w14:textId="77777777" w:rsidR="008555DB" w:rsidRDefault="008555DB">
            <w:pPr>
              <w:jc w:val="both"/>
            </w:pPr>
          </w:p>
          <w:p w14:paraId="326F65B4" w14:textId="77777777" w:rsidR="008555DB" w:rsidRDefault="008555DB">
            <w:pPr>
              <w:jc w:val="both"/>
            </w:pPr>
          </w:p>
          <w:p w14:paraId="769D8A85" w14:textId="77777777" w:rsidR="008555DB" w:rsidRDefault="008555DB">
            <w:pPr>
              <w:jc w:val="both"/>
            </w:pPr>
            <w:r>
              <w:t xml:space="preserve"> </w:t>
            </w:r>
          </w:p>
        </w:tc>
      </w:tr>
      <w:tr w:rsidR="008555DB" w14:paraId="0D547EA5" w14:textId="77777777" w:rsidTr="008555D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D2A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 xml:space="preserve">7 </w:t>
            </w:r>
            <w:proofErr w:type="gramStart"/>
            <w:r>
              <w:rPr>
                <w:b/>
                <w:bCs/>
                <w:color w:val="000000"/>
              </w:rPr>
              <w:t>ЭТАП</w:t>
            </w:r>
            <w:proofErr w:type="gramEnd"/>
            <w:r>
              <w:rPr>
                <w:b/>
                <w:bCs/>
                <w:color w:val="000000"/>
              </w:rPr>
              <w:t xml:space="preserve"> Рефл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b/>
                <w:bCs/>
                <w:color w:val="000000"/>
              </w:rPr>
              <w:t>ксия (итог урока).</w:t>
            </w:r>
          </w:p>
          <w:p w14:paraId="0C3FF988" w14:textId="77777777" w:rsidR="008555DB" w:rsidRDefault="008555DB">
            <w:pPr>
              <w:shd w:val="clear" w:color="auto" w:fill="FFFFFF"/>
              <w:jc w:val="both"/>
            </w:pPr>
            <w:r>
              <w:rPr>
                <w:i/>
                <w:iCs/>
                <w:color w:val="000000"/>
              </w:rPr>
              <w:lastRenderedPageBreak/>
              <w:t xml:space="preserve">Основные задачи учителя: </w:t>
            </w:r>
            <w:r>
              <w:rPr>
                <w:color w:val="000000"/>
              </w:rPr>
              <w:t>Формирование у обучающихся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8555DB" w14:paraId="73B4CCFF" w14:textId="77777777" w:rsidTr="008555DB"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482B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lastRenderedPageBreak/>
              <w:t>Деятельность учителя</w:t>
            </w:r>
          </w:p>
          <w:p w14:paraId="635C9DB8" w14:textId="77777777" w:rsidR="008555DB" w:rsidRDefault="008555DB">
            <w:pPr>
              <w:rPr>
                <w:color w:val="000000"/>
              </w:rPr>
            </w:pPr>
            <w:r>
              <w:rPr>
                <w:color w:val="000000"/>
              </w:rPr>
              <w:t>Учитель просит учеников занять свои места. Учитель предлагает задачу из варианта государственной итоговой аттестации:</w:t>
            </w:r>
          </w:p>
          <w:p w14:paraId="731B7EAC" w14:textId="77777777" w:rsidR="008555DB" w:rsidRDefault="008555DB" w:rsidP="008555D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Два стрелка стреляют по мишени. Вероятность попадания в мишень при одном выстреле для первого стрелка 0,7; для второго стрелка -0,8. Найти вероятность того, что при одном залпе в мишень попадет только один из стрелков. </w:t>
            </w:r>
          </w:p>
          <w:p w14:paraId="00D77CBB" w14:textId="77777777" w:rsidR="008555DB" w:rsidRDefault="008555DB">
            <w:pPr>
              <w:jc w:val="both"/>
            </w:pPr>
            <w:proofErr w:type="gramStart"/>
            <w:r>
              <w:t>Решение:  событие</w:t>
            </w:r>
            <w:proofErr w:type="gramEnd"/>
            <w:r>
              <w:t xml:space="preserve"> наступит, если наступит одно из двух несовместных событий – попадет первый стрелок или попадет второй стрелок. В первом случае необходимо наступление двух независимых друг от друга событий – первый стрелок попадет, а второй промахнется. Аналогично, во втором случае – первый стрелок промахнется, второй попадет. Таким образом, получаем:</w:t>
            </w:r>
          </w:p>
          <w:p w14:paraId="65D8C94E" w14:textId="77777777" w:rsidR="008555DB" w:rsidRDefault="008555DB">
            <w:r>
              <w:rPr>
                <w:lang w:val="en-US"/>
              </w:rPr>
              <w:t>P</w:t>
            </w:r>
            <w:r>
              <w:t>= 0.7</w:t>
            </w:r>
            <w:r>
              <w:fldChar w:fldCharType="begin"/>
            </w:r>
            <w:r>
              <w:instrText xml:space="preserve"> QUOTE </w:instrText>
            </w:r>
            <w:r w:rsidR="00265F25">
              <w:pict w14:anchorId="07F7F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6.8pt" equationxml="&lt;">
                  <v:imagedata r:id="rId17" o:title="" chromakey="white"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t>*0,2</w:t>
            </w:r>
            <w:r>
              <w:fldChar w:fldCharType="end"/>
            </w:r>
            <w:r>
              <w:t>+0.3</w:t>
            </w:r>
            <w:r>
              <w:fldChar w:fldCharType="begin"/>
            </w:r>
            <w:r>
              <w:instrText xml:space="preserve"> QUOTE </w:instrText>
            </w:r>
            <w:r w:rsidR="00265F25">
              <w:pict w14:anchorId="4E602A76">
                <v:shape id="_x0000_i1026" type="#_x0000_t75" style="width:3pt;height:16.8pt" equationxml="&lt;">
                  <v:imagedata r:id="rId18" o:title="" chromakey="white"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t>*</w:t>
            </w:r>
            <w:r>
              <w:fldChar w:fldCharType="end"/>
            </w:r>
            <w:r>
              <w:t>0.8=0.38</w:t>
            </w:r>
          </w:p>
          <w:p w14:paraId="48AF9818" w14:textId="77777777" w:rsidR="008555DB" w:rsidRDefault="008555DB">
            <w:r>
              <w:t xml:space="preserve">После того, как задача решена и проверена, </w:t>
            </w:r>
            <w:proofErr w:type="gramStart"/>
            <w:r>
              <w:t>учитель  задает</w:t>
            </w:r>
            <w:proofErr w:type="gramEnd"/>
            <w:r>
              <w:t xml:space="preserve"> вопросы:</w:t>
            </w:r>
          </w:p>
          <w:p w14:paraId="136A9F19" w14:textId="77777777" w:rsidR="008555DB" w:rsidRDefault="008555DB">
            <w:r>
              <w:t>1) Что мы изучали?</w:t>
            </w:r>
          </w:p>
          <w:p w14:paraId="7C663568" w14:textId="77777777" w:rsidR="008555DB" w:rsidRDefault="008555DB">
            <w:r>
              <w:t>2)Что нового вы узнали?</w:t>
            </w:r>
          </w:p>
          <w:p w14:paraId="781BC0E0" w14:textId="77777777" w:rsidR="008555DB" w:rsidRDefault="008555DB">
            <w:r>
              <w:t>3) Что было наиболее трудным?</w:t>
            </w:r>
          </w:p>
          <w:p w14:paraId="5BC3595E" w14:textId="77777777" w:rsidR="008555DB" w:rsidRDefault="008555DB">
            <w:r>
              <w:t>4) Что показалось лёгким?</w:t>
            </w:r>
          </w:p>
          <w:p w14:paraId="70485F0F" w14:textId="77777777" w:rsidR="008555DB" w:rsidRDefault="008555DB">
            <w:r>
              <w:t>5) Вспомним, что мы хотели сделать на уроке?</w:t>
            </w:r>
          </w:p>
          <w:p w14:paraId="2373C294" w14:textId="77777777" w:rsidR="008555DB" w:rsidRDefault="008555DB">
            <w:r>
              <w:t>6) Всё ли мы успели сделать?</w:t>
            </w:r>
          </w:p>
          <w:p w14:paraId="2AFC729F" w14:textId="77777777" w:rsidR="008555DB" w:rsidRDefault="008555DB">
            <w:r>
              <w:t>7) Где мы можем применить знания, которые получили на уроке?</w:t>
            </w:r>
          </w:p>
          <w:p w14:paraId="31C602D9" w14:textId="77777777" w:rsidR="008555DB" w:rsidRDefault="008555DB">
            <w:r>
              <w:t>8) Все ли на уроке было понятно?</w:t>
            </w:r>
          </w:p>
          <w:p w14:paraId="14680472" w14:textId="77777777" w:rsidR="008555DB" w:rsidRDefault="008555DB">
            <w:r>
              <w:t>9) Как вы оцениваете свою работу?</w:t>
            </w:r>
          </w:p>
          <w:p w14:paraId="757F3312" w14:textId="77777777" w:rsidR="008555DB" w:rsidRDefault="008555DB">
            <w:r>
              <w:t>10)Что бы вы ещё хотели узнать?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971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>Деятельность обучающихся</w:t>
            </w:r>
          </w:p>
          <w:p w14:paraId="7AC38049" w14:textId="77777777" w:rsidR="008555DB" w:rsidRDefault="008555DB">
            <w:pPr>
              <w:ind w:firstLine="708"/>
              <w:jc w:val="both"/>
            </w:pPr>
            <w:r>
              <w:t>Обучающиеся решают задачу самостоятельно сравнивают с правильными ответами, оценивают результат самостоятельно и в парах.</w:t>
            </w:r>
          </w:p>
          <w:p w14:paraId="391D615D" w14:textId="77777777" w:rsidR="008555DB" w:rsidRDefault="008555DB">
            <w:pPr>
              <w:ind w:firstLine="708"/>
              <w:jc w:val="both"/>
            </w:pPr>
          </w:p>
          <w:p w14:paraId="372CF58B" w14:textId="77777777" w:rsidR="008555DB" w:rsidRDefault="008555DB">
            <w:pPr>
              <w:ind w:firstLine="708"/>
              <w:jc w:val="both"/>
            </w:pPr>
          </w:p>
          <w:p w14:paraId="52D49748" w14:textId="77777777" w:rsidR="008555DB" w:rsidRDefault="008555DB">
            <w:pPr>
              <w:ind w:firstLine="708"/>
              <w:jc w:val="both"/>
            </w:pPr>
          </w:p>
          <w:p w14:paraId="40BC916E" w14:textId="77777777" w:rsidR="008555DB" w:rsidRDefault="008555DB">
            <w:pPr>
              <w:ind w:firstLine="708"/>
              <w:jc w:val="both"/>
            </w:pPr>
          </w:p>
          <w:p w14:paraId="1D23EE7F" w14:textId="77777777" w:rsidR="008555DB" w:rsidRDefault="008555DB">
            <w:pPr>
              <w:ind w:firstLine="708"/>
              <w:jc w:val="both"/>
            </w:pPr>
          </w:p>
          <w:p w14:paraId="06814732" w14:textId="77777777" w:rsidR="008555DB" w:rsidRDefault="008555DB">
            <w:pPr>
              <w:ind w:firstLine="708"/>
              <w:jc w:val="both"/>
            </w:pPr>
          </w:p>
          <w:p w14:paraId="28950077" w14:textId="77777777" w:rsidR="008555DB" w:rsidRDefault="008555DB">
            <w:pPr>
              <w:ind w:firstLine="708"/>
              <w:jc w:val="both"/>
            </w:pPr>
          </w:p>
          <w:p w14:paraId="773F8AA7" w14:textId="77777777" w:rsidR="008555DB" w:rsidRDefault="008555DB">
            <w:pPr>
              <w:ind w:firstLine="708"/>
              <w:jc w:val="both"/>
            </w:pPr>
          </w:p>
          <w:p w14:paraId="5BB71610" w14:textId="77777777" w:rsidR="008555DB" w:rsidRDefault="008555DB">
            <w:pPr>
              <w:ind w:firstLine="708"/>
              <w:jc w:val="both"/>
            </w:pPr>
          </w:p>
          <w:p w14:paraId="19D64526" w14:textId="77777777" w:rsidR="008555DB" w:rsidRDefault="008555DB">
            <w:pPr>
              <w:ind w:firstLine="708"/>
              <w:jc w:val="both"/>
            </w:pPr>
          </w:p>
          <w:p w14:paraId="4C277468" w14:textId="77777777" w:rsidR="008555DB" w:rsidRDefault="008555DB">
            <w:pPr>
              <w:ind w:firstLine="708"/>
              <w:jc w:val="both"/>
            </w:pPr>
          </w:p>
          <w:p w14:paraId="20A99D10" w14:textId="77777777" w:rsidR="008555DB" w:rsidRDefault="008555DB">
            <w:pPr>
              <w:ind w:firstLine="708"/>
              <w:jc w:val="both"/>
            </w:pPr>
          </w:p>
          <w:p w14:paraId="25FB3C24" w14:textId="77777777" w:rsidR="008555DB" w:rsidRDefault="008555DB">
            <w:pPr>
              <w:ind w:firstLine="708"/>
              <w:jc w:val="both"/>
            </w:pPr>
          </w:p>
          <w:p w14:paraId="323EF5F0" w14:textId="77777777" w:rsidR="008555DB" w:rsidRDefault="008555DB">
            <w:pPr>
              <w:ind w:firstLine="708"/>
              <w:jc w:val="both"/>
            </w:pPr>
            <w:r>
              <w:t>Вспоминают тему урока, задачи и план урока. Отмечают наиболее трудные и легкие эпизоды урока, анализируют.</w:t>
            </w:r>
          </w:p>
          <w:p w14:paraId="346DCF41" w14:textId="77777777" w:rsidR="008555DB" w:rsidRDefault="008555DB">
            <w:pPr>
              <w:ind w:firstLine="708"/>
              <w:jc w:val="both"/>
            </w:pPr>
            <w:r>
              <w:t xml:space="preserve">Отмечают практическую значимость изученного материала. Анализируют работу групп. Оценивают свои успехи и успехи группы. </w:t>
            </w:r>
          </w:p>
        </w:tc>
      </w:tr>
      <w:tr w:rsidR="008555DB" w14:paraId="6EF463AC" w14:textId="77777777" w:rsidTr="008555DB">
        <w:trPr>
          <w:trHeight w:val="28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16A" w14:textId="77777777" w:rsidR="008555DB" w:rsidRDefault="008555DB">
            <w:pPr>
              <w:shd w:val="clear" w:color="auto" w:fill="FFFFFF"/>
              <w:jc w:val="both"/>
            </w:pPr>
            <w:r>
              <w:rPr>
                <w:b/>
                <w:bCs/>
                <w:color w:val="000000"/>
              </w:rPr>
              <w:t xml:space="preserve">8 ЭТАП Домашнее задание.  </w:t>
            </w:r>
            <w:r>
              <w:t>Готовясь к сессии, студент выучил 70% билетов по истории и 30% - по философии. Найти вероятность того, что студент сдаст хотя бы один из этих экзаменов.</w:t>
            </w:r>
          </w:p>
          <w:p w14:paraId="1E25363D" w14:textId="77777777" w:rsidR="008555DB" w:rsidRDefault="008555DB">
            <w:pPr>
              <w:shd w:val="clear" w:color="auto" w:fill="FFFFFF"/>
              <w:jc w:val="both"/>
            </w:pPr>
            <w:r>
              <w:t>Указание: рассмотреть серию из трех несовместных событий:</w:t>
            </w:r>
          </w:p>
          <w:p w14:paraId="149E76D6" w14:textId="77777777" w:rsidR="008555DB" w:rsidRDefault="008555DB">
            <w:pPr>
              <w:shd w:val="clear" w:color="auto" w:fill="FFFFFF"/>
              <w:jc w:val="both"/>
            </w:pPr>
            <w:r>
              <w:t>- сдать историю, не сдать философию;</w:t>
            </w:r>
          </w:p>
          <w:p w14:paraId="1E41BDD2" w14:textId="77777777" w:rsidR="008555DB" w:rsidRDefault="008555DB">
            <w:pPr>
              <w:shd w:val="clear" w:color="auto" w:fill="FFFFFF"/>
              <w:jc w:val="both"/>
            </w:pPr>
            <w:r>
              <w:t>- сдать философию, не сдать историю;</w:t>
            </w:r>
          </w:p>
          <w:p w14:paraId="5B1BDF1B" w14:textId="77777777" w:rsidR="008555DB" w:rsidRDefault="008555DB">
            <w:pPr>
              <w:shd w:val="clear" w:color="auto" w:fill="FFFFFF"/>
              <w:jc w:val="both"/>
            </w:pPr>
            <w:r>
              <w:t>- сдать оба предмета.</w:t>
            </w:r>
          </w:p>
          <w:p w14:paraId="574AE307" w14:textId="77777777" w:rsidR="008555DB" w:rsidRDefault="008555DB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Примечание: </w:t>
            </w:r>
            <w:r>
              <w:rPr>
                <w:bCs/>
                <w:color w:val="000000"/>
              </w:rPr>
              <w:t>домашнее задание можно дифференцировать по принципу – решить с указанием или решить самостоятельно, не воспользовавшись указанием.</w:t>
            </w:r>
          </w:p>
        </w:tc>
      </w:tr>
    </w:tbl>
    <w:p w14:paraId="11A092F2" w14:textId="58321A91" w:rsidR="00BA2441" w:rsidRDefault="00BA2441" w:rsidP="00A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sectPr w:rsidR="00BA2441" w:rsidSect="00855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286A"/>
    <w:multiLevelType w:val="multilevel"/>
    <w:tmpl w:val="5058B8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AD4"/>
    <w:multiLevelType w:val="multilevel"/>
    <w:tmpl w:val="D1E267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31E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471006"/>
    <w:multiLevelType w:val="multilevel"/>
    <w:tmpl w:val="E982C2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152A70"/>
    <w:multiLevelType w:val="multilevel"/>
    <w:tmpl w:val="77BA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62AEA"/>
    <w:multiLevelType w:val="multilevel"/>
    <w:tmpl w:val="3FCE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C3A91"/>
    <w:multiLevelType w:val="multilevel"/>
    <w:tmpl w:val="29BEE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D1CC3"/>
    <w:multiLevelType w:val="hybridMultilevel"/>
    <w:tmpl w:val="2212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3F0A"/>
    <w:multiLevelType w:val="multilevel"/>
    <w:tmpl w:val="6A8E37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A8072D"/>
    <w:multiLevelType w:val="hybridMultilevel"/>
    <w:tmpl w:val="03E6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3747">
    <w:abstractNumId w:val="5"/>
  </w:num>
  <w:num w:numId="2" w16cid:durableId="1070419669">
    <w:abstractNumId w:val="0"/>
    <w:lvlOverride w:ilvl="0">
      <w:lvl w:ilvl="0">
        <w:numFmt w:val="decimal"/>
        <w:lvlText w:val="%1."/>
        <w:lvlJc w:val="left"/>
      </w:lvl>
    </w:lvlOverride>
  </w:num>
  <w:num w:numId="3" w16cid:durableId="119301687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96698835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601599261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135180439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852984099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825120883">
    <w:abstractNumId w:val="7"/>
  </w:num>
  <w:num w:numId="9" w16cid:durableId="12812613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9989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B9"/>
    <w:rsid w:val="0018409A"/>
    <w:rsid w:val="00265F25"/>
    <w:rsid w:val="008555DB"/>
    <w:rsid w:val="00A83EB9"/>
    <w:rsid w:val="00BA2441"/>
    <w:rsid w:val="00D923A0"/>
    <w:rsid w:val="00E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BB9B3C"/>
  <w15:chartTrackingRefBased/>
  <w15:docId w15:val="{93067F19-8324-4DE3-A575-D950E7F2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">
    <w:name w:val="Body Text 2"/>
    <w:basedOn w:val="a"/>
    <w:link w:val="20"/>
    <w:semiHidden/>
    <w:unhideWhenUsed/>
    <w:rsid w:val="008555DB"/>
    <w:pPr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8555DB"/>
    <w:rPr>
      <w:rFonts w:ascii="Times New Roman" w:eastAsia="Times New Roman" w:hAnsi="Times New Roman" w:cs="Times New Roman"/>
      <w:b/>
      <w:sz w:val="20"/>
      <w:lang w:eastAsia="ru-RU" w:bidi="ar-SA"/>
    </w:rPr>
  </w:style>
  <w:style w:type="paragraph" w:styleId="a4">
    <w:name w:val="List Paragraph"/>
    <w:basedOn w:val="a"/>
    <w:qFormat/>
    <w:rsid w:val="008555DB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27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</dc:creator>
  <cp:keywords/>
  <dc:description/>
  <cp:lastModifiedBy>Наталия Кордик</cp:lastModifiedBy>
  <cp:revision>2</cp:revision>
  <dcterms:created xsi:type="dcterms:W3CDTF">2024-01-13T15:56:00Z</dcterms:created>
  <dcterms:modified xsi:type="dcterms:W3CDTF">2024-01-13T15:56:00Z</dcterms:modified>
</cp:coreProperties>
</file>