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06" w:rsidRPr="00366A06" w:rsidRDefault="00366A06" w:rsidP="00366A06">
      <w:pPr>
        <w:shd w:val="clear" w:color="auto" w:fill="FFFFFF"/>
        <w:spacing w:after="0" w:line="408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Открытый</w:t>
      </w:r>
      <w:r w:rsidRPr="0036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«РАЗМЕТКА ПАНЕЛЕЙ»</w:t>
      </w:r>
    </w:p>
    <w:p w:rsidR="00366A06" w:rsidRDefault="00366A06" w:rsidP="00366A0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Соломеина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Елена Николаевна</w:t>
      </w:r>
    </w:p>
    <w:p w:rsidR="00366A06" w:rsidRDefault="00366A06" w:rsidP="00366A0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Разработка открытого урока по профессии  «МАЛЯР»</w:t>
      </w:r>
    </w:p>
    <w:p w:rsidR="00366A06" w:rsidRDefault="00366A06" w:rsidP="00366A0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66A06" w:rsidRPr="00366A06" w:rsidRDefault="00366A06" w:rsidP="00366A06">
      <w:pPr>
        <w:shd w:val="clear" w:color="auto" w:fill="FFFFFF"/>
        <w:spacing w:after="0" w:line="408" w:lineRule="atLeast"/>
        <w:textAlignment w:val="baseline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36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6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477DBD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Разметка панелей</w:t>
      </w:r>
      <w:r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66A06" w:rsidRDefault="00366A06" w:rsidP="00366A06">
      <w:pPr>
        <w:shd w:val="clear" w:color="auto" w:fill="FFFFFF"/>
        <w:spacing w:after="0" w:line="408" w:lineRule="atLeast"/>
        <w:textAlignment w:val="baseline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36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366A0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DB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практических навыков по подготовке поверхности к окрашиванию</w:t>
      </w:r>
    </w:p>
    <w:p w:rsidR="00366A06" w:rsidRDefault="00366A06" w:rsidP="0036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A06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366A06" w:rsidRPr="00366A06" w:rsidRDefault="00366A06" w:rsidP="00366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A06">
        <w:rPr>
          <w:rFonts w:ascii="Times New Roman" w:hAnsi="Times New Roman" w:cs="Times New Roman"/>
          <w:sz w:val="28"/>
          <w:szCs w:val="28"/>
        </w:rPr>
        <w:t>Обобщить и закрепить знания учащихся о видах отделки стен и потолков.</w:t>
      </w:r>
    </w:p>
    <w:p w:rsidR="00366A06" w:rsidRPr="00477DBD" w:rsidRDefault="00366A06" w:rsidP="00366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BD">
        <w:rPr>
          <w:rFonts w:ascii="Times New Roman" w:hAnsi="Times New Roman" w:cs="Times New Roman"/>
          <w:sz w:val="28"/>
          <w:szCs w:val="28"/>
        </w:rPr>
        <w:t>Знакомство учащихся с разметкой панелей.</w:t>
      </w:r>
    </w:p>
    <w:p w:rsidR="00366A06" w:rsidRPr="00477DBD" w:rsidRDefault="00366A06" w:rsidP="00366A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477DBD">
        <w:rPr>
          <w:sz w:val="28"/>
          <w:szCs w:val="28"/>
        </w:rPr>
        <w:t>Развивать навыки самоконтроля.</w:t>
      </w:r>
    </w:p>
    <w:p w:rsidR="00366A06" w:rsidRDefault="00366A06" w:rsidP="00366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DB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обучающихся проявление актуальных качеств - точности, организованности, деловитости, внимательности, дисциплинированности при выполнении заданий.</w:t>
      </w:r>
    </w:p>
    <w:p w:rsidR="00142891" w:rsidRPr="00366A06" w:rsidRDefault="00366A06" w:rsidP="00366A06">
      <w:pPr>
        <w:shd w:val="clear" w:color="auto" w:fill="FFFFFF"/>
        <w:spacing w:line="408" w:lineRule="atLeast"/>
        <w:textAlignment w:val="baseline"/>
        <w:rPr>
          <w:rStyle w:val="a3"/>
          <w:rFonts w:ascii="Montserrat" w:eastAsia="Times New Roman" w:hAnsi="Montserrat" w:cs="Times New Roman"/>
          <w:b w:val="0"/>
          <w:bCs w:val="0"/>
          <w:color w:val="000000"/>
          <w:sz w:val="27"/>
          <w:szCs w:val="27"/>
        </w:rPr>
      </w:pPr>
      <w:r w:rsidRPr="0036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Методы обучения:</w:t>
      </w:r>
      <w:r w:rsidRPr="00366A06">
        <w:rPr>
          <w:rFonts w:ascii="Montserrat" w:eastAsia="Times New Roman" w:hAnsi="Montserrat" w:cs="Times New Roman"/>
          <w:color w:val="000000"/>
          <w:sz w:val="27"/>
          <w:szCs w:val="27"/>
        </w:rPr>
        <w:br/>
      </w:r>
      <w:proofErr w:type="gramStart"/>
      <w:r w:rsidRPr="00366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Словесный</w:t>
      </w:r>
      <w:proofErr w:type="gramEnd"/>
      <w:r w:rsidRPr="00366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(объяснение, беседа).</w:t>
      </w:r>
      <w:r w:rsidRPr="00366A06">
        <w:rPr>
          <w:rFonts w:ascii="Montserrat" w:eastAsia="Times New Roman" w:hAnsi="Montserrat" w:cs="Times New Roman"/>
          <w:color w:val="000000"/>
          <w:sz w:val="27"/>
          <w:szCs w:val="27"/>
        </w:rPr>
        <w:br/>
      </w:r>
      <w:r w:rsidRPr="00366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Наглядный (показ трудовых приемов и операций).</w:t>
      </w:r>
      <w:r w:rsidRPr="00366A06">
        <w:rPr>
          <w:rFonts w:ascii="Montserrat" w:eastAsia="Times New Roman" w:hAnsi="Montserrat" w:cs="Times New Roman"/>
          <w:color w:val="000000"/>
          <w:sz w:val="27"/>
          <w:szCs w:val="27"/>
        </w:rPr>
        <w:br/>
      </w:r>
      <w:r w:rsidRPr="00366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Практический (урок изучения практических знаний, умений и навыков).</w:t>
      </w:r>
    </w:p>
    <w:p w:rsidR="00366A06" w:rsidRDefault="00366A06" w:rsidP="00366A06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Материально-техническая база</w:t>
      </w:r>
    </w:p>
    <w:p w:rsidR="00D6662A" w:rsidRDefault="00366A06" w:rsidP="00366A06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D6662A">
        <w:rPr>
          <w:color w:val="000000"/>
          <w:sz w:val="28"/>
          <w:szCs w:val="28"/>
          <w:bdr w:val="none" w:sz="0" w:space="0" w:color="auto" w:frame="1"/>
        </w:rPr>
        <w:t>Карточки с заданиями</w:t>
      </w:r>
    </w:p>
    <w:p w:rsidR="00366A06" w:rsidRDefault="00366A06" w:rsidP="00366A06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Материалы: </w:t>
      </w:r>
      <w:r w:rsidR="00D6662A">
        <w:rPr>
          <w:color w:val="000000"/>
          <w:sz w:val="28"/>
          <w:szCs w:val="28"/>
          <w:bdr w:val="none" w:sz="0" w:space="0" w:color="auto" w:frame="1"/>
        </w:rPr>
        <w:t>мел, шнур</w:t>
      </w:r>
    </w:p>
    <w:p w:rsidR="00366A06" w:rsidRDefault="00366A06" w:rsidP="00366A06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3.Инструменты: </w:t>
      </w:r>
      <w:r w:rsidR="00D6662A">
        <w:rPr>
          <w:color w:val="000000"/>
          <w:sz w:val="28"/>
          <w:szCs w:val="28"/>
          <w:bdr w:val="none" w:sz="0" w:space="0" w:color="auto" w:frame="1"/>
        </w:rPr>
        <w:t>рулетка</w:t>
      </w:r>
    </w:p>
    <w:p w:rsidR="00366A06" w:rsidRDefault="00366A06" w:rsidP="00366A06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</w:p>
    <w:p w:rsidR="00366A06" w:rsidRPr="00366A06" w:rsidRDefault="00366A06" w:rsidP="00366A06">
      <w:pPr>
        <w:rPr>
          <w:rFonts w:ascii="Times New Roman" w:hAnsi="Times New Roman" w:cs="Times New Roman"/>
          <w:sz w:val="28"/>
          <w:szCs w:val="28"/>
        </w:rPr>
      </w:pPr>
    </w:p>
    <w:p w:rsidR="00366A06" w:rsidRPr="00D6662A" w:rsidRDefault="00D6662A" w:rsidP="00366A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ПЛАН УРОКА</w:t>
      </w:r>
    </w:p>
    <w:p w:rsidR="00D6662A" w:rsidRPr="00D6662A" w:rsidRDefault="00D6662A" w:rsidP="00366A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662A" w:rsidRPr="00D6662A" w:rsidRDefault="00D6662A" w:rsidP="00D6662A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sz w:val="27"/>
          <w:szCs w:val="27"/>
        </w:rPr>
      </w:pPr>
      <w:proofErr w:type="spellStart"/>
      <w:r w:rsidRPr="00D6662A">
        <w:rPr>
          <w:b/>
          <w:bCs/>
          <w:sz w:val="28"/>
          <w:szCs w:val="28"/>
          <w:bdr w:val="none" w:sz="0" w:space="0" w:color="auto" w:frame="1"/>
        </w:rPr>
        <w:t>I.Организационная</w:t>
      </w:r>
      <w:proofErr w:type="spellEnd"/>
      <w:r w:rsidRPr="00D6662A">
        <w:rPr>
          <w:b/>
          <w:bCs/>
          <w:sz w:val="28"/>
          <w:szCs w:val="28"/>
          <w:bdr w:val="none" w:sz="0" w:space="0" w:color="auto" w:frame="1"/>
        </w:rPr>
        <w:t xml:space="preserve"> часть</w:t>
      </w:r>
    </w:p>
    <w:p w:rsidR="00D6662A" w:rsidRPr="00D6662A" w:rsidRDefault="00D6662A" w:rsidP="00D6662A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sz w:val="27"/>
          <w:szCs w:val="27"/>
        </w:rPr>
      </w:pPr>
      <w:r w:rsidRPr="00D6662A">
        <w:rPr>
          <w:sz w:val="28"/>
          <w:szCs w:val="28"/>
          <w:bdr w:val="none" w:sz="0" w:space="0" w:color="auto" w:frame="1"/>
        </w:rPr>
        <w:t xml:space="preserve">– приветствие </w:t>
      </w:r>
      <w:proofErr w:type="gramStart"/>
      <w:r w:rsidRPr="00D6662A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D6662A">
        <w:rPr>
          <w:sz w:val="28"/>
          <w:szCs w:val="28"/>
          <w:bdr w:val="none" w:sz="0" w:space="0" w:color="auto" w:frame="1"/>
        </w:rPr>
        <w:t>.</w:t>
      </w:r>
    </w:p>
    <w:p w:rsidR="00D6662A" w:rsidRPr="00D6662A" w:rsidRDefault="00D6662A" w:rsidP="00D6662A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sz w:val="27"/>
          <w:szCs w:val="27"/>
        </w:rPr>
      </w:pPr>
      <w:r w:rsidRPr="00D6662A">
        <w:rPr>
          <w:sz w:val="28"/>
          <w:szCs w:val="28"/>
          <w:bdr w:val="none" w:sz="0" w:space="0" w:color="auto" w:frame="1"/>
        </w:rPr>
        <w:t xml:space="preserve">– проверка готовности </w:t>
      </w:r>
      <w:proofErr w:type="gramStart"/>
      <w:r w:rsidRPr="00D6662A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D6662A">
        <w:rPr>
          <w:sz w:val="28"/>
          <w:szCs w:val="28"/>
          <w:bdr w:val="none" w:sz="0" w:space="0" w:color="auto" w:frame="1"/>
        </w:rPr>
        <w:t xml:space="preserve"> к уроку.</w:t>
      </w:r>
    </w:p>
    <w:p w:rsidR="00D6662A" w:rsidRPr="00D6662A" w:rsidRDefault="00D6662A" w:rsidP="00D6662A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sz w:val="27"/>
          <w:szCs w:val="27"/>
        </w:rPr>
      </w:pPr>
      <w:r w:rsidRPr="00D6662A">
        <w:rPr>
          <w:b/>
          <w:bCs/>
          <w:sz w:val="28"/>
          <w:szCs w:val="28"/>
          <w:bdr w:val="none" w:sz="0" w:space="0" w:color="auto" w:frame="1"/>
        </w:rPr>
        <w:t>Сообщение темы урока и целей урока.</w:t>
      </w:r>
    </w:p>
    <w:p w:rsidR="00142891" w:rsidRPr="00D6662A" w:rsidRDefault="00D6662A" w:rsidP="00D6662A">
      <w:pPr>
        <w:pStyle w:val="a4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c4"/>
          <w:rFonts w:ascii="Montserrat" w:hAnsi="Montserrat"/>
          <w:sz w:val="27"/>
          <w:szCs w:val="27"/>
        </w:rPr>
      </w:pPr>
      <w:r w:rsidRPr="00D6662A">
        <w:rPr>
          <w:sz w:val="28"/>
          <w:szCs w:val="28"/>
          <w:bdr w:val="none" w:sz="0" w:space="0" w:color="auto" w:frame="1"/>
        </w:rPr>
        <w:t>Сообщение темы программы, темы урока и целей урока, проверка знаний ранее изученного материала</w:t>
      </w:r>
      <w:proofErr w:type="gramStart"/>
      <w:r w:rsidRPr="00D6662A">
        <w:rPr>
          <w:sz w:val="28"/>
          <w:szCs w:val="28"/>
          <w:bdr w:val="none" w:sz="0" w:space="0" w:color="auto" w:frame="1"/>
        </w:rPr>
        <w:t> .</w:t>
      </w:r>
      <w:proofErr w:type="gramEnd"/>
    </w:p>
    <w:p w:rsidR="00142891" w:rsidRPr="00D6662A" w:rsidRDefault="00142891" w:rsidP="00142891">
      <w:pPr>
        <w:spacing w:after="0" w:line="240" w:lineRule="auto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662A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-Мы уже знаем, что есть несколько вариантов отделки стен и потолков.</w:t>
      </w:r>
    </w:p>
    <w:p w:rsidR="00142891" w:rsidRPr="00D6662A" w:rsidRDefault="00142891" w:rsidP="00142891">
      <w:pPr>
        <w:spacing w:after="0" w:line="240" w:lineRule="auto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662A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- На столе лежат конверты с первым заданием.</w:t>
      </w:r>
    </w:p>
    <w:p w:rsidR="00142891" w:rsidRPr="00D6662A" w:rsidRDefault="00142891" w:rsidP="00142891">
      <w:pPr>
        <w:spacing w:after="0" w:line="240" w:lineRule="auto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662A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Откройте их. </w:t>
      </w:r>
    </w:p>
    <w:p w:rsidR="00142891" w:rsidRPr="00D6662A" w:rsidRDefault="00142891" w:rsidP="00142891">
      <w:pPr>
        <w:spacing w:after="0" w:line="240" w:lineRule="auto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662A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-Соберите картинки. Посмотрите, какой из вариантов отделки стен и потоков вы собрали. Приготовьтесь рассказать.</w:t>
      </w:r>
    </w:p>
    <w:p w:rsidR="00142891" w:rsidRPr="00D6662A" w:rsidRDefault="00142891" w:rsidP="00142891">
      <w:pPr>
        <w:spacing w:after="0" w:line="240" w:lineRule="auto"/>
        <w:rPr>
          <w:rStyle w:val="c4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D6662A">
        <w:rPr>
          <w:rStyle w:val="c4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(Дети рассказывают, учитель на доску прикрепляет данный вариант.</w:t>
      </w:r>
      <w:proofErr w:type="gramEnd"/>
      <w:r w:rsidRPr="00D6662A">
        <w:rPr>
          <w:rStyle w:val="c4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D6662A">
        <w:rPr>
          <w:rStyle w:val="c4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Последний вариант -  с панелями)</w:t>
      </w:r>
      <w:proofErr w:type="gramEnd"/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-Что такое  - ПАНЕЛЬ.</w:t>
      </w:r>
    </w:p>
    <w:p w:rsidR="00142891" w:rsidRPr="00D6662A" w:rsidRDefault="00142891" w:rsidP="00142891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Панель</w:t>
      </w: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нижняя часть поверхности стены. 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-Чем окрашивают панель?  (На доске есть небольшие подсказки)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Окрашивают водостойкими красками: эмалями, масляными и водоэмульсионными красками, которые допускают влажную уборку. 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-Какой высоты равна высота панелей?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Высота панелей обычно 1,6—1,8 м, т. е. соответствует высоте среднего роста человека.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-Для того</w:t>
      </w:r>
      <w:proofErr w:type="gramStart"/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окрасить панели, нужно сначала подготовить поверхность.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№ 2. 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разрезные планы подготовки панелей к окрашиванию и выложите их выложите  их в правильном порядке.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-Один человек идет к доске и на доске выполняет эту работу.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(Вложили планы, сравнили, оценили)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-Первая строчка в плане – разметить высоту панелей.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-Вы знаете, как это можно выполнить?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урока: Разметка панелей.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аписывают в тетрадь)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-Сейчас мы с вами запишем в тетрадь план разметки панелей, а затем  выполним эту операцию.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Стр.159. Читают по цепочке.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Записываем план.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Практическая работа.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1.Разобьемся по 2 человека. Подойдите и возьмите со стола листок с заданием. Это указана высота панелей.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2.Возьмите рулетку, </w:t>
      </w:r>
      <w:proofErr w:type="gramStart"/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еще нужно?) шнур (распределяем места ля выполнения работы)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3.Определяем высоту панелей, ставим метки.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4.Опыляем шнур мелом.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5.Прикладываем шнур к меткам.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6.Оттяните шнур и резко опустите.  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-Сколько человек оттягивают шнур?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-Сейчас проверим.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Определяем качество выполненной работы.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считаете</w:t>
      </w:r>
      <w:r w:rsidR="00D6662A"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разметка или нет.  Для чего?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-Если выполняем окраску с бордюром, фризом  - какое приспособление нужно использовать рабочему для работы на высоте? (Подмости)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>-При работе на подмостях нужно соблюдать правила Т.Б.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-Расскажите. Внимательно слушайте друга, чтобы не повторять </w:t>
      </w: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Pr="00D6662A" w:rsidRDefault="00142891" w:rsidP="00142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D6662A" w:rsidRDefault="00D6662A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Запрещается работать на неисправных подмостях.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Подмости должны быть установлены на </w:t>
      </w:r>
      <w:proofErr w:type="gramStart"/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ровное</w:t>
      </w:r>
      <w:proofErr w:type="gramEnd"/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 </w:t>
      </w:r>
    </w:p>
    <w:p w:rsidR="00142891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основание.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Нельзя перегружать подмости.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Во время работы следить за краем настила.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До начала работы осмотреть подмости.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Спускаться с подмостей аккуратно по лестнице.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D51924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Запрещается работать с приставных лестниц.</w:t>
      </w:r>
    </w:p>
    <w:p w:rsidR="00142891" w:rsidRPr="00D51924" w:rsidRDefault="00142891" w:rsidP="00142891">
      <w:pPr>
        <w:spacing w:after="0" w:line="240" w:lineRule="auto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142891" w:rsidRDefault="00142891" w:rsidP="00142891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403B06" w:rsidRDefault="00403B06"/>
    <w:sectPr w:rsidR="00403B06" w:rsidSect="00366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AE4"/>
    <w:multiLevelType w:val="hybridMultilevel"/>
    <w:tmpl w:val="823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891"/>
    <w:rsid w:val="00142891"/>
    <w:rsid w:val="00366A06"/>
    <w:rsid w:val="00403B06"/>
    <w:rsid w:val="00B6426E"/>
    <w:rsid w:val="00D6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891"/>
    <w:rPr>
      <w:b/>
      <w:bCs/>
    </w:rPr>
  </w:style>
  <w:style w:type="paragraph" w:styleId="a4">
    <w:name w:val="Normal (Web)"/>
    <w:basedOn w:val="a"/>
    <w:uiPriority w:val="99"/>
    <w:unhideWhenUsed/>
    <w:rsid w:val="0014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2891"/>
  </w:style>
  <w:style w:type="character" w:customStyle="1" w:styleId="c2">
    <w:name w:val="c2"/>
    <w:basedOn w:val="a0"/>
    <w:rsid w:val="00142891"/>
  </w:style>
  <w:style w:type="paragraph" w:styleId="a5">
    <w:name w:val="List Paragraph"/>
    <w:basedOn w:val="a"/>
    <w:uiPriority w:val="34"/>
    <w:qFormat/>
    <w:rsid w:val="00142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025">
          <w:marLeft w:val="0"/>
          <w:marRight w:val="0"/>
          <w:marTop w:val="272"/>
          <w:marBottom w:val="272"/>
          <w:divBdr>
            <w:top w:val="single" w:sz="6" w:space="14" w:color="E0E0E0"/>
            <w:left w:val="single" w:sz="6" w:space="14" w:color="E0E0E0"/>
            <w:bottom w:val="single" w:sz="6" w:space="14" w:color="E0E0E0"/>
            <w:right w:val="single" w:sz="6" w:space="14" w:color="E0E0E0"/>
          </w:divBdr>
        </w:div>
      </w:divsChild>
    </w:div>
    <w:div w:id="1069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2024-01-15T04:29:00Z</dcterms:created>
  <dcterms:modified xsi:type="dcterms:W3CDTF">2024-01-15T05:00:00Z</dcterms:modified>
</cp:coreProperties>
</file>