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Эффективные способы работы на уроке с учащимися на уроке английского языка</w:t>
      </w: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  <w:r w:rsidRPr="002934A7">
        <w:rPr>
          <w:rFonts w:ascii="Times New Roman" w:hAnsi="Times New Roman" w:cs="Times New Roman"/>
          <w:sz w:val="24"/>
          <w:szCs w:val="24"/>
        </w:rPr>
        <w:t>40 минут сидеть на одном месте и сосредоточенно следить за тем, что говорит учитель, — непростая задача и для первоклашек, и для выпускников. Можно ли проводить уроки так, чтобы дети не отвлекались и понимали новые темы? Да. О простых, но эффективных способах работ</w:t>
      </w:r>
      <w:r>
        <w:rPr>
          <w:rFonts w:ascii="Times New Roman" w:hAnsi="Times New Roman" w:cs="Times New Roman"/>
          <w:sz w:val="24"/>
          <w:szCs w:val="24"/>
        </w:rPr>
        <w:t>ы в классе я хочу рассказать.</w:t>
      </w: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  <w:r w:rsidRPr="002934A7">
        <w:rPr>
          <w:rFonts w:ascii="Times New Roman" w:hAnsi="Times New Roman" w:cs="Times New Roman"/>
          <w:sz w:val="24"/>
          <w:szCs w:val="24"/>
        </w:rPr>
        <w:t>1. Игровая легенда урока и игровые задания</w:t>
      </w: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  <w:r w:rsidRPr="002934A7">
        <w:rPr>
          <w:rFonts w:ascii="Times New Roman" w:hAnsi="Times New Roman" w:cs="Times New Roman"/>
          <w:sz w:val="24"/>
          <w:szCs w:val="24"/>
        </w:rPr>
        <w:t xml:space="preserve">Любой урок можно превратить в игру. Представьте: дети заходят в класс, а там учитель в треуголке, а на фоне — музыка из «Пиратов Карибского моря». Педагог, ой простите, пират заявляет: «Мы отправляемся на поиски клада, который похитили другие пираты! Чтобы найти и забрать своё „золото“, вам придется преодолеть несколько препятствий!» Препятствия — это задания по теме урока. Клад — </w:t>
      </w:r>
      <w:proofErr w:type="spellStart"/>
      <w:r w:rsidRPr="002934A7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2934A7">
        <w:rPr>
          <w:rFonts w:ascii="Times New Roman" w:hAnsi="Times New Roman" w:cs="Times New Roman"/>
          <w:sz w:val="24"/>
          <w:szCs w:val="24"/>
        </w:rPr>
        <w:t xml:space="preserve"> или леденцы.</w:t>
      </w: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  <w:r w:rsidRPr="002934A7">
        <w:rPr>
          <w:rFonts w:ascii="Times New Roman" w:hAnsi="Times New Roman" w:cs="Times New Roman"/>
          <w:sz w:val="24"/>
          <w:szCs w:val="24"/>
        </w:rPr>
        <w:t>Учитель по ходу урока может быть феей, Снежной королевой и даже Кощеем Бессмертным с Бабой-ягой. Главное — грамотно балансировать между игровым процессом и содержанием занятия. Конечно, не все уроки должны превращаться в погоню за пиратами, но использовать игровые элементы можно часто.</w:t>
      </w: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  <w:r w:rsidRPr="002934A7">
        <w:rPr>
          <w:rFonts w:ascii="Times New Roman" w:hAnsi="Times New Roman" w:cs="Times New Roman"/>
          <w:sz w:val="24"/>
          <w:szCs w:val="24"/>
        </w:rPr>
        <w:t>Игровую легенду можно придумать для любого класса, возраст тут значения не имеет. Главное — чтобы игра соответствовала интересам детей и подростков. Формат викторин и эстафет — это тоже игровой элемент. Даже во время урока русского можно устраивать эстафеты. Например, две команды, игроки которых по очереди</w:t>
      </w:r>
      <w:r>
        <w:rPr>
          <w:rFonts w:ascii="Times New Roman" w:hAnsi="Times New Roman" w:cs="Times New Roman"/>
          <w:sz w:val="24"/>
          <w:szCs w:val="24"/>
        </w:rPr>
        <w:t xml:space="preserve"> подходят к доске и</w:t>
      </w:r>
      <w:bookmarkStart w:id="0" w:name="_GoBack"/>
      <w:bookmarkEnd w:id="0"/>
      <w:r w:rsidRPr="002934A7">
        <w:rPr>
          <w:rFonts w:ascii="Times New Roman" w:hAnsi="Times New Roman" w:cs="Times New Roman"/>
          <w:sz w:val="24"/>
          <w:szCs w:val="24"/>
        </w:rPr>
        <w:t xml:space="preserve"> исправляют ошибки в словах.</w:t>
      </w: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  <w:r w:rsidRPr="002934A7">
        <w:rPr>
          <w:rFonts w:ascii="Times New Roman" w:hAnsi="Times New Roman" w:cs="Times New Roman"/>
          <w:sz w:val="24"/>
          <w:szCs w:val="24"/>
        </w:rPr>
        <w:t>2. Разминка</w:t>
      </w: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  <w:r w:rsidRPr="002934A7">
        <w:rPr>
          <w:rFonts w:ascii="Times New Roman" w:hAnsi="Times New Roman" w:cs="Times New Roman"/>
          <w:sz w:val="24"/>
          <w:szCs w:val="24"/>
        </w:rPr>
        <w:t xml:space="preserve">Дети в школе очень много сидят. И от этого очень сильно устают. Не бойтесь в середине урока предложить ученикам размяться и даже немножко покричать. Здесь тоже помогут игры, на этот раз — </w:t>
      </w:r>
      <w:proofErr w:type="spellStart"/>
      <w:r w:rsidRPr="002934A7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Pr="002934A7">
        <w:rPr>
          <w:rFonts w:ascii="Times New Roman" w:hAnsi="Times New Roman" w:cs="Times New Roman"/>
          <w:sz w:val="24"/>
          <w:szCs w:val="24"/>
        </w:rPr>
        <w:t>. Вот одна из них:</w:t>
      </w: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  <w:r w:rsidRPr="002934A7">
        <w:rPr>
          <w:rFonts w:ascii="Times New Roman" w:hAnsi="Times New Roman" w:cs="Times New Roman"/>
          <w:sz w:val="24"/>
          <w:szCs w:val="24"/>
        </w:rPr>
        <w:t>Надя ела апельсин. (рисуем руками в воздухе маленький круг)</w:t>
      </w: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  <w:r w:rsidRPr="002934A7">
        <w:rPr>
          <w:rFonts w:ascii="Times New Roman" w:hAnsi="Times New Roman" w:cs="Times New Roman"/>
          <w:sz w:val="24"/>
          <w:szCs w:val="24"/>
        </w:rPr>
        <w:t>Вдруг из леса бабуин: (раскачиваемся из стороны в сторону, размахивая руками)</w:t>
      </w: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  <w:r w:rsidRPr="002934A7">
        <w:rPr>
          <w:rFonts w:ascii="Times New Roman" w:hAnsi="Times New Roman" w:cs="Times New Roman"/>
          <w:sz w:val="24"/>
          <w:szCs w:val="24"/>
        </w:rPr>
        <w:t>— Отдавай-ка апельсин! (Протягиваем открытую ладонь)</w:t>
      </w: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  <w:r w:rsidRPr="002934A7">
        <w:rPr>
          <w:rFonts w:ascii="Times New Roman" w:hAnsi="Times New Roman" w:cs="Times New Roman"/>
          <w:sz w:val="24"/>
          <w:szCs w:val="24"/>
        </w:rPr>
        <w:t>— У меня всего один! (Протягиваем руку, показывая один палец)</w:t>
      </w: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  <w:r w:rsidRPr="002934A7">
        <w:rPr>
          <w:rFonts w:ascii="Times New Roman" w:hAnsi="Times New Roman" w:cs="Times New Roman"/>
          <w:sz w:val="24"/>
          <w:szCs w:val="24"/>
        </w:rPr>
        <w:lastRenderedPageBreak/>
        <w:t>— А у меня ни одного! (Скрещиваем руки, показывая крест)</w:t>
      </w: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  <w:r w:rsidRPr="002934A7">
        <w:rPr>
          <w:rFonts w:ascii="Times New Roman" w:hAnsi="Times New Roman" w:cs="Times New Roman"/>
          <w:sz w:val="24"/>
          <w:szCs w:val="24"/>
        </w:rPr>
        <w:t>Стало Наде жаль его. (Изображаем плачь)</w:t>
      </w: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  <w:r w:rsidRPr="002934A7">
        <w:rPr>
          <w:rFonts w:ascii="Times New Roman" w:hAnsi="Times New Roman" w:cs="Times New Roman"/>
          <w:sz w:val="24"/>
          <w:szCs w:val="24"/>
        </w:rPr>
        <w:t>Поделили апельсин. (Делим дольки апельсина)</w:t>
      </w: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  <w:r w:rsidRPr="002934A7">
        <w:rPr>
          <w:rFonts w:ascii="Times New Roman" w:hAnsi="Times New Roman" w:cs="Times New Roman"/>
          <w:sz w:val="24"/>
          <w:szCs w:val="24"/>
        </w:rPr>
        <w:t>Стал счастливым бабуин. (Поднимаем руки вверх)</w:t>
      </w: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  <w:r w:rsidRPr="002934A7">
        <w:rPr>
          <w:rFonts w:ascii="Times New Roman" w:hAnsi="Times New Roman" w:cs="Times New Roman"/>
          <w:sz w:val="24"/>
          <w:szCs w:val="24"/>
        </w:rPr>
        <w:t>Когда дети выучат движения, ускоряйтесь: читайте стишок быстрее и быстрее. Можно регулировать громкость: например, чем быстрее показываем, тем тише говорим.</w:t>
      </w: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34A7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Pr="002934A7">
        <w:rPr>
          <w:rFonts w:ascii="Times New Roman" w:hAnsi="Times New Roman" w:cs="Times New Roman"/>
          <w:sz w:val="24"/>
          <w:szCs w:val="24"/>
        </w:rPr>
        <w:t xml:space="preserve"> упражнения успешно могут стать частью уроков: они и внимание могут переключать, и помогут материал повторить, если выбрать нужный формат. Например, вы проходите гласные и согласные звуки. Договоритесь с детьми с помощью каких движений они будут их изображать. Например, гласные — левая рука вверх, правая на животе. Согласные — стоим на правой ноге, гладя себя или соседа по голове. Учитель говорит «арбуз», дети произносят первый звук «а», вскидывают левые руки вверх, а правые кладут на живот. Затем можно попросить загадать слово кого-нибудь из ребят. Можно усложнить задание и определять не первый звук в слове, а второй или третий.</w:t>
      </w: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  <w:r w:rsidRPr="002934A7">
        <w:rPr>
          <w:rFonts w:ascii="Times New Roman" w:hAnsi="Times New Roman" w:cs="Times New Roman"/>
          <w:sz w:val="24"/>
          <w:szCs w:val="24"/>
        </w:rPr>
        <w:t>3. Условные сигналы</w:t>
      </w: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  <w:r w:rsidRPr="002934A7">
        <w:rPr>
          <w:rFonts w:ascii="Times New Roman" w:hAnsi="Times New Roman" w:cs="Times New Roman"/>
          <w:sz w:val="24"/>
          <w:szCs w:val="24"/>
        </w:rPr>
        <w:t>Придумайте сигналы, которые будут использоваться только в вашем классе. Например, вы спрашиваете детей, согласны ли они с тем или иным утверждением или правилом. Чтобы не было гомона или шума, придумайте какое-то движение или звук, который означал бы согласие. Несогласие — другой знак.</w:t>
      </w: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  <w:r w:rsidRPr="002934A7">
        <w:rPr>
          <w:rFonts w:ascii="Times New Roman" w:hAnsi="Times New Roman" w:cs="Times New Roman"/>
          <w:sz w:val="24"/>
          <w:szCs w:val="24"/>
        </w:rPr>
        <w:t>Такими сигналами можно пользоваться, когда ребенок закончил самостоятельную или, например, хочет выйти в туалет. Знаки эти помогают детям сосредоточиться на том, что происходит на уроке и переключить внимание педагога на себя.</w:t>
      </w: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  <w:r w:rsidRPr="002934A7">
        <w:rPr>
          <w:rFonts w:ascii="Times New Roman" w:hAnsi="Times New Roman" w:cs="Times New Roman"/>
          <w:sz w:val="24"/>
          <w:szCs w:val="24"/>
        </w:rPr>
        <w:t>4. План урока</w:t>
      </w: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  <w:r w:rsidRPr="002934A7">
        <w:rPr>
          <w:rFonts w:ascii="Times New Roman" w:hAnsi="Times New Roman" w:cs="Times New Roman"/>
          <w:sz w:val="24"/>
          <w:szCs w:val="24"/>
        </w:rPr>
        <w:t xml:space="preserve">Всем, кто учился в школе, знакомо ощущение, будто урок длится вечно, а стрелка на часах и вовсе не двигается. Справиться с этим чувством поможет план урока. Для учеников постарше он может быть в виде определенных действий, рядом с которыми записано время на выполнение/изучение. Для </w:t>
      </w:r>
      <w:proofErr w:type="spellStart"/>
      <w:r w:rsidRPr="002934A7">
        <w:rPr>
          <w:rFonts w:ascii="Times New Roman" w:hAnsi="Times New Roman" w:cs="Times New Roman"/>
          <w:sz w:val="24"/>
          <w:szCs w:val="24"/>
        </w:rPr>
        <w:t>младшеклассников</w:t>
      </w:r>
      <w:proofErr w:type="spellEnd"/>
      <w:r w:rsidRPr="002934A7">
        <w:rPr>
          <w:rFonts w:ascii="Times New Roman" w:hAnsi="Times New Roman" w:cs="Times New Roman"/>
          <w:sz w:val="24"/>
          <w:szCs w:val="24"/>
        </w:rPr>
        <w:t xml:space="preserve"> подойдет линия с изображением цифр, где каждая цифра — этап урока. Расстояние между цифрами может быть разным, в зависимости от продолжительности того или иного этапа.</w:t>
      </w: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  <w:r w:rsidRPr="002934A7">
        <w:rPr>
          <w:rFonts w:ascii="Times New Roman" w:hAnsi="Times New Roman" w:cs="Times New Roman"/>
          <w:sz w:val="24"/>
          <w:szCs w:val="24"/>
        </w:rPr>
        <w:lastRenderedPageBreak/>
        <w:t>План урока помогает ребенку удерживать внимание на том, какую задачу ребенок сейчас выполняет, а также отслеживать, сколько времени осталось до конца занятия. Это понимание поможет думать не о том, когда же это все закончится, а о теме урока. Перед началом занятия надо не только нарисовать план на доске, но и обсудить его с детьми. В течение урока не забывайте зачеркивать этапы, которые вы уже прошли.</w:t>
      </w: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  <w:r w:rsidRPr="002934A7">
        <w:rPr>
          <w:rFonts w:ascii="Times New Roman" w:hAnsi="Times New Roman" w:cs="Times New Roman"/>
          <w:sz w:val="24"/>
          <w:szCs w:val="24"/>
        </w:rPr>
        <w:t>Бывают, конечно, уроки, которые сложно распланировать. В этом случае можно нарисовать фигуру, поделенную на сектора. Прошло 15 минут — один сектор зачеркнули. Когда на доске есть план урока, в классе почти никогда не звучит фраза: «А когда перемена?»</w:t>
      </w: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  <w:r w:rsidRPr="002934A7">
        <w:rPr>
          <w:rFonts w:ascii="Times New Roman" w:hAnsi="Times New Roman" w:cs="Times New Roman"/>
          <w:sz w:val="24"/>
          <w:szCs w:val="24"/>
        </w:rPr>
        <w:t>5. Индикатор динамики урока</w:t>
      </w: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  <w:r w:rsidRPr="002934A7">
        <w:rPr>
          <w:rFonts w:ascii="Times New Roman" w:hAnsi="Times New Roman" w:cs="Times New Roman"/>
          <w:sz w:val="24"/>
          <w:szCs w:val="24"/>
        </w:rPr>
        <w:t>Он нужен для обратной связи. Хотя задачи индикатора могут быть разными: он может демонстрировать, как быстро дети справились с заданием или насколько успешно они работали в группе, или просто как вели себя на уроке. Важно, чтобы учитель обращался к индикатору несколько раз за урок, чтобы ученики могли контролировать и регулировать свое поведение прямо во время выполнения заданий.</w:t>
      </w: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  <w:r w:rsidRPr="002934A7">
        <w:rPr>
          <w:rFonts w:ascii="Times New Roman" w:hAnsi="Times New Roman" w:cs="Times New Roman"/>
          <w:sz w:val="24"/>
          <w:szCs w:val="24"/>
        </w:rPr>
        <w:t>Кстати, это тоже можно превратить в игру, придумав волшебного персонажа. Я на уроках рисую мордочку улыбающегося кота — зовут его вообще-то Борис, но каждый класс называет по-разному: кто-то считает, что он </w:t>
      </w:r>
      <w:proofErr w:type="spellStart"/>
      <w:r w:rsidRPr="002934A7">
        <w:rPr>
          <w:rFonts w:ascii="Times New Roman" w:hAnsi="Times New Roman" w:cs="Times New Roman"/>
          <w:sz w:val="24"/>
          <w:szCs w:val="24"/>
        </w:rPr>
        <w:t>Мурик</w:t>
      </w:r>
      <w:proofErr w:type="spellEnd"/>
      <w:r w:rsidRPr="002934A7">
        <w:rPr>
          <w:rFonts w:ascii="Times New Roman" w:hAnsi="Times New Roman" w:cs="Times New Roman"/>
          <w:sz w:val="24"/>
          <w:szCs w:val="24"/>
        </w:rPr>
        <w:t>, кто-то величает Георгием. У кота появились свои привычки и даже собственный День рождения! Зимой Борис ходит в шапке и шарфе, весной — в кепке.</w:t>
      </w: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  <w:r w:rsidRPr="002934A7">
        <w:rPr>
          <w:rFonts w:ascii="Times New Roman" w:hAnsi="Times New Roman" w:cs="Times New Roman"/>
          <w:sz w:val="24"/>
          <w:szCs w:val="24"/>
        </w:rPr>
        <w:t>Я использую Бориса как индикатор соблюдения школьных правил. Когда урок начинается, у Бориса нейтральное настроение — вместо рта у него чёрточка. Если я вижу, что урок начался продуктивно, рисую ему улыбку. Если в какой-то момент дети начинают отвлекаться или нарушать правила, я показываю им на Бориса, привлекая их внимание к соблюдению правил. Если это не помогает, стираю улыбку и рисую «грустную» линию. В конце урока мы снова возвращаемся к Борису и обсуждаем, какое у него настроение.</w:t>
      </w: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  <w:r w:rsidRPr="002934A7">
        <w:rPr>
          <w:rFonts w:ascii="Times New Roman" w:hAnsi="Times New Roman" w:cs="Times New Roman"/>
          <w:sz w:val="24"/>
          <w:szCs w:val="24"/>
        </w:rPr>
        <w:t>Волшебного персонажа можно придумать вместе с детьми. Пофантазировать вместе, кто бы это мог быть, где он живет, чем занимается в свободное от уроков время, что любит, а что не любит.</w:t>
      </w: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  <w:r w:rsidRPr="002934A7">
        <w:rPr>
          <w:rFonts w:ascii="Times New Roman" w:hAnsi="Times New Roman" w:cs="Times New Roman"/>
          <w:sz w:val="24"/>
          <w:szCs w:val="24"/>
        </w:rPr>
        <w:t>6. Цепочка ответственных</w:t>
      </w: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  <w:r w:rsidRPr="002934A7">
        <w:rPr>
          <w:rFonts w:ascii="Times New Roman" w:hAnsi="Times New Roman" w:cs="Times New Roman"/>
          <w:sz w:val="24"/>
          <w:szCs w:val="24"/>
        </w:rPr>
        <w:t>Во время урока учителю всегда нужна помощь: раздать тетради, стереть с доски, написать тему урока, нарисовать улыбку нашему коту Борису, вычеркнуть пункт из плана урока, решить пример, включить свет, открыть окно. Я предлагаю создать цепочку ответственных: можно написать имена всех детей на доске и попросить их выходить помогать учителю по списку, можно ориентироваться на рассадку по партам.</w:t>
      </w: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  <w:r w:rsidRPr="002934A7">
        <w:rPr>
          <w:rFonts w:ascii="Times New Roman" w:hAnsi="Times New Roman" w:cs="Times New Roman"/>
          <w:sz w:val="24"/>
          <w:szCs w:val="24"/>
        </w:rPr>
        <w:t>Зачем это нужно детям? Они очень хотят двигаться. Если вы не дадите им такой возможности, они будут искать её сами: ходить по классу, отвлекать соседа, бегать в туалет. А так вы и ребенку поможете, и себе. Плюс такой формат взаимодействия учит соблюдать правила и контролировать очередность.</w:t>
      </w: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  <w:r w:rsidRPr="002934A7">
        <w:rPr>
          <w:rFonts w:ascii="Times New Roman" w:hAnsi="Times New Roman" w:cs="Times New Roman"/>
          <w:sz w:val="24"/>
          <w:szCs w:val="24"/>
        </w:rPr>
        <w:t>7. Рефлексия урока</w:t>
      </w: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  <w:r w:rsidRPr="002934A7">
        <w:rPr>
          <w:rFonts w:ascii="Times New Roman" w:hAnsi="Times New Roman" w:cs="Times New Roman"/>
          <w:sz w:val="24"/>
          <w:szCs w:val="24"/>
        </w:rPr>
        <w:t xml:space="preserve">В конце урока можно узнать у ребят, как каждый из них оценивает урок исходя из тех параметров, которые для вас значимы. </w:t>
      </w:r>
      <w:proofErr w:type="gramStart"/>
      <w:r w:rsidRPr="002934A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2934A7">
        <w:rPr>
          <w:rFonts w:ascii="Times New Roman" w:hAnsi="Times New Roman" w:cs="Times New Roman"/>
          <w:sz w:val="24"/>
          <w:szCs w:val="24"/>
        </w:rPr>
        <w:t>: включенность в учебный процесс, сложность материала, соблюдение правил, качество работы в команде. Какими могут быть вопросы для рефлексии:</w:t>
      </w: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  <w:r w:rsidRPr="002934A7">
        <w:rPr>
          <w:rFonts w:ascii="Times New Roman" w:hAnsi="Times New Roman" w:cs="Times New Roman"/>
          <w:sz w:val="24"/>
          <w:szCs w:val="24"/>
        </w:rPr>
        <w:t>Насколько мне было сложно на уроке?</w:t>
      </w: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  <w:r w:rsidRPr="002934A7">
        <w:rPr>
          <w:rFonts w:ascii="Times New Roman" w:hAnsi="Times New Roman" w:cs="Times New Roman"/>
          <w:sz w:val="24"/>
          <w:szCs w:val="24"/>
        </w:rPr>
        <w:t>Что нового я узнал?</w:t>
      </w: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  <w:r w:rsidRPr="002934A7">
        <w:rPr>
          <w:rFonts w:ascii="Times New Roman" w:hAnsi="Times New Roman" w:cs="Times New Roman"/>
          <w:sz w:val="24"/>
          <w:szCs w:val="24"/>
        </w:rPr>
        <w:t>Что мне показалось трудным?</w:t>
      </w: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  <w:r w:rsidRPr="002934A7">
        <w:rPr>
          <w:rFonts w:ascii="Times New Roman" w:hAnsi="Times New Roman" w:cs="Times New Roman"/>
          <w:sz w:val="24"/>
          <w:szCs w:val="24"/>
        </w:rPr>
        <w:t>Что было особенно интересным?</w:t>
      </w: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  <w:r w:rsidRPr="002934A7">
        <w:rPr>
          <w:rFonts w:ascii="Times New Roman" w:hAnsi="Times New Roman" w:cs="Times New Roman"/>
          <w:sz w:val="24"/>
          <w:szCs w:val="24"/>
        </w:rPr>
        <w:t>Насколько я был сосредоточен?</w:t>
      </w: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  <w:r w:rsidRPr="002934A7">
        <w:rPr>
          <w:rFonts w:ascii="Times New Roman" w:hAnsi="Times New Roman" w:cs="Times New Roman"/>
          <w:sz w:val="24"/>
          <w:szCs w:val="24"/>
        </w:rPr>
        <w:t>Насколько успешно я работал в команде?</w:t>
      </w: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  <w:r w:rsidRPr="002934A7">
        <w:rPr>
          <w:rFonts w:ascii="Times New Roman" w:hAnsi="Times New Roman" w:cs="Times New Roman"/>
          <w:sz w:val="24"/>
          <w:szCs w:val="24"/>
        </w:rPr>
        <w:t xml:space="preserve">Начиная со старших классов начальной школы, рефлексию можно давать в письменном виде. В начальных классах это может быть табличка с именами детей и вопросами, на которую ребята клеят определенные </w:t>
      </w:r>
      <w:proofErr w:type="spellStart"/>
      <w:r w:rsidRPr="002934A7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2934A7">
        <w:rPr>
          <w:rFonts w:ascii="Times New Roman" w:hAnsi="Times New Roman" w:cs="Times New Roman"/>
          <w:sz w:val="24"/>
          <w:szCs w:val="24"/>
        </w:rPr>
        <w:t>. Или для каждого вопроса можно придумать условное движение. Например, если ребенку сложно на уроке, он показывает пять пальцев, если легко — один.</w:t>
      </w: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  <w:r w:rsidRPr="002934A7">
        <w:rPr>
          <w:rFonts w:ascii="Times New Roman" w:hAnsi="Times New Roman" w:cs="Times New Roman"/>
          <w:sz w:val="24"/>
          <w:szCs w:val="24"/>
        </w:rPr>
        <w:t>Благодаря рефлексии ребенок понимает, что учителю важно его мнение, а учитель может более продуктивно выстраивать учебный процесс, исходя из особенностей и потребностей детей. Также рефлексия может служить положительным подкреплением для учеников: «Помните, в прошлый раз большинству из вас эта тема показалась сложной? А сегодня вы уже с легкостью справляетесь с этими заданиями!»</w:t>
      </w: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  <w:r w:rsidRPr="002934A7">
        <w:rPr>
          <w:rFonts w:ascii="Times New Roman" w:hAnsi="Times New Roman" w:cs="Times New Roman"/>
          <w:sz w:val="24"/>
          <w:szCs w:val="24"/>
        </w:rPr>
        <w:t>8. Билет на выход</w:t>
      </w: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  <w:r w:rsidRPr="002934A7">
        <w:rPr>
          <w:rFonts w:ascii="Times New Roman" w:hAnsi="Times New Roman" w:cs="Times New Roman"/>
          <w:sz w:val="24"/>
          <w:szCs w:val="24"/>
        </w:rPr>
        <w:t>Перед тем как закончить урок, учитель может предложить ученикам индивидуально или всем вместе решить какую-то задачу, чтобы вспомнить, что вы все это время делали на уроке. Например, перед тем как пойти на перемену, каждый ребенок вытягивает бумажку с коротким легким вопросом и отвечает на него.</w:t>
      </w: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  <w:r w:rsidRPr="002934A7">
        <w:rPr>
          <w:rFonts w:ascii="Times New Roman" w:hAnsi="Times New Roman" w:cs="Times New Roman"/>
          <w:sz w:val="24"/>
          <w:szCs w:val="24"/>
        </w:rPr>
        <w:t xml:space="preserve">На уроке английского это может быть перевод слова, на русском — исправление ошибки, поиск в предложении «предмета» или «действия», в математике — решение примера или </w:t>
      </w:r>
      <w:r w:rsidRPr="002934A7">
        <w:rPr>
          <w:rFonts w:ascii="Times New Roman" w:hAnsi="Times New Roman" w:cs="Times New Roman"/>
          <w:sz w:val="24"/>
          <w:szCs w:val="24"/>
        </w:rPr>
        <w:lastRenderedPageBreak/>
        <w:t>веселой задачки. Билетом на выход может служить также соблюдение порядка на рабочем месте или в общем пространстве.</w:t>
      </w: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</w:p>
    <w:p w:rsidR="002934A7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</w:p>
    <w:p w:rsidR="00C102F3" w:rsidRPr="002934A7" w:rsidRDefault="002934A7" w:rsidP="002934A7">
      <w:pPr>
        <w:rPr>
          <w:rFonts w:ascii="Times New Roman" w:hAnsi="Times New Roman" w:cs="Times New Roman"/>
          <w:sz w:val="24"/>
          <w:szCs w:val="24"/>
        </w:rPr>
      </w:pPr>
      <w:r w:rsidRPr="002934A7">
        <w:rPr>
          <w:rFonts w:ascii="Times New Roman" w:hAnsi="Times New Roman" w:cs="Times New Roman"/>
          <w:sz w:val="24"/>
          <w:szCs w:val="24"/>
        </w:rPr>
        <w:t>Подробнее на «Меле»: https://mel.fm/blog/yevgeny-lange/56893-8-layfkhakov-dlya-uchiteley-kotoryye-pomogut-interesno-provesti-urok-naprimer-vykhod-iz-klassa-po-biletam</w:t>
      </w:r>
    </w:p>
    <w:sectPr w:rsidR="00C102F3" w:rsidRPr="00293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A7"/>
    <w:rsid w:val="002934A7"/>
    <w:rsid w:val="00C1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06B9E"/>
  <w15:chartTrackingRefBased/>
  <w15:docId w15:val="{DE517CA5-65E7-435A-91E0-0028FA12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2023-09-14T17:37:00Z</dcterms:created>
  <dcterms:modified xsi:type="dcterms:W3CDTF">2023-09-14T17:42:00Z</dcterms:modified>
</cp:coreProperties>
</file>