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5D" w:rsidRDefault="00B00D5D" w:rsidP="00EA77D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  <w:sz w:val="28"/>
          <w:szCs w:val="28"/>
        </w:rPr>
      </w:pPr>
      <w:r w:rsidRPr="00B00D5D">
        <w:rPr>
          <w:b/>
          <w:color w:val="333333"/>
          <w:sz w:val="28"/>
          <w:szCs w:val="28"/>
        </w:rPr>
        <w:t>«Народн</w:t>
      </w:r>
      <w:r w:rsidR="00282468">
        <w:rPr>
          <w:b/>
          <w:color w:val="333333"/>
          <w:sz w:val="28"/>
          <w:szCs w:val="28"/>
        </w:rPr>
        <w:t>ая игра</w:t>
      </w:r>
      <w:bookmarkStart w:id="0" w:name="_GoBack"/>
      <w:bookmarkEnd w:id="0"/>
      <w:r w:rsidR="00EA77D6">
        <w:rPr>
          <w:b/>
          <w:color w:val="333333"/>
          <w:sz w:val="28"/>
          <w:szCs w:val="28"/>
        </w:rPr>
        <w:t>,</w:t>
      </w:r>
      <w:r w:rsidRPr="00B00D5D">
        <w:rPr>
          <w:b/>
          <w:color w:val="333333"/>
          <w:sz w:val="28"/>
          <w:szCs w:val="28"/>
        </w:rPr>
        <w:t xml:space="preserve"> как средство формирования культуры здоровья дошкольников»</w:t>
      </w:r>
    </w:p>
    <w:p w:rsidR="00B00D5D" w:rsidRDefault="00B00D5D" w:rsidP="00B00D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B00D5D" w:rsidRDefault="00B00D5D" w:rsidP="00B00D5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Большакова Оксана Валерьевна</w:t>
      </w:r>
    </w:p>
    <w:p w:rsidR="00B00D5D" w:rsidRDefault="00B00D5D" w:rsidP="00B00D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воспитатель</w:t>
      </w:r>
    </w:p>
    <w:p w:rsidR="00B00D5D" w:rsidRDefault="00B00D5D" w:rsidP="00B00D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МБДОУ «Детский сад № 103» </w:t>
      </w:r>
    </w:p>
    <w:p w:rsidR="00B00D5D" w:rsidRPr="00B00D5D" w:rsidRDefault="00B00D5D" w:rsidP="00B00D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г. Воркуты</w:t>
      </w:r>
    </w:p>
    <w:p w:rsidR="00B00D5D" w:rsidRDefault="00B00D5D" w:rsidP="00B00D5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00D5D" w:rsidRDefault="00B00D5D" w:rsidP="00B00D5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00D5D" w:rsidRPr="00B00D5D" w:rsidRDefault="00B00D5D" w:rsidP="00EA77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B00D5D">
        <w:rPr>
          <w:color w:val="333333"/>
        </w:rPr>
        <w:t>В детстве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B00D5D" w:rsidRDefault="00B00D5D" w:rsidP="00EA77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B00D5D">
        <w:rPr>
          <w:color w:val="333333"/>
        </w:rPr>
        <w:t>Ни в какой другой период жизни физическое воспитание не связано так тесно с общим воспитанием, как в годы дошкольного детства. От здоровья, жизнерадостности детей зависят их духовная жизнь, мировоззрение, умственное развитие, прочность знаний, вера в свои силы. Поэтому крайне важно правильно организовать развитие ребенка с самого раннего возраста.</w:t>
      </w:r>
    </w:p>
    <w:p w:rsidR="00D03550" w:rsidRPr="00D03550" w:rsidRDefault="00D03550" w:rsidP="00EA7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3550">
        <w:rPr>
          <w:color w:val="333333"/>
        </w:rPr>
        <w:t>Как показывает статистика, наблюдается ухудшение здоровья</w:t>
      </w:r>
      <w:r>
        <w:rPr>
          <w:color w:val="333333"/>
        </w:rPr>
        <w:t xml:space="preserve"> </w:t>
      </w:r>
      <w:r w:rsidRPr="00D03550">
        <w:rPr>
          <w:color w:val="333333"/>
        </w:rPr>
        <w:t>дошкольников. Из множества причин</w:t>
      </w:r>
      <w:r>
        <w:rPr>
          <w:color w:val="333333"/>
        </w:rPr>
        <w:t xml:space="preserve"> называют снижение двигательной </w:t>
      </w:r>
      <w:r w:rsidRPr="00D03550">
        <w:rPr>
          <w:color w:val="333333"/>
        </w:rPr>
        <w:t>активности детей. Проведенные исследова</w:t>
      </w:r>
      <w:r>
        <w:rPr>
          <w:color w:val="333333"/>
        </w:rPr>
        <w:t xml:space="preserve">ния установили, что современные </w:t>
      </w:r>
      <w:r w:rsidRPr="00D03550">
        <w:rPr>
          <w:color w:val="333333"/>
        </w:rPr>
        <w:t>дети много времени уделяют к</w:t>
      </w:r>
      <w:r>
        <w:rPr>
          <w:color w:val="333333"/>
        </w:rPr>
        <w:t xml:space="preserve">омпьютерным играм долгое время, </w:t>
      </w:r>
      <w:r w:rsidRPr="00D03550">
        <w:rPr>
          <w:color w:val="333333"/>
        </w:rPr>
        <w:t>проведение за монитором ухудшает осанку,</w:t>
      </w:r>
      <w:r>
        <w:rPr>
          <w:color w:val="333333"/>
        </w:rPr>
        <w:t xml:space="preserve"> зрение, нервную систему детей.</w:t>
      </w:r>
      <w:r w:rsidRPr="00D03550">
        <w:rPr>
          <w:color w:val="333333"/>
        </w:rPr>
        <w:t xml:space="preserve"> Недостаток движе</w:t>
      </w:r>
      <w:r>
        <w:rPr>
          <w:color w:val="333333"/>
        </w:rPr>
        <w:t xml:space="preserve">ния приводит к потере здоровья. </w:t>
      </w:r>
      <w:r w:rsidRPr="00D03550">
        <w:rPr>
          <w:color w:val="333333"/>
        </w:rPr>
        <w:t>Здоровье всегда считалось одной из выс</w:t>
      </w:r>
      <w:r>
        <w:rPr>
          <w:color w:val="333333"/>
        </w:rPr>
        <w:t xml:space="preserve">ших ценностей человека, основой </w:t>
      </w:r>
      <w:r w:rsidRPr="00D03550">
        <w:rPr>
          <w:color w:val="333333"/>
        </w:rPr>
        <w:t xml:space="preserve">активной творческой жизни. </w:t>
      </w:r>
    </w:p>
    <w:p w:rsidR="00D03550" w:rsidRPr="00B00D5D" w:rsidRDefault="00D03550" w:rsidP="00EA7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3550">
        <w:rPr>
          <w:color w:val="333333"/>
        </w:rPr>
        <w:t>Подвижные игры просто необход</w:t>
      </w:r>
      <w:r>
        <w:rPr>
          <w:color w:val="333333"/>
        </w:rPr>
        <w:t>имы детям дошкольного возраста:</w:t>
      </w:r>
      <w:r w:rsidRPr="00D03550">
        <w:rPr>
          <w:color w:val="333333"/>
        </w:rPr>
        <w:t xml:space="preserve"> они развивают координацию, бла</w:t>
      </w:r>
      <w:r>
        <w:rPr>
          <w:color w:val="333333"/>
        </w:rPr>
        <w:t xml:space="preserve">готворно влияя на вестибулярный </w:t>
      </w:r>
      <w:r w:rsidRPr="00D03550">
        <w:rPr>
          <w:color w:val="333333"/>
        </w:rPr>
        <w:t>аппарат, стимулируют кровообращение,</w:t>
      </w:r>
      <w:r>
        <w:rPr>
          <w:color w:val="333333"/>
        </w:rPr>
        <w:t xml:space="preserve"> укрепляя сердечно – сосудистую </w:t>
      </w:r>
      <w:r w:rsidRPr="00D03550">
        <w:rPr>
          <w:color w:val="333333"/>
        </w:rPr>
        <w:t>систему, способствуют формировани</w:t>
      </w:r>
      <w:r>
        <w:rPr>
          <w:color w:val="333333"/>
        </w:rPr>
        <w:t xml:space="preserve">ю правильной осанки и повышению </w:t>
      </w:r>
      <w:r w:rsidRPr="00D03550">
        <w:rPr>
          <w:color w:val="333333"/>
        </w:rPr>
        <w:t>иммунитета.</w:t>
      </w:r>
    </w:p>
    <w:p w:rsidR="00D03550" w:rsidRDefault="00B00D5D" w:rsidP="00EA77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B00D5D">
        <w:rPr>
          <w:color w:val="333333"/>
        </w:rPr>
        <w:t xml:space="preserve">Мир детства немыслим без игры. </w:t>
      </w:r>
    </w:p>
    <w:p w:rsidR="00B00D5D" w:rsidRPr="00B00D5D" w:rsidRDefault="00B00D5D" w:rsidP="00EA77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B00D5D">
        <w:rPr>
          <w:color w:val="333333"/>
        </w:rPr>
        <w:t>Как сделать игру увлекательной, разнообразной и востребованной? И как нужно воспитывать ребенка, чтобы он понимал значимость здоровья и умел бережно к нему относиться? В этой ситуации обращение к народным играм – основе игровой культуры в целом – это не только духовное обогащение ребёнка, но и огромный потенциал для его физического развития.</w:t>
      </w:r>
    </w:p>
    <w:p w:rsidR="00B00D5D" w:rsidRPr="00B00D5D" w:rsidRDefault="00EA77D6" w:rsidP="00EA77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t>Русская народная игра - одно из средств, приобщения к здоровому образу жизни детей дошкольного возраста.</w:t>
      </w:r>
      <w:r w:rsidR="00B00D5D" w:rsidRPr="00B00D5D">
        <w:rPr>
          <w:color w:val="333333"/>
        </w:rPr>
        <w:t xml:space="preserve"> Народные игры разнообразны, развлекательны и эмоциональны. Они доступны для детей, начиная с дошкольного возраста, но не менее интересны и для взрослых. Раньше, после тяжелого трудового дня, взрослые с удовольствием принимали участие в играх детей, обучая их, как надо развлекаться и отдыхать.</w:t>
      </w:r>
    </w:p>
    <w:p w:rsidR="00D03550" w:rsidRPr="00D03550" w:rsidRDefault="00D03550" w:rsidP="00EA7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550">
        <w:rPr>
          <w:rFonts w:ascii="Times New Roman" w:hAnsi="Times New Roman" w:cs="Times New Roman"/>
          <w:sz w:val="24"/>
          <w:szCs w:val="24"/>
        </w:rPr>
        <w:t xml:space="preserve">Русские народные подвижные игры проводятся, как в группе, так и на прогулке, их легко можно включить в непосредственно образовательную деятельность, в развлечения, </w:t>
      </w:r>
      <w:r w:rsidRPr="00D03550">
        <w:rPr>
          <w:rFonts w:ascii="Times New Roman" w:hAnsi="Times New Roman" w:cs="Times New Roman"/>
          <w:sz w:val="24"/>
          <w:szCs w:val="24"/>
        </w:rPr>
        <w:lastRenderedPageBreak/>
        <w:t>использовать как физкультминутки. Подвижные игры обеспечивают психологическую разрядку, восст</w:t>
      </w:r>
      <w:r w:rsidR="00EA77D6">
        <w:rPr>
          <w:rFonts w:ascii="Times New Roman" w:hAnsi="Times New Roman" w:cs="Times New Roman"/>
          <w:sz w:val="24"/>
          <w:szCs w:val="24"/>
        </w:rPr>
        <w:t>анавливают душевное равновесие.</w:t>
      </w:r>
    </w:p>
    <w:p w:rsidR="00D03550" w:rsidRPr="00D03550" w:rsidRDefault="00D03550" w:rsidP="00EA7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550">
        <w:rPr>
          <w:rFonts w:ascii="Times New Roman" w:hAnsi="Times New Roman" w:cs="Times New Roman"/>
          <w:sz w:val="24"/>
          <w:szCs w:val="24"/>
        </w:rPr>
        <w:t>Известно, что ни одну задачу ДОУ нельзя успешно решить без тесного сотрудничества с родителями. Мы знаем, что здоровье ребёнка зависит не только от социально-экологической обстановки, но и от образа жизни семьи, уровня образования, компетентности и заинтересованности родителей по данной проблеме. Для этого приглашать ро</w:t>
      </w:r>
      <w:r w:rsidR="00EA77D6">
        <w:rPr>
          <w:rFonts w:ascii="Times New Roman" w:hAnsi="Times New Roman" w:cs="Times New Roman"/>
          <w:sz w:val="24"/>
          <w:szCs w:val="24"/>
        </w:rPr>
        <w:t>дителей на игровые практикумы, проводить консультации и беседы.</w:t>
      </w:r>
    </w:p>
    <w:p w:rsidR="00F24336" w:rsidRPr="00B00D5D" w:rsidRDefault="00D03550" w:rsidP="00EA7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550">
        <w:rPr>
          <w:rFonts w:ascii="Times New Roman" w:hAnsi="Times New Roman" w:cs="Times New Roman"/>
          <w:sz w:val="24"/>
          <w:szCs w:val="24"/>
        </w:rPr>
        <w:t>Благодаря знакомству с русскими народными играми, мы сохраняем свои традиции, передаем их будущему поколению, тем самым обеспечиваем духовное здоровье наших детей.</w:t>
      </w:r>
    </w:p>
    <w:sectPr w:rsidR="00F24336" w:rsidRPr="00B0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11"/>
    <w:rsid w:val="00222E11"/>
    <w:rsid w:val="00282468"/>
    <w:rsid w:val="00B00D5D"/>
    <w:rsid w:val="00D03550"/>
    <w:rsid w:val="00EA77D6"/>
    <w:rsid w:val="00F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93B"/>
  <w15:chartTrackingRefBased/>
  <w15:docId w15:val="{94CC662B-DE3D-4656-BD13-EF3489D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Fplus</dc:creator>
  <cp:keywords/>
  <dc:description/>
  <cp:lastModifiedBy>Fplus</cp:lastModifiedBy>
  <cp:revision>5</cp:revision>
  <dcterms:created xsi:type="dcterms:W3CDTF">2024-01-22T19:09:00Z</dcterms:created>
  <dcterms:modified xsi:type="dcterms:W3CDTF">2024-01-22T19:34:00Z</dcterms:modified>
</cp:coreProperties>
</file>