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9D" w:rsidRDefault="00487A9D" w:rsidP="00487A9D">
      <w:pPr>
        <w:pStyle w:val="a3"/>
        <w:spacing w:before="0" w:beforeAutospacing="0" w:after="0" w:afterAutospacing="0" w:line="360" w:lineRule="auto"/>
        <w:jc w:val="center"/>
        <w:rPr>
          <w:rFonts w:ascii="&amp;quot" w:hAnsi="&amp;quot"/>
        </w:rPr>
      </w:pPr>
      <w:r>
        <w:rPr>
          <w:sz w:val="27"/>
          <w:szCs w:val="27"/>
        </w:rPr>
        <w:t xml:space="preserve">Развитие детей с интеллектуальными нарушениями </w:t>
      </w:r>
    </w:p>
    <w:p w:rsidR="00487A9D" w:rsidRDefault="00487A9D" w:rsidP="00487A9D">
      <w:pPr>
        <w:pStyle w:val="a3"/>
        <w:spacing w:before="0" w:beforeAutospacing="0" w:after="0" w:afterAutospacing="0" w:line="360" w:lineRule="auto"/>
        <w:rPr>
          <w:rFonts w:ascii="&amp;quot" w:hAnsi="&amp;quot"/>
        </w:rPr>
      </w:pPr>
      <w:r>
        <w:rPr>
          <w:rFonts w:ascii="&amp;quot" w:hAnsi="&amp;quot"/>
        </w:rPr>
        <w:br/>
      </w:r>
    </w:p>
    <w:p w:rsidR="00487A9D" w:rsidRDefault="00487A9D" w:rsidP="00487A9D">
      <w:pPr>
        <w:pStyle w:val="a3"/>
        <w:spacing w:before="0" w:beforeAutospacing="0" w:after="0" w:afterAutospacing="0" w:line="360" w:lineRule="auto"/>
        <w:rPr>
          <w:rFonts w:ascii="&amp;quot" w:hAnsi="&amp;quot"/>
        </w:rPr>
      </w:pPr>
      <w:r>
        <w:rPr>
          <w:sz w:val="27"/>
          <w:szCs w:val="27"/>
        </w:rPr>
        <w:t>Развитие умственно отсталого ребенка с первых дней жизни существенно отличается от развития нормальных детей.</w:t>
      </w:r>
    </w:p>
    <w:p w:rsidR="00487A9D" w:rsidRDefault="00487A9D" w:rsidP="00487A9D">
      <w:pPr>
        <w:pStyle w:val="a3"/>
        <w:spacing w:before="0" w:beforeAutospacing="0" w:after="0" w:afterAutospacing="0" w:line="360" w:lineRule="auto"/>
        <w:rPr>
          <w:rFonts w:ascii="&amp;quot" w:hAnsi="&amp;quot"/>
        </w:rPr>
      </w:pPr>
      <w:r>
        <w:rPr>
          <w:sz w:val="27"/>
          <w:szCs w:val="27"/>
        </w:rPr>
        <w:t>Начиная разговор об умственно отсталых детях, хочется сделать особый акцент на словах великого дефектолога Льва Выготского, который в свое время предложил «найти то здоровое, нетронутое, сохранное, что есть у каждого умственно отсталого ребенка, и на основе этого осуществлять коррекционно-педагогическую работу». Ведь каждому человеку Богом даны определенные задатки, которые необходимо найти и развить.</w:t>
      </w:r>
    </w:p>
    <w:p w:rsidR="00487A9D" w:rsidRDefault="00487A9D" w:rsidP="00487A9D">
      <w:pPr>
        <w:pStyle w:val="a3"/>
        <w:spacing w:before="0" w:beforeAutospacing="0" w:after="0" w:afterAutospacing="0" w:line="360" w:lineRule="auto"/>
        <w:rPr>
          <w:rFonts w:ascii="&amp;quot" w:hAnsi="&amp;quot"/>
        </w:rPr>
      </w:pPr>
      <w:r>
        <w:rPr>
          <w:sz w:val="27"/>
          <w:szCs w:val="27"/>
        </w:rPr>
        <w:t>Итак, умственная отсталость принадлежит к психическим отклонениям в развитии ребенка. Под этим понятием подразумевается органическое поражение центральной нервной системы, в результате которого идет снижение познавательной деятельности. Умственная отсталость не означает буквально, что у человека мало ума, просто психика развивается по-другому, личностные качества становятся иными. При этом значительные отклонения наблюдаются в интеллекте, физическом развитии, поведении, владении эмоциями и волей.</w:t>
      </w:r>
    </w:p>
    <w:p w:rsidR="00487A9D" w:rsidRDefault="00487A9D" w:rsidP="00487A9D">
      <w:pPr>
        <w:pStyle w:val="a3"/>
        <w:spacing w:before="0" w:beforeAutospacing="0" w:after="0" w:afterAutospacing="0" w:line="360" w:lineRule="auto"/>
        <w:rPr>
          <w:rFonts w:ascii="&amp;quot" w:hAnsi="&amp;quot"/>
        </w:rPr>
      </w:pPr>
      <w:r>
        <w:rPr>
          <w:b/>
          <w:bCs/>
          <w:sz w:val="27"/>
          <w:szCs w:val="27"/>
        </w:rPr>
        <w:t>Особенности детей с умственной отсталостью</w:t>
      </w:r>
    </w:p>
    <w:p w:rsidR="00487A9D" w:rsidRDefault="00487A9D" w:rsidP="00487A9D">
      <w:pPr>
        <w:pStyle w:val="a3"/>
        <w:spacing w:before="0" w:beforeAutospacing="0" w:after="0" w:afterAutospacing="0" w:line="360" w:lineRule="auto"/>
        <w:rPr>
          <w:rFonts w:ascii="&amp;quot" w:hAnsi="&amp;quot"/>
        </w:rPr>
      </w:pPr>
      <w:r>
        <w:rPr>
          <w:sz w:val="27"/>
          <w:szCs w:val="27"/>
        </w:rPr>
        <w:t>Основные признаки умственно отсталого ребенка таковы:</w:t>
      </w:r>
    </w:p>
    <w:p w:rsidR="00487A9D" w:rsidRDefault="00487A9D" w:rsidP="00487A9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&amp;quot" w:hAnsi="&amp;quot"/>
        </w:rPr>
      </w:pPr>
      <w:r>
        <w:rPr>
          <w:sz w:val="27"/>
          <w:szCs w:val="27"/>
        </w:rPr>
        <w:t>Познавательная активность низкая, поэтому он не желает ничего знать.</w:t>
      </w:r>
    </w:p>
    <w:p w:rsidR="00487A9D" w:rsidRDefault="00487A9D" w:rsidP="00487A9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&amp;quot" w:hAnsi="&amp;quot"/>
        </w:rPr>
      </w:pPr>
      <w:r>
        <w:rPr>
          <w:sz w:val="27"/>
          <w:szCs w:val="27"/>
        </w:rPr>
        <w:t>Плохо развита моторика.</w:t>
      </w:r>
    </w:p>
    <w:p w:rsidR="00487A9D" w:rsidRDefault="00487A9D" w:rsidP="00487A9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&amp;quot" w:hAnsi="&amp;quot"/>
        </w:rPr>
      </w:pPr>
      <w:r>
        <w:rPr>
          <w:sz w:val="27"/>
          <w:szCs w:val="27"/>
        </w:rPr>
        <w:t>Наблюдается недоразвитость всех видов речи: неправильно произношение слов, невозможность построения предложений, бедный словарный запас и т.д.</w:t>
      </w:r>
    </w:p>
    <w:p w:rsidR="00487A9D" w:rsidRDefault="00487A9D" w:rsidP="00487A9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&amp;quot" w:hAnsi="&amp;quot"/>
        </w:rPr>
      </w:pPr>
      <w:r>
        <w:rPr>
          <w:sz w:val="27"/>
          <w:szCs w:val="27"/>
        </w:rPr>
        <w:t>Замедленные мыслительные процессы, а зачастую и их полное отсутствие. Как результат, у ребенка не формируется абстрактное мышление, ему не под силу проделать логическую операцию, обобщение проводит только элементарное.</w:t>
      </w:r>
    </w:p>
    <w:p w:rsidR="00487A9D" w:rsidRDefault="00487A9D" w:rsidP="00487A9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&amp;quot" w:hAnsi="&amp;quot"/>
        </w:rPr>
      </w:pPr>
      <w:r>
        <w:rPr>
          <w:sz w:val="27"/>
          <w:szCs w:val="27"/>
        </w:rPr>
        <w:t>Продуктивная деятельность заключается в подражании, поэтому все игры элементарные. Предпочтение отдает легкому труду, так как волевые усилия могут отсутствовать.</w:t>
      </w:r>
    </w:p>
    <w:p w:rsidR="00487A9D" w:rsidRDefault="00487A9D" w:rsidP="00487A9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&amp;quot" w:hAnsi="&amp;quot"/>
        </w:rPr>
      </w:pPr>
      <w:r>
        <w:rPr>
          <w:sz w:val="27"/>
          <w:szCs w:val="27"/>
        </w:rPr>
        <w:lastRenderedPageBreak/>
        <w:t>Эмоционально-волевая сфера инфантильна, возможны резкие изменения настроения без каких-либо причин. Возбудимость довольно высокая или, наоборот, низкая.</w:t>
      </w:r>
    </w:p>
    <w:p w:rsidR="00487A9D" w:rsidRDefault="00487A9D" w:rsidP="00487A9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&amp;quot" w:hAnsi="&amp;quot"/>
        </w:rPr>
      </w:pPr>
      <w:r>
        <w:rPr>
          <w:sz w:val="27"/>
          <w:szCs w:val="27"/>
        </w:rPr>
        <w:t xml:space="preserve">В восприятии мира наблюдаются значительные трудности, что обусловлено тем, что такие дети не могут выделить главное, не понимают процесса составления целого из частей, которые размещены внутри. Им тяжело </w:t>
      </w:r>
      <w:bookmarkStart w:id="0" w:name="_GoBack"/>
      <w:r>
        <w:rPr>
          <w:sz w:val="27"/>
          <w:szCs w:val="27"/>
        </w:rPr>
        <w:t>представлять. Поэтому они плохо ориентируются в пространстве.</w:t>
      </w:r>
    </w:p>
    <w:bookmarkEnd w:id="0"/>
    <w:p w:rsidR="00487A9D" w:rsidRDefault="00487A9D" w:rsidP="00487A9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&amp;quot" w:hAnsi="&amp;quot"/>
        </w:rPr>
      </w:pPr>
      <w:r>
        <w:rPr>
          <w:sz w:val="27"/>
          <w:szCs w:val="27"/>
        </w:rPr>
        <w:t>Концентрация внимания не продолжительная, переключаемость на другие предметы и операции замедленная.</w:t>
      </w:r>
    </w:p>
    <w:p w:rsidR="00487A9D" w:rsidRDefault="00487A9D" w:rsidP="00487A9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&amp;quot" w:hAnsi="&amp;quot"/>
        </w:rPr>
      </w:pPr>
      <w:r>
        <w:rPr>
          <w:sz w:val="27"/>
          <w:szCs w:val="27"/>
        </w:rPr>
        <w:t>Память произвольная. Больше сосредоточена на внешних признаках предмета, чем на внутренних.</w:t>
      </w:r>
    </w:p>
    <w:p w:rsidR="00487A9D" w:rsidRDefault="00487A9D" w:rsidP="00487A9D">
      <w:pPr>
        <w:pStyle w:val="a3"/>
        <w:spacing w:before="0" w:beforeAutospacing="0" w:after="0" w:afterAutospacing="0" w:line="360" w:lineRule="auto"/>
        <w:rPr>
          <w:rFonts w:ascii="&amp;quot" w:hAnsi="&amp;quot"/>
        </w:rPr>
      </w:pPr>
      <w:r>
        <w:rPr>
          <w:sz w:val="27"/>
          <w:szCs w:val="27"/>
        </w:rPr>
        <w:t xml:space="preserve">Начинать работу с умственно отсталым ребенком необходимо с самого раннего детства. Здесь необходима целенаправленная коррекция, чтобы ребенок овладел правильными формами поведения, видами деятельности, характерными ребенку. Мышление, восприятие окружающего мира у детей с умственной отсталостью оказываются на низком уровне, если с этими детьми не заниматься. Если пустить развитие умственно отсталого ребенка на самотек, то он упустит навык общения с людьми, навык предметного действия. Если ребенок не будет достаточно контактировать со своими сверстниками и со взрослыми, не будет играть с детьми в игры либо участвовать в какой-нибудь деятельности, то это негативно отразится на социальной адаптации, на развитии мышления, памяти, самосознания, воображения, речи, воли и так далее. При правильном подходе к организации воспитания и обучения, можно корригировать нарушения развития познавательных процессов и речи. Для продвижения умственно отсталого ребенка в общем развитии, в усвоении им знаний, умений и навыков необходимо специально организованное, коррекционно-направленное воспитание и обучение, строящееся с учетом имеющихся у него положительных возможностей. Надо дать ребенку почувствовать, что его любят, ему рады, он не одинок. Родители должны быть ласковы со своим ребенком, доброжелательны, терпеливы и, вместе с тем, требовательны и строги, когда это необходимо. </w:t>
      </w:r>
    </w:p>
    <w:p w:rsidR="00487A9D" w:rsidRDefault="00487A9D" w:rsidP="00487A9D">
      <w:pPr>
        <w:pStyle w:val="a3"/>
        <w:spacing w:before="0" w:beforeAutospacing="0" w:after="0" w:afterAutospacing="0" w:line="360" w:lineRule="auto"/>
        <w:rPr>
          <w:rFonts w:ascii="&amp;quot" w:hAnsi="&amp;quot"/>
        </w:rPr>
      </w:pPr>
      <w:r>
        <w:rPr>
          <w:b/>
          <w:bCs/>
          <w:sz w:val="27"/>
          <w:szCs w:val="27"/>
        </w:rPr>
        <w:lastRenderedPageBreak/>
        <w:t>Основной задачей воспитания умственно отсталого ребенка является</w:t>
      </w:r>
      <w:r>
        <w:rPr>
          <w:sz w:val="27"/>
          <w:szCs w:val="27"/>
        </w:rPr>
        <w:t xml:space="preserve"> обеспечение максимально возможного уровня физического, умственного и нравственного развития. Эта работа должна проводиться с учетом индивидуальных возможностей каждого ребенка. В нашей стране создана дифференцированная система учреждений для умственно отсталых детей. В соответствии с характером дефекта и степенью его выраженности дети воспитываются в специальных учреждениях системы образования, здравоохранения или социального обеспечения.</w:t>
      </w:r>
    </w:p>
    <w:p w:rsidR="00487A9D" w:rsidRDefault="00487A9D" w:rsidP="00487A9D">
      <w:pPr>
        <w:pStyle w:val="a3"/>
        <w:spacing w:before="0" w:beforeAutospacing="0" w:after="0" w:afterAutospacing="0" w:line="360" w:lineRule="auto"/>
        <w:rPr>
          <w:rFonts w:ascii="&amp;quot" w:hAnsi="&amp;quot"/>
        </w:rPr>
      </w:pPr>
      <w:r>
        <w:rPr>
          <w:sz w:val="27"/>
          <w:szCs w:val="27"/>
        </w:rPr>
        <w:t>Если ранее усилия направлялись в сторону максимально возможного совершенствования учебной деятельности и подготовки к овладению конкретной профессией, то в настоящее время приоритеты должны быть отданы формированию сферы жизненной компетенции, ориентированной на перспективу развития.</w:t>
      </w:r>
    </w:p>
    <w:p w:rsidR="00487A9D" w:rsidRDefault="00487A9D" w:rsidP="00487A9D">
      <w:pPr>
        <w:pStyle w:val="a3"/>
        <w:spacing w:before="0" w:beforeAutospacing="0" w:after="0" w:afterAutospacing="0" w:line="360" w:lineRule="auto"/>
        <w:rPr>
          <w:rFonts w:ascii="&amp;quot" w:hAnsi="&amp;quot"/>
        </w:rPr>
      </w:pPr>
      <w:r>
        <w:rPr>
          <w:sz w:val="27"/>
          <w:szCs w:val="27"/>
        </w:rPr>
        <w:t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психическом и физическом развитии обучающихся с интеллектуальной недостаточностью.</w:t>
      </w:r>
    </w:p>
    <w:p w:rsidR="00487A9D" w:rsidRDefault="00487A9D" w:rsidP="00487A9D">
      <w:pPr>
        <w:pStyle w:val="a3"/>
        <w:spacing w:before="0" w:beforeAutospacing="0" w:after="0" w:afterAutospacing="0" w:line="360" w:lineRule="auto"/>
        <w:rPr>
          <w:rFonts w:ascii="&amp;quot" w:hAnsi="&amp;quot"/>
        </w:rPr>
      </w:pPr>
      <w:r>
        <w:rPr>
          <w:sz w:val="27"/>
          <w:szCs w:val="27"/>
        </w:rPr>
        <w:t>Предполагается, что при планировании работы с умственно- отсталыми школьниками, разработке программ сопровождения и построении их индивидуальных образовательных траекторий, будут учитываться характеристики психосоциального развития детей.</w:t>
      </w:r>
    </w:p>
    <w:p w:rsidR="00487A9D" w:rsidRDefault="00487A9D" w:rsidP="00487A9D">
      <w:pPr>
        <w:pStyle w:val="a3"/>
        <w:spacing w:before="0" w:beforeAutospacing="0" w:after="0" w:afterAutospacing="0" w:line="360" w:lineRule="auto"/>
        <w:rPr>
          <w:rFonts w:ascii="&amp;quot" w:hAnsi="&amp;quot"/>
        </w:rPr>
      </w:pPr>
      <w:r>
        <w:rPr>
          <w:sz w:val="27"/>
          <w:szCs w:val="27"/>
        </w:rPr>
        <w:t>Задачами воспитания и социализации личности обучающихся с интеллектуальной недостаточностью становится- обеспечение духовно- нравственного развития и воспитания.</w:t>
      </w:r>
    </w:p>
    <w:p w:rsidR="00DA0418" w:rsidRDefault="00487A9D"/>
    <w:sectPr w:rsidR="00DA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E5002"/>
    <w:multiLevelType w:val="multilevel"/>
    <w:tmpl w:val="59F8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38"/>
    <w:rsid w:val="00002C38"/>
    <w:rsid w:val="00487A9D"/>
    <w:rsid w:val="005B347D"/>
    <w:rsid w:val="00FB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C6E78-E0B8-4321-931B-C1C081B3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erekartov@yandex.ru</dc:creator>
  <cp:keywords/>
  <dc:description/>
  <cp:lastModifiedBy>erekartov@yandex.ru</cp:lastModifiedBy>
  <cp:revision>2</cp:revision>
  <dcterms:created xsi:type="dcterms:W3CDTF">2019-10-14T17:25:00Z</dcterms:created>
  <dcterms:modified xsi:type="dcterms:W3CDTF">2019-10-14T17:25:00Z</dcterms:modified>
</cp:coreProperties>
</file>