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EAE" w:rsidRDefault="00200EAE" w:rsidP="00200EAE">
      <w:pPr>
        <w:shd w:val="clear" w:color="auto" w:fill="FFFFFF"/>
        <w:spacing w:before="300" w:after="150" w:line="240" w:lineRule="auto"/>
        <w:jc w:val="center"/>
        <w:outlineLvl w:val="1"/>
        <w:rPr>
          <w:rFonts w:ascii="Times New Roman" w:hAnsi="Times New Roman" w:cs="Times New Roman"/>
          <w:b/>
          <w:sz w:val="28"/>
          <w:szCs w:val="30"/>
          <w:shd w:val="clear" w:color="auto" w:fill="FFFFFF"/>
        </w:rPr>
      </w:pPr>
      <w:r w:rsidRPr="00200EAE">
        <w:rPr>
          <w:rFonts w:ascii="Times New Roman" w:hAnsi="Times New Roman" w:cs="Times New Roman"/>
          <w:b/>
          <w:sz w:val="28"/>
          <w:szCs w:val="30"/>
          <w:shd w:val="clear" w:color="auto" w:fill="FFFFFF"/>
        </w:rPr>
        <w:t xml:space="preserve">Академия </w:t>
      </w:r>
      <w:proofErr w:type="spellStart"/>
      <w:r w:rsidRPr="00200EAE">
        <w:rPr>
          <w:rFonts w:ascii="Times New Roman" w:hAnsi="Times New Roman" w:cs="Times New Roman"/>
          <w:b/>
          <w:sz w:val="28"/>
          <w:szCs w:val="30"/>
          <w:shd w:val="clear" w:color="auto" w:fill="FFFFFF"/>
        </w:rPr>
        <w:t>Наураши</w:t>
      </w:r>
      <w:proofErr w:type="spellEnd"/>
      <w:r w:rsidRPr="00200EAE">
        <w:rPr>
          <w:rFonts w:ascii="Times New Roman" w:hAnsi="Times New Roman" w:cs="Times New Roman"/>
          <w:b/>
          <w:sz w:val="28"/>
          <w:szCs w:val="30"/>
          <w:shd w:val="clear" w:color="auto" w:fill="FFFFFF"/>
        </w:rPr>
        <w:t xml:space="preserve"> "Цифровая STEAM-лаборатория"</w:t>
      </w:r>
    </w:p>
    <w:p w:rsidR="00912BED" w:rsidRPr="00912BED" w:rsidRDefault="00912BED" w:rsidP="00912BED">
      <w:pPr>
        <w:shd w:val="clear" w:color="auto" w:fill="FFFFFF"/>
        <w:spacing w:before="300" w:after="150" w:line="240" w:lineRule="auto"/>
        <w:jc w:val="center"/>
        <w:outlineLvl w:val="1"/>
        <w:rPr>
          <w:rFonts w:ascii="Times New Roman" w:hAnsi="Times New Roman" w:cs="Times New Roman"/>
          <w:i/>
          <w:sz w:val="24"/>
          <w:szCs w:val="30"/>
          <w:shd w:val="clear" w:color="auto" w:fill="FFFFFF"/>
        </w:rPr>
      </w:pPr>
      <w:r w:rsidRPr="00912BED">
        <w:rPr>
          <w:rFonts w:ascii="Times New Roman" w:hAnsi="Times New Roman" w:cs="Times New Roman"/>
          <w:i/>
          <w:sz w:val="24"/>
          <w:szCs w:val="30"/>
          <w:shd w:val="clear" w:color="auto" w:fill="FFFFFF"/>
        </w:rPr>
        <w:t>Авторы: Смагина Ксения Александровна, преподаватель специальных дисциплин;</w:t>
      </w:r>
      <w:r>
        <w:rPr>
          <w:rFonts w:ascii="Times New Roman" w:hAnsi="Times New Roman" w:cs="Times New Roman"/>
          <w:i/>
          <w:sz w:val="24"/>
          <w:szCs w:val="30"/>
          <w:shd w:val="clear" w:color="auto" w:fill="FFFFFF"/>
        </w:rPr>
        <w:t xml:space="preserve"> </w:t>
      </w:r>
      <w:r w:rsidRPr="00912BED">
        <w:rPr>
          <w:rFonts w:ascii="Times New Roman" w:hAnsi="Times New Roman" w:cs="Times New Roman"/>
          <w:i/>
          <w:sz w:val="24"/>
          <w:szCs w:val="30"/>
          <w:shd w:val="clear" w:color="auto" w:fill="FFFFFF"/>
        </w:rPr>
        <w:t>Комарова Ольга Ивановна, преподава</w:t>
      </w:r>
      <w:r>
        <w:rPr>
          <w:rFonts w:ascii="Times New Roman" w:hAnsi="Times New Roman" w:cs="Times New Roman"/>
          <w:i/>
          <w:sz w:val="24"/>
          <w:szCs w:val="30"/>
          <w:shd w:val="clear" w:color="auto" w:fill="FFFFFF"/>
        </w:rPr>
        <w:t>тель специальных</w:t>
      </w:r>
      <w:r w:rsidRPr="00912BED">
        <w:rPr>
          <w:rFonts w:ascii="Times New Roman" w:hAnsi="Times New Roman" w:cs="Times New Roman"/>
          <w:i/>
          <w:sz w:val="24"/>
          <w:szCs w:val="30"/>
          <w:shd w:val="clear" w:color="auto" w:fill="FFFFFF"/>
        </w:rPr>
        <w:t xml:space="preserve"> дисциплин</w:t>
      </w:r>
    </w:p>
    <w:p w:rsidR="002311DD" w:rsidRDefault="00200EAE" w:rsidP="002311DD">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Детская </w:t>
      </w:r>
      <w:r w:rsidR="002311DD">
        <w:rPr>
          <w:rFonts w:ascii="Times New Roman" w:hAnsi="Times New Roman" w:cs="Times New Roman"/>
          <w:sz w:val="28"/>
          <w:szCs w:val="30"/>
          <w:shd w:val="clear" w:color="auto" w:fill="FFFFFF"/>
        </w:rPr>
        <w:t>«Ц</w:t>
      </w:r>
      <w:r w:rsidRPr="00200EAE">
        <w:rPr>
          <w:rFonts w:ascii="Times New Roman" w:hAnsi="Times New Roman" w:cs="Times New Roman"/>
          <w:sz w:val="28"/>
          <w:szCs w:val="30"/>
          <w:shd w:val="clear" w:color="auto" w:fill="FFFFFF"/>
        </w:rPr>
        <w:t xml:space="preserve">ифровая </w:t>
      </w:r>
      <w:r w:rsidR="002311DD" w:rsidRPr="002311DD">
        <w:rPr>
          <w:rFonts w:ascii="Times New Roman" w:hAnsi="Times New Roman" w:cs="Times New Roman"/>
          <w:sz w:val="28"/>
          <w:szCs w:val="30"/>
          <w:shd w:val="clear" w:color="auto" w:fill="FFFFFF"/>
        </w:rPr>
        <w:t>STEAM</w:t>
      </w:r>
      <w:r w:rsidR="002311DD" w:rsidRPr="002311DD">
        <w:rPr>
          <w:rFonts w:ascii="Times New Roman" w:hAnsi="Times New Roman" w:cs="Times New Roman"/>
          <w:sz w:val="28"/>
          <w:szCs w:val="30"/>
          <w:shd w:val="clear" w:color="auto" w:fill="FFFFFF"/>
        </w:rPr>
        <w:t>-</w:t>
      </w:r>
      <w:r w:rsidRPr="00200EAE">
        <w:rPr>
          <w:rFonts w:ascii="Times New Roman" w:hAnsi="Times New Roman" w:cs="Times New Roman"/>
          <w:sz w:val="28"/>
          <w:szCs w:val="30"/>
          <w:shd w:val="clear" w:color="auto" w:fill="FFFFFF"/>
        </w:rPr>
        <w:t>лаборатория</w:t>
      </w:r>
      <w:r w:rsidR="002311DD">
        <w:rPr>
          <w:rFonts w:ascii="Times New Roman" w:hAnsi="Times New Roman" w:cs="Times New Roman"/>
          <w:sz w:val="28"/>
          <w:szCs w:val="30"/>
          <w:shd w:val="clear" w:color="auto" w:fill="FFFFFF"/>
        </w:rPr>
        <w:t xml:space="preserve">» Академия </w:t>
      </w:r>
      <w:proofErr w:type="spellStart"/>
      <w:r w:rsidR="002311DD">
        <w:rPr>
          <w:rFonts w:ascii="Times New Roman" w:hAnsi="Times New Roman" w:cs="Times New Roman"/>
          <w:sz w:val="28"/>
          <w:szCs w:val="30"/>
          <w:shd w:val="clear" w:color="auto" w:fill="FFFFFF"/>
        </w:rPr>
        <w:t>Наураши</w:t>
      </w:r>
      <w:proofErr w:type="spellEnd"/>
      <w:r w:rsidRPr="00200EAE">
        <w:rPr>
          <w:rFonts w:ascii="Times New Roman" w:hAnsi="Times New Roman" w:cs="Times New Roman"/>
          <w:sz w:val="28"/>
          <w:szCs w:val="30"/>
          <w:shd w:val="clear" w:color="auto" w:fill="FFFFFF"/>
        </w:rPr>
        <w:t xml:space="preserve"> </w:t>
      </w:r>
      <w:proofErr w:type="gramStart"/>
      <w:r w:rsidRPr="00200EAE">
        <w:rPr>
          <w:rFonts w:ascii="Times New Roman" w:hAnsi="Times New Roman" w:cs="Times New Roman"/>
          <w:sz w:val="28"/>
          <w:szCs w:val="30"/>
          <w:shd w:val="clear" w:color="auto" w:fill="FFFFFF"/>
        </w:rPr>
        <w:t xml:space="preserve">- </w:t>
      </w:r>
      <w:r w:rsidR="002311DD">
        <w:rPr>
          <w:rFonts w:ascii="Times New Roman" w:hAnsi="Times New Roman" w:cs="Times New Roman"/>
          <w:sz w:val="28"/>
          <w:szCs w:val="30"/>
          <w:shd w:val="clear" w:color="auto" w:fill="FFFFFF"/>
        </w:rPr>
        <w:t>э</w:t>
      </w:r>
      <w:r w:rsidR="002311DD" w:rsidRPr="002311DD">
        <w:rPr>
          <w:rFonts w:ascii="Times New Roman" w:hAnsi="Times New Roman" w:cs="Times New Roman"/>
          <w:sz w:val="28"/>
          <w:szCs w:val="30"/>
          <w:shd w:val="clear" w:color="auto" w:fill="FFFFFF"/>
        </w:rPr>
        <w:t>то</w:t>
      </w:r>
      <w:proofErr w:type="gramEnd"/>
      <w:r w:rsidR="002311DD" w:rsidRPr="002311DD">
        <w:rPr>
          <w:rFonts w:ascii="Times New Roman" w:hAnsi="Times New Roman" w:cs="Times New Roman"/>
          <w:sz w:val="28"/>
          <w:szCs w:val="30"/>
          <w:shd w:val="clear" w:color="auto" w:fill="FFFFFF"/>
        </w:rPr>
        <w:t xml:space="preserve"> уникальный инновационный образовательный комплекс, который включает в себя </w:t>
      </w:r>
      <w:r w:rsidR="00634859">
        <w:rPr>
          <w:rFonts w:ascii="Times New Roman" w:hAnsi="Times New Roman" w:cs="Times New Roman"/>
          <w:sz w:val="28"/>
          <w:szCs w:val="30"/>
          <w:shd w:val="clear" w:color="auto" w:fill="FFFFFF"/>
        </w:rPr>
        <w:t xml:space="preserve">задания </w:t>
      </w:r>
      <w:r w:rsidR="002311DD" w:rsidRPr="002311DD">
        <w:rPr>
          <w:rFonts w:ascii="Times New Roman" w:hAnsi="Times New Roman" w:cs="Times New Roman"/>
          <w:sz w:val="28"/>
          <w:szCs w:val="30"/>
          <w:shd w:val="clear" w:color="auto" w:fill="FFFFFF"/>
        </w:rPr>
        <w:t>направленны</w:t>
      </w:r>
      <w:r w:rsidR="00634859">
        <w:rPr>
          <w:rFonts w:ascii="Times New Roman" w:hAnsi="Times New Roman" w:cs="Times New Roman"/>
          <w:sz w:val="28"/>
          <w:szCs w:val="30"/>
          <w:shd w:val="clear" w:color="auto" w:fill="FFFFFF"/>
        </w:rPr>
        <w:t>е</w:t>
      </w:r>
      <w:r w:rsidR="002311DD" w:rsidRPr="002311DD">
        <w:rPr>
          <w:rFonts w:ascii="Times New Roman" w:hAnsi="Times New Roman" w:cs="Times New Roman"/>
          <w:sz w:val="28"/>
          <w:szCs w:val="30"/>
          <w:shd w:val="clear" w:color="auto" w:fill="FFFFFF"/>
        </w:rPr>
        <w:t xml:space="preserve"> как на творческое развитие ребенка, так и на закладку основ инженерного мышления.</w:t>
      </w:r>
      <w:bookmarkStart w:id="0" w:name="_GoBack"/>
      <w:bookmarkEnd w:id="0"/>
    </w:p>
    <w:p w:rsidR="00375397" w:rsidRDefault="002311DD" w:rsidP="002311DD">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311DD">
        <w:rPr>
          <w:rFonts w:ascii="Times New Roman" w:hAnsi="Times New Roman" w:cs="Times New Roman"/>
          <w:sz w:val="28"/>
          <w:szCs w:val="30"/>
          <w:shd w:val="clear" w:color="auto" w:fill="FFFFFF"/>
        </w:rPr>
        <w:t xml:space="preserve">Лаборатория сочетает в себе дозированное, обоснованное применение цифровых и </w:t>
      </w:r>
      <w:proofErr w:type="gramStart"/>
      <w:r w:rsidRPr="002311DD">
        <w:rPr>
          <w:rFonts w:ascii="Times New Roman" w:hAnsi="Times New Roman" w:cs="Times New Roman"/>
          <w:sz w:val="28"/>
          <w:szCs w:val="30"/>
          <w:shd w:val="clear" w:color="auto" w:fill="FFFFFF"/>
        </w:rPr>
        <w:t>традиционных образовательных технологий</w:t>
      </w:r>
      <w:proofErr w:type="gramEnd"/>
      <w:r w:rsidRPr="002311DD">
        <w:rPr>
          <w:rFonts w:ascii="Times New Roman" w:hAnsi="Times New Roman" w:cs="Times New Roman"/>
          <w:sz w:val="28"/>
          <w:szCs w:val="30"/>
          <w:shd w:val="clear" w:color="auto" w:fill="FFFFFF"/>
        </w:rPr>
        <w:t xml:space="preserve"> и методик.</w:t>
      </w:r>
    </w:p>
    <w:p w:rsidR="00200EAE" w:rsidRPr="00200EAE" w:rsidRDefault="00200EAE" w:rsidP="00375397">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Главный герой лаборатории - это маленький гений и учёный, мальчик </w:t>
      </w:r>
      <w:proofErr w:type="spellStart"/>
      <w:r w:rsidRPr="00200EAE">
        <w:rPr>
          <w:rFonts w:ascii="Times New Roman" w:hAnsi="Times New Roman" w:cs="Times New Roman"/>
          <w:sz w:val="28"/>
          <w:szCs w:val="30"/>
          <w:shd w:val="clear" w:color="auto" w:fill="FFFFFF"/>
        </w:rPr>
        <w:t>Наураша</w:t>
      </w:r>
      <w:proofErr w:type="spellEnd"/>
      <w:r w:rsidRPr="00200EAE">
        <w:rPr>
          <w:rFonts w:ascii="Times New Roman" w:hAnsi="Times New Roman" w:cs="Times New Roman"/>
          <w:sz w:val="28"/>
          <w:szCs w:val="30"/>
          <w:shd w:val="clear" w:color="auto" w:fill="FFFFFF"/>
        </w:rPr>
        <w:t xml:space="preserve"> в возрасте 7 лет, который любит исследовать явл</w:t>
      </w:r>
      <w:r w:rsidR="00375397">
        <w:rPr>
          <w:rFonts w:ascii="Times New Roman" w:hAnsi="Times New Roman" w:cs="Times New Roman"/>
          <w:sz w:val="28"/>
          <w:szCs w:val="30"/>
          <w:shd w:val="clear" w:color="auto" w:fill="FFFFFF"/>
        </w:rPr>
        <w:t xml:space="preserve">ения предметов, окружающий мир и </w:t>
      </w:r>
      <w:r w:rsidRPr="00200EAE">
        <w:rPr>
          <w:rFonts w:ascii="Times New Roman" w:hAnsi="Times New Roman" w:cs="Times New Roman"/>
          <w:sz w:val="28"/>
          <w:szCs w:val="30"/>
          <w:shd w:val="clear" w:color="auto" w:fill="FFFFFF"/>
        </w:rPr>
        <w:t xml:space="preserve">конструировать роботов. </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Данное пособие полностью соответствует Федеральному Государственному Образовательному Стандарту Дошкольного образования, данное пособие подходит для оснащения предметно-развивающей среды в Дошкольном образовательном учреждении где ребёнок исследователь, перед ним ставится задача исследовать явления, и ему даются все необходимые инструменты. Так же «Академия </w:t>
      </w:r>
      <w:proofErr w:type="spellStart"/>
      <w:r w:rsidRPr="00200EAE">
        <w:rPr>
          <w:rFonts w:ascii="Times New Roman" w:hAnsi="Times New Roman" w:cs="Times New Roman"/>
          <w:sz w:val="28"/>
          <w:szCs w:val="30"/>
          <w:shd w:val="clear" w:color="auto" w:fill="FFFFFF"/>
        </w:rPr>
        <w:t>Наураша</w:t>
      </w:r>
      <w:proofErr w:type="spellEnd"/>
      <w:r w:rsidRPr="00200EAE">
        <w:rPr>
          <w:rFonts w:ascii="Times New Roman" w:hAnsi="Times New Roman" w:cs="Times New Roman"/>
          <w:sz w:val="28"/>
          <w:szCs w:val="30"/>
          <w:shd w:val="clear" w:color="auto" w:fill="FFFFFF"/>
        </w:rPr>
        <w:t>» подходит для проектной деятельности. Дети могут самостоятельно играть в эту программу, работать в парах, таким образом ребёнок с 5 лет может работать в коллективе, создавать с детьми общие проекты, и учатся вместе находить решение проблемы.</w:t>
      </w:r>
    </w:p>
    <w:p w:rsidR="00200EAE" w:rsidRPr="00200EAE" w:rsidRDefault="00200EAE" w:rsidP="00200EAE">
      <w:pPr>
        <w:shd w:val="clear" w:color="auto" w:fill="FFFFFF"/>
        <w:spacing w:before="300" w:after="150" w:line="360" w:lineRule="auto"/>
        <w:ind w:firstLine="709"/>
        <w:jc w:val="both"/>
        <w:outlineLvl w:val="1"/>
        <w:rPr>
          <w:rFonts w:ascii="Times New Roman" w:eastAsia="Times New Roman" w:hAnsi="Times New Roman" w:cs="Times New Roman"/>
          <w:sz w:val="28"/>
          <w:szCs w:val="24"/>
          <w:lang w:eastAsia="ru-RU"/>
        </w:rPr>
      </w:pPr>
      <w:r w:rsidRPr="00200EAE">
        <w:rPr>
          <w:rFonts w:ascii="Times New Roman" w:hAnsi="Times New Roman" w:cs="Times New Roman"/>
          <w:sz w:val="28"/>
          <w:szCs w:val="30"/>
          <w:shd w:val="clear" w:color="auto" w:fill="FFFFFF"/>
        </w:rPr>
        <w:t xml:space="preserve">Перед педагогом стоит невероятная по сложности задача — показать детям, не умеющим читать и писать, что такое температура, магнитное поле, кислотность, сердечный пульс и много чего еще. Оказалось, что все это можно весело и увлекательно преподнести, используя современные интерактивно-мультипликационные технологии. Современные дети очень рано приобщаются к компьютерной технике и совершенно естественно </w:t>
      </w:r>
      <w:r w:rsidRPr="00200EAE">
        <w:rPr>
          <w:rFonts w:ascii="Times New Roman" w:hAnsi="Times New Roman" w:cs="Times New Roman"/>
          <w:sz w:val="28"/>
          <w:szCs w:val="30"/>
          <w:shd w:val="clear" w:color="auto" w:fill="FFFFFF"/>
        </w:rPr>
        <w:lastRenderedPageBreak/>
        <w:t xml:space="preserve">воспринимают ее как интересного игрового партнера, со всеми плюсами и минусами виртуального общения. Особенностью данного продукта является то, что, используя реальные датчики, подключаемые к компьютеру, и делает игру живой по-настоящему, когда ребенок исследует реальный, а не виртуальный мир. При этом </w:t>
      </w:r>
      <w:proofErr w:type="spellStart"/>
      <w:r w:rsidRPr="00200EAE">
        <w:rPr>
          <w:rFonts w:ascii="Times New Roman" w:hAnsi="Times New Roman" w:cs="Times New Roman"/>
          <w:sz w:val="28"/>
          <w:szCs w:val="30"/>
          <w:shd w:val="clear" w:color="auto" w:fill="FFFFFF"/>
        </w:rPr>
        <w:t>Наураша</w:t>
      </w:r>
      <w:proofErr w:type="spellEnd"/>
      <w:r w:rsidRPr="00200EAE">
        <w:rPr>
          <w:rFonts w:ascii="Times New Roman" w:hAnsi="Times New Roman" w:cs="Times New Roman"/>
          <w:sz w:val="28"/>
          <w:szCs w:val="30"/>
          <w:shd w:val="clear" w:color="auto" w:fill="FFFFFF"/>
        </w:rPr>
        <w:t>, мультипликационный герой, общается с ребенком, рассказывая о различных явлениях, советует, как лучше провести опыт и живо реагирует на действия маленького экспериментатора, делая остроумные</w:t>
      </w:r>
      <w:r w:rsidRPr="00200EAE">
        <w:rPr>
          <w:rFonts w:ascii="Times New Roman" w:hAnsi="Times New Roman" w:cs="Times New Roman"/>
          <w:sz w:val="28"/>
        </w:rPr>
        <w:t xml:space="preserve"> замечания и комментарии.</w:t>
      </w:r>
    </w:p>
    <w:p w:rsidR="00200EAE" w:rsidRPr="00200EAE" w:rsidRDefault="002311DD"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Pr>
          <w:rFonts w:ascii="Times New Roman" w:hAnsi="Times New Roman" w:cs="Times New Roman"/>
          <w:sz w:val="28"/>
          <w:szCs w:val="30"/>
          <w:shd w:val="clear" w:color="auto" w:fill="FFFFFF"/>
          <w:lang w:val="en-US"/>
        </w:rPr>
        <w:t>STEAM</w:t>
      </w:r>
      <w:r w:rsidRPr="002311DD">
        <w:rPr>
          <w:rFonts w:ascii="Times New Roman" w:hAnsi="Times New Roman" w:cs="Times New Roman"/>
          <w:sz w:val="28"/>
          <w:szCs w:val="30"/>
          <w:shd w:val="clear" w:color="auto" w:fill="FFFFFF"/>
        </w:rPr>
        <w:t xml:space="preserve"> - </w:t>
      </w:r>
      <w:r w:rsidR="00200EAE" w:rsidRPr="00200EAE">
        <w:rPr>
          <w:rFonts w:ascii="Times New Roman" w:hAnsi="Times New Roman" w:cs="Times New Roman"/>
          <w:sz w:val="28"/>
          <w:szCs w:val="30"/>
          <w:shd w:val="clear" w:color="auto" w:fill="FFFFFF"/>
        </w:rPr>
        <w:t xml:space="preserve">лаборатория представляет собой стойку на колесиках, в которую входят три образовательных модуля. </w:t>
      </w:r>
    </w:p>
    <w:p w:rsidR="00200EAE" w:rsidRPr="00200EAE" w:rsidRDefault="00375397"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Pr>
          <w:rFonts w:ascii="Times New Roman" w:hAnsi="Times New Roman" w:cs="Times New Roman"/>
          <w:b/>
          <w:sz w:val="28"/>
          <w:szCs w:val="30"/>
          <w:shd w:val="clear" w:color="auto" w:fill="FFFFFF"/>
        </w:rPr>
        <w:t>1. П</w:t>
      </w:r>
      <w:r w:rsidR="00200EAE" w:rsidRPr="00200EAE">
        <w:rPr>
          <w:rFonts w:ascii="Times New Roman" w:hAnsi="Times New Roman" w:cs="Times New Roman"/>
          <w:b/>
          <w:sz w:val="28"/>
          <w:szCs w:val="30"/>
          <w:shd w:val="clear" w:color="auto" w:fill="FFFFFF"/>
        </w:rPr>
        <w:t>ервый модуль — это «</w:t>
      </w:r>
      <w:r>
        <w:rPr>
          <w:rFonts w:ascii="Times New Roman" w:hAnsi="Times New Roman" w:cs="Times New Roman"/>
          <w:b/>
          <w:sz w:val="28"/>
          <w:szCs w:val="30"/>
          <w:shd w:val="clear" w:color="auto" w:fill="FFFFFF"/>
        </w:rPr>
        <w:t>Курс логики базовый</w:t>
      </w:r>
      <w:r w:rsidR="00200EAE" w:rsidRPr="00200EAE">
        <w:rPr>
          <w:rFonts w:ascii="Times New Roman" w:hAnsi="Times New Roman" w:cs="Times New Roman"/>
          <w:b/>
          <w:sz w:val="28"/>
          <w:szCs w:val="30"/>
          <w:shd w:val="clear" w:color="auto" w:fill="FFFFFF"/>
        </w:rPr>
        <w:t>»</w:t>
      </w:r>
      <w:r w:rsidR="00200EAE" w:rsidRPr="00200EAE">
        <w:rPr>
          <w:rFonts w:ascii="Times New Roman" w:hAnsi="Times New Roman" w:cs="Times New Roman"/>
          <w:sz w:val="28"/>
          <w:szCs w:val="30"/>
          <w:shd w:val="clear" w:color="auto" w:fill="FFFFFF"/>
        </w:rPr>
        <w:t xml:space="preserve"> он включает в себя логические игры и головоломки со специальными кубиками: домино, </w:t>
      </w:r>
      <w:proofErr w:type="spellStart"/>
      <w:r w:rsidR="00200EAE" w:rsidRPr="00200EAE">
        <w:rPr>
          <w:rFonts w:ascii="Times New Roman" w:hAnsi="Times New Roman" w:cs="Times New Roman"/>
          <w:sz w:val="28"/>
          <w:szCs w:val="30"/>
          <w:shd w:val="clear" w:color="auto" w:fill="FFFFFF"/>
        </w:rPr>
        <w:t>тримино</w:t>
      </w:r>
      <w:proofErr w:type="spellEnd"/>
      <w:r w:rsidR="00200EAE" w:rsidRPr="00200EAE">
        <w:rPr>
          <w:rFonts w:ascii="Times New Roman" w:hAnsi="Times New Roman" w:cs="Times New Roman"/>
          <w:sz w:val="28"/>
          <w:szCs w:val="30"/>
          <w:shd w:val="clear" w:color="auto" w:fill="FFFFFF"/>
        </w:rPr>
        <w:t xml:space="preserve">, полимино, игры с проекциями, цветное </w:t>
      </w:r>
      <w:proofErr w:type="spellStart"/>
      <w:r w:rsidR="00200EAE" w:rsidRPr="00200EAE">
        <w:rPr>
          <w:rFonts w:ascii="Times New Roman" w:hAnsi="Times New Roman" w:cs="Times New Roman"/>
          <w:sz w:val="28"/>
          <w:szCs w:val="30"/>
          <w:shd w:val="clear" w:color="auto" w:fill="FFFFFF"/>
        </w:rPr>
        <w:t>судоку</w:t>
      </w:r>
      <w:proofErr w:type="spellEnd"/>
      <w:r w:rsidR="00200EAE" w:rsidRPr="00200EAE">
        <w:rPr>
          <w:rFonts w:ascii="Times New Roman" w:hAnsi="Times New Roman" w:cs="Times New Roman"/>
          <w:sz w:val="28"/>
          <w:szCs w:val="30"/>
          <w:shd w:val="clear" w:color="auto" w:fill="FFFFFF"/>
        </w:rPr>
        <w:t>, 3D-головоломки.</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Данный комплект направлен на развитие логического мышления детей. Необычные логические игры разовьют у детей трехмерное пространственное воображение и подготовят к программированию.</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Инновационные кубики — универсальная основа набора. Оригинальная запатентованная конструкция позволяет соединять их буквально во всех направлениях (более 50 комбинаций), вплоть до соединения вдоль главной диагонали кубов. Это значительно расширяет возможности по конструированию самых разнообразных объектов, начиная от традиционных дорожек и домиков, животных и машин и заканчивая фигурками современных роботов.</w:t>
      </w:r>
    </w:p>
    <w:p w:rsidR="00200EAE" w:rsidRPr="00375397" w:rsidRDefault="00200EAE" w:rsidP="00375397">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Набор представляет огромные возможности для познавательной и экспериментально-исследовательской деятельности детей и позволяет посредством увлекательной игры сделать процесс обучения и развития интересным. Особый формат образовательной деятельности предполагает </w:t>
      </w:r>
      <w:r w:rsidRPr="00200EAE">
        <w:rPr>
          <w:rFonts w:ascii="Times New Roman" w:hAnsi="Times New Roman" w:cs="Times New Roman"/>
          <w:sz w:val="28"/>
          <w:szCs w:val="30"/>
          <w:shd w:val="clear" w:color="auto" w:fill="FFFFFF"/>
        </w:rPr>
        <w:lastRenderedPageBreak/>
        <w:t>не только увлекательное путешествие в мир науки, но и позволяет детям не упустить важный этап в их развитии: игры и общение со сверстниками. Все задания можно комбинировать и придумывать собственные на усмотрение педагога.</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b/>
          <w:sz w:val="28"/>
          <w:szCs w:val="24"/>
        </w:rPr>
        <w:t>2</w:t>
      </w:r>
      <w:r w:rsidRPr="00200EAE">
        <w:rPr>
          <w:rFonts w:ascii="Times New Roman" w:hAnsi="Times New Roman" w:cs="Times New Roman"/>
          <w:b/>
          <w:sz w:val="28"/>
          <w:szCs w:val="30"/>
          <w:shd w:val="clear" w:color="auto" w:fill="FFFFFF"/>
        </w:rPr>
        <w:t xml:space="preserve">. </w:t>
      </w:r>
      <w:r w:rsidRPr="00375397">
        <w:rPr>
          <w:rFonts w:ascii="Times New Roman" w:hAnsi="Times New Roman" w:cs="Times New Roman"/>
          <w:b/>
          <w:sz w:val="28"/>
          <w:szCs w:val="30"/>
          <w:shd w:val="clear" w:color="auto" w:fill="FFFFFF"/>
        </w:rPr>
        <w:t>Второй модуль цифровой STEAM-лаборатории это - «Азбука робототехники».</w:t>
      </w:r>
      <w:r w:rsidRPr="00200EAE">
        <w:rPr>
          <w:rFonts w:ascii="Times New Roman" w:hAnsi="Times New Roman" w:cs="Times New Roman"/>
          <w:sz w:val="28"/>
          <w:szCs w:val="30"/>
          <w:shd w:val="clear" w:color="auto" w:fill="FFFFFF"/>
        </w:rPr>
        <w:t xml:space="preserve"> Он представляет собой робототехнический конструктор с программой для </w:t>
      </w:r>
      <w:proofErr w:type="spellStart"/>
      <w:r w:rsidRPr="00200EAE">
        <w:rPr>
          <w:rFonts w:ascii="Times New Roman" w:hAnsi="Times New Roman" w:cs="Times New Roman"/>
          <w:sz w:val="28"/>
          <w:szCs w:val="30"/>
          <w:shd w:val="clear" w:color="auto" w:fill="FFFFFF"/>
        </w:rPr>
        <w:t>пиктограммного</w:t>
      </w:r>
      <w:proofErr w:type="spellEnd"/>
      <w:r w:rsidRPr="00200EAE">
        <w:rPr>
          <w:rFonts w:ascii="Times New Roman" w:hAnsi="Times New Roman" w:cs="Times New Roman"/>
          <w:sz w:val="28"/>
          <w:szCs w:val="30"/>
          <w:shd w:val="clear" w:color="auto" w:fill="FFFFFF"/>
        </w:rPr>
        <w:t xml:space="preserve"> программирования и рабочие тетради с пошаговым алгоритмом действий.</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Занятия с конструктором «Азбука робототехники» развивают творческое воображение, фантазию, креативное мышление.</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В процессе обучения дети ознакомятся с работой мотора, рычага, зубчатой передачи. Через программирование движения механизмов, научатся синхронизировать работу двух моторов и создавать </w:t>
      </w:r>
      <w:proofErr w:type="gramStart"/>
      <w:r w:rsidRPr="00200EAE">
        <w:rPr>
          <w:rFonts w:ascii="Times New Roman" w:hAnsi="Times New Roman" w:cs="Times New Roman"/>
          <w:sz w:val="28"/>
          <w:szCs w:val="30"/>
          <w:shd w:val="clear" w:color="auto" w:fill="FFFFFF"/>
        </w:rPr>
        <w:t>свето-звуковые</w:t>
      </w:r>
      <w:proofErr w:type="gramEnd"/>
      <w:r w:rsidRPr="00200EAE">
        <w:rPr>
          <w:rFonts w:ascii="Times New Roman" w:hAnsi="Times New Roman" w:cs="Times New Roman"/>
          <w:sz w:val="28"/>
          <w:szCs w:val="30"/>
          <w:shd w:val="clear" w:color="auto" w:fill="FFFFFF"/>
        </w:rPr>
        <w:t xml:space="preserve"> сигнальные устройства.</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Для работы с модулем «Азбука робототехники» специальных научно-технических знаний не требуется. Рабочие тетради содержат пошаговые инструкции и сценарии по сборке и программированию роботов.</w:t>
      </w:r>
    </w:p>
    <w:p w:rsidR="00375397" w:rsidRDefault="00200EAE" w:rsidP="00200EAE">
      <w:pPr>
        <w:shd w:val="clear" w:color="auto" w:fill="FFFFFF"/>
        <w:spacing w:before="300" w:after="150" w:line="360" w:lineRule="auto"/>
        <w:ind w:firstLine="709"/>
        <w:jc w:val="both"/>
        <w:outlineLvl w:val="1"/>
        <w:rPr>
          <w:rFonts w:ascii="Times New Roman" w:hAnsi="Times New Roman" w:cs="Times New Roman"/>
          <w:b/>
          <w:sz w:val="28"/>
          <w:szCs w:val="30"/>
          <w:shd w:val="clear" w:color="auto" w:fill="FFFFFF"/>
        </w:rPr>
      </w:pPr>
      <w:r w:rsidRPr="00200EAE">
        <w:rPr>
          <w:rFonts w:ascii="Times New Roman" w:hAnsi="Times New Roman" w:cs="Times New Roman"/>
          <w:b/>
          <w:sz w:val="28"/>
          <w:szCs w:val="24"/>
        </w:rPr>
        <w:t>3</w:t>
      </w:r>
      <w:r w:rsidR="00375397">
        <w:rPr>
          <w:rFonts w:ascii="Times New Roman" w:hAnsi="Times New Roman" w:cs="Times New Roman"/>
          <w:b/>
          <w:sz w:val="28"/>
          <w:szCs w:val="30"/>
          <w:shd w:val="clear" w:color="auto" w:fill="FFFFFF"/>
        </w:rPr>
        <w:t>. Третий модуль</w:t>
      </w:r>
      <w:r w:rsidRPr="00200EAE">
        <w:rPr>
          <w:rFonts w:ascii="Times New Roman" w:hAnsi="Times New Roman" w:cs="Times New Roman"/>
          <w:b/>
          <w:sz w:val="28"/>
          <w:szCs w:val="30"/>
          <w:shd w:val="clear" w:color="auto" w:fill="FFFFFF"/>
        </w:rPr>
        <w:t xml:space="preserve"> </w:t>
      </w:r>
      <w:r w:rsidR="00375397" w:rsidRPr="00375397">
        <w:rPr>
          <w:rFonts w:ascii="Times New Roman" w:hAnsi="Times New Roman" w:cs="Times New Roman"/>
          <w:b/>
          <w:sz w:val="28"/>
          <w:szCs w:val="30"/>
          <w:shd w:val="clear" w:color="auto" w:fill="FFFFFF"/>
        </w:rPr>
        <w:t>цифровой STEAM-лаборатории</w:t>
      </w:r>
      <w:r w:rsidR="00375397">
        <w:rPr>
          <w:rFonts w:ascii="Times New Roman" w:hAnsi="Times New Roman" w:cs="Times New Roman"/>
          <w:b/>
          <w:sz w:val="28"/>
          <w:szCs w:val="30"/>
          <w:shd w:val="clear" w:color="auto" w:fill="FFFFFF"/>
        </w:rPr>
        <w:t xml:space="preserve"> - это </w:t>
      </w:r>
      <w:r w:rsidRPr="00200EAE">
        <w:rPr>
          <w:rFonts w:ascii="Times New Roman" w:hAnsi="Times New Roman" w:cs="Times New Roman"/>
          <w:b/>
          <w:sz w:val="28"/>
          <w:szCs w:val="30"/>
          <w:shd w:val="clear" w:color="auto" w:fill="FFFFFF"/>
        </w:rPr>
        <w:t xml:space="preserve">«Мультимедийная лаборатория». </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В ходе занятия с набором «Мультимедийная лаборатория» дети проводят эксперименты с использованием датчика в виде «Божьей коровки», а мультимедийный интерактивный герой </w:t>
      </w:r>
      <w:proofErr w:type="spellStart"/>
      <w:r w:rsidRPr="00200EAE">
        <w:rPr>
          <w:rFonts w:ascii="Times New Roman" w:hAnsi="Times New Roman" w:cs="Times New Roman"/>
          <w:sz w:val="28"/>
          <w:szCs w:val="30"/>
          <w:shd w:val="clear" w:color="auto" w:fill="FFFFFF"/>
        </w:rPr>
        <w:t>Наураша</w:t>
      </w:r>
      <w:proofErr w:type="spellEnd"/>
      <w:r w:rsidRPr="00200EAE">
        <w:rPr>
          <w:rFonts w:ascii="Times New Roman" w:hAnsi="Times New Roman" w:cs="Times New Roman"/>
          <w:sz w:val="28"/>
          <w:szCs w:val="30"/>
          <w:shd w:val="clear" w:color="auto" w:fill="FFFFFF"/>
        </w:rPr>
        <w:t xml:space="preserve"> ставит ребенку задачи и комментирует результаты экспериментов.</w:t>
      </w:r>
    </w:p>
    <w:p w:rsidR="00200EAE" w:rsidRPr="00200EAE" w:rsidRDefault="00200EAE" w:rsidP="00200EAE">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200EAE">
        <w:rPr>
          <w:rFonts w:ascii="Times New Roman" w:hAnsi="Times New Roman" w:cs="Times New Roman"/>
          <w:sz w:val="28"/>
          <w:szCs w:val="30"/>
          <w:shd w:val="clear" w:color="auto" w:fill="FFFFFF"/>
        </w:rPr>
        <w:t xml:space="preserve">Ученый НАУРАША интересно рассказывает о явлениях, подсказывает как нужно проводить опыт, реагирует на все </w:t>
      </w:r>
      <w:r w:rsidR="00375397">
        <w:rPr>
          <w:rFonts w:ascii="Times New Roman" w:hAnsi="Times New Roman" w:cs="Times New Roman"/>
          <w:sz w:val="28"/>
          <w:szCs w:val="30"/>
          <w:shd w:val="clear" w:color="auto" w:fill="FFFFFF"/>
        </w:rPr>
        <w:t>действия юного экспериментатора.</w:t>
      </w:r>
      <w:r w:rsidRPr="00200EAE">
        <w:rPr>
          <w:rFonts w:ascii="Times New Roman" w:hAnsi="Times New Roman" w:cs="Times New Roman"/>
          <w:sz w:val="28"/>
          <w:szCs w:val="30"/>
          <w:shd w:val="clear" w:color="auto" w:fill="FFFFFF"/>
        </w:rPr>
        <w:t xml:space="preserve"> С помощью данного набора ребёнок изучает окружающий </w:t>
      </w:r>
      <w:r w:rsidRPr="00200EAE">
        <w:rPr>
          <w:rFonts w:ascii="Times New Roman" w:hAnsi="Times New Roman" w:cs="Times New Roman"/>
          <w:sz w:val="28"/>
          <w:szCs w:val="30"/>
          <w:shd w:val="clear" w:color="auto" w:fill="FFFFFF"/>
        </w:rPr>
        <w:lastRenderedPageBreak/>
        <w:t>мир с помощью датчиков, на разные темы: «Свет», «Звук», «Температура», «Электричество».</w:t>
      </w:r>
    </w:p>
    <w:p w:rsidR="000E03FC" w:rsidRDefault="00375397" w:rsidP="000E03FC">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375397">
        <w:rPr>
          <w:rFonts w:ascii="Times New Roman" w:hAnsi="Times New Roman" w:cs="Times New Roman"/>
          <w:sz w:val="28"/>
          <w:szCs w:val="30"/>
          <w:shd w:val="clear" w:color="auto" w:fill="FFFFFF"/>
        </w:rPr>
        <w:t>Цифровая лаборатория "</w:t>
      </w:r>
      <w:proofErr w:type="spellStart"/>
      <w:r w:rsidRPr="00375397">
        <w:rPr>
          <w:rFonts w:ascii="Times New Roman" w:hAnsi="Times New Roman" w:cs="Times New Roman"/>
          <w:sz w:val="28"/>
          <w:szCs w:val="30"/>
          <w:shd w:val="clear" w:color="auto" w:fill="FFFFFF"/>
        </w:rPr>
        <w:t>Наураша</w:t>
      </w:r>
      <w:proofErr w:type="spellEnd"/>
      <w:r w:rsidRPr="00375397">
        <w:rPr>
          <w:rFonts w:ascii="Times New Roman" w:hAnsi="Times New Roman" w:cs="Times New Roman"/>
          <w:sz w:val="28"/>
          <w:szCs w:val="30"/>
          <w:shd w:val="clear" w:color="auto" w:fill="FFFFFF"/>
        </w:rPr>
        <w:t xml:space="preserve">" очень удобная и легкая в использовании. Дети могут с первого же знакомства работать с ней самостоятельно, практически без участия взрослого. Более того, если у них рождаются свои идеи экспериментов, они могут их тут же реализовать. </w:t>
      </w:r>
    </w:p>
    <w:p w:rsidR="00FE1BDA" w:rsidRDefault="00375397" w:rsidP="00375397">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375397">
        <w:rPr>
          <w:rFonts w:ascii="Times New Roman" w:hAnsi="Times New Roman" w:cs="Times New Roman"/>
          <w:sz w:val="28"/>
          <w:szCs w:val="30"/>
          <w:shd w:val="clear" w:color="auto" w:fill="FFFFFF"/>
        </w:rPr>
        <w:t>Лаборатория озвученная – а это подспорье для тех, кто видит ее впервые - озвучка помогает быстро начать работу. С течением времени приходит много вариантов использования лаборатории, плюс выпускаются пособия, которые подскажут и помогут в ходе работы. Удобно и необычно, поэтому интересно, и еще – безопасно в исполь</w:t>
      </w:r>
      <w:r>
        <w:rPr>
          <w:rFonts w:ascii="Times New Roman" w:hAnsi="Times New Roman" w:cs="Times New Roman"/>
          <w:sz w:val="28"/>
          <w:szCs w:val="30"/>
          <w:shd w:val="clear" w:color="auto" w:fill="FFFFFF"/>
        </w:rPr>
        <w:t>зовании, что очень немаловажно.</w:t>
      </w:r>
    </w:p>
    <w:p w:rsidR="000E03FC" w:rsidRPr="000E03FC" w:rsidRDefault="000E03FC" w:rsidP="0035519F">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0E03FC">
        <w:rPr>
          <w:rFonts w:ascii="Times New Roman" w:hAnsi="Times New Roman" w:cs="Times New Roman"/>
          <w:sz w:val="28"/>
          <w:szCs w:val="30"/>
          <w:shd w:val="clear" w:color="auto" w:fill="FFFFFF"/>
        </w:rPr>
        <w:t>В рамках сетевого взаимо</w:t>
      </w:r>
      <w:r w:rsidR="0035519F">
        <w:rPr>
          <w:rFonts w:ascii="Times New Roman" w:hAnsi="Times New Roman" w:cs="Times New Roman"/>
          <w:sz w:val="28"/>
          <w:szCs w:val="30"/>
          <w:shd w:val="clear" w:color="auto" w:fill="FFFFFF"/>
        </w:rPr>
        <w:t>действия ГБПОУ УИЭТ с детскими учреждениями состави</w:t>
      </w:r>
      <w:r w:rsidRPr="000E03FC">
        <w:rPr>
          <w:rFonts w:ascii="Times New Roman" w:hAnsi="Times New Roman" w:cs="Times New Roman"/>
          <w:sz w:val="28"/>
          <w:szCs w:val="30"/>
          <w:shd w:val="clear" w:color="auto" w:fill="FFFFFF"/>
        </w:rPr>
        <w:t xml:space="preserve">ли договор о сотрудничестве. Единое методическое и технологическое пространство помогает </w:t>
      </w:r>
      <w:r w:rsidR="0035519F">
        <w:rPr>
          <w:rFonts w:ascii="Times New Roman" w:hAnsi="Times New Roman" w:cs="Times New Roman"/>
          <w:sz w:val="28"/>
          <w:szCs w:val="30"/>
          <w:shd w:val="clear" w:color="auto" w:fill="FFFFFF"/>
        </w:rPr>
        <w:t>воспитателям</w:t>
      </w:r>
      <w:r w:rsidRPr="000E03FC">
        <w:rPr>
          <w:rFonts w:ascii="Times New Roman" w:hAnsi="Times New Roman" w:cs="Times New Roman"/>
          <w:sz w:val="28"/>
          <w:szCs w:val="30"/>
          <w:shd w:val="clear" w:color="auto" w:fill="FFFFFF"/>
        </w:rPr>
        <w:t xml:space="preserve"> наших </w:t>
      </w:r>
      <w:r w:rsidR="0035519F">
        <w:rPr>
          <w:rFonts w:ascii="Times New Roman" w:hAnsi="Times New Roman" w:cs="Times New Roman"/>
          <w:sz w:val="28"/>
          <w:szCs w:val="30"/>
          <w:shd w:val="clear" w:color="auto" w:fill="FFFFFF"/>
        </w:rPr>
        <w:t>дошкольных учреждений более ши</w:t>
      </w:r>
      <w:r w:rsidRPr="000E03FC">
        <w:rPr>
          <w:rFonts w:ascii="Times New Roman" w:hAnsi="Times New Roman" w:cs="Times New Roman"/>
          <w:sz w:val="28"/>
          <w:szCs w:val="30"/>
          <w:shd w:val="clear" w:color="auto" w:fill="FFFFFF"/>
        </w:rPr>
        <w:t>роко изучить тему, поделиться накопленным опытом. В ходе сетевого взаимодействия проводились мастер-класс</w:t>
      </w:r>
      <w:r w:rsidR="0035519F">
        <w:rPr>
          <w:rFonts w:ascii="Times New Roman" w:hAnsi="Times New Roman" w:cs="Times New Roman"/>
          <w:sz w:val="28"/>
          <w:szCs w:val="30"/>
          <w:shd w:val="clear" w:color="auto" w:fill="FFFFFF"/>
        </w:rPr>
        <w:t>ы, семи</w:t>
      </w:r>
      <w:r w:rsidRPr="000E03FC">
        <w:rPr>
          <w:rFonts w:ascii="Times New Roman" w:hAnsi="Times New Roman" w:cs="Times New Roman"/>
          <w:sz w:val="28"/>
          <w:szCs w:val="30"/>
          <w:shd w:val="clear" w:color="auto" w:fill="FFFFFF"/>
        </w:rPr>
        <w:t>нар «Цифровая лаборат</w:t>
      </w:r>
      <w:r w:rsidR="0035519F">
        <w:rPr>
          <w:rFonts w:ascii="Times New Roman" w:hAnsi="Times New Roman" w:cs="Times New Roman"/>
          <w:sz w:val="28"/>
          <w:szCs w:val="30"/>
          <w:shd w:val="clear" w:color="auto" w:fill="FFFFFF"/>
        </w:rPr>
        <w:t>ория «</w:t>
      </w:r>
      <w:proofErr w:type="spellStart"/>
      <w:r w:rsidR="0035519F">
        <w:rPr>
          <w:rFonts w:ascii="Times New Roman" w:hAnsi="Times New Roman" w:cs="Times New Roman"/>
          <w:sz w:val="28"/>
          <w:szCs w:val="30"/>
          <w:shd w:val="clear" w:color="auto" w:fill="FFFFFF"/>
        </w:rPr>
        <w:t>Наураша</w:t>
      </w:r>
      <w:proofErr w:type="spellEnd"/>
      <w:r w:rsidR="0035519F">
        <w:rPr>
          <w:rFonts w:ascii="Times New Roman" w:hAnsi="Times New Roman" w:cs="Times New Roman"/>
          <w:sz w:val="28"/>
          <w:szCs w:val="30"/>
          <w:shd w:val="clear" w:color="auto" w:fill="FFFFFF"/>
        </w:rPr>
        <w:t xml:space="preserve"> в стране </w:t>
      </w:r>
      <w:proofErr w:type="spellStart"/>
      <w:r w:rsidR="0035519F">
        <w:rPr>
          <w:rFonts w:ascii="Times New Roman" w:hAnsi="Times New Roman" w:cs="Times New Roman"/>
          <w:sz w:val="28"/>
          <w:szCs w:val="30"/>
          <w:shd w:val="clear" w:color="auto" w:fill="FFFFFF"/>
        </w:rPr>
        <w:t>Наурандии</w:t>
      </w:r>
      <w:proofErr w:type="spellEnd"/>
      <w:r w:rsidRPr="000E03FC">
        <w:rPr>
          <w:rFonts w:ascii="Times New Roman" w:hAnsi="Times New Roman" w:cs="Times New Roman"/>
          <w:sz w:val="28"/>
          <w:szCs w:val="30"/>
          <w:shd w:val="clear" w:color="auto" w:fill="FFFFFF"/>
        </w:rPr>
        <w:t>» в работе с детьми», где педагоги имели возможность поделиться опытом применения цифровой лаборатории, презентовать ре</w:t>
      </w:r>
      <w:r w:rsidR="0035519F">
        <w:rPr>
          <w:rFonts w:ascii="Times New Roman" w:hAnsi="Times New Roman" w:cs="Times New Roman"/>
          <w:sz w:val="28"/>
          <w:szCs w:val="30"/>
          <w:shd w:val="clear" w:color="auto" w:fill="FFFFFF"/>
        </w:rPr>
        <w:t>зультаты работы</w:t>
      </w:r>
      <w:r w:rsidRPr="000E03FC">
        <w:rPr>
          <w:rFonts w:ascii="Times New Roman" w:hAnsi="Times New Roman" w:cs="Times New Roman"/>
          <w:sz w:val="28"/>
          <w:szCs w:val="30"/>
          <w:shd w:val="clear" w:color="auto" w:fill="FFFFFF"/>
        </w:rPr>
        <w:t xml:space="preserve">. Данная работа позволила педагогам повысить уровень своей </w:t>
      </w:r>
      <w:r w:rsidR="0035519F" w:rsidRPr="000E03FC">
        <w:rPr>
          <w:rFonts w:ascii="Times New Roman" w:hAnsi="Times New Roman" w:cs="Times New Roman"/>
          <w:sz w:val="28"/>
          <w:szCs w:val="30"/>
          <w:shd w:val="clear" w:color="auto" w:fill="FFFFFF"/>
        </w:rPr>
        <w:t>профессиональной</w:t>
      </w:r>
      <w:r w:rsidRPr="000E03FC">
        <w:rPr>
          <w:rFonts w:ascii="Times New Roman" w:hAnsi="Times New Roman" w:cs="Times New Roman"/>
          <w:sz w:val="28"/>
          <w:szCs w:val="30"/>
          <w:shd w:val="clear" w:color="auto" w:fill="FFFFFF"/>
        </w:rPr>
        <w:t xml:space="preserve"> компетентности по данной проблеме не только в теори</w:t>
      </w:r>
      <w:r w:rsidR="0035519F">
        <w:rPr>
          <w:rFonts w:ascii="Times New Roman" w:hAnsi="Times New Roman" w:cs="Times New Roman"/>
          <w:sz w:val="28"/>
          <w:szCs w:val="30"/>
          <w:shd w:val="clear" w:color="auto" w:fill="FFFFFF"/>
        </w:rPr>
        <w:t>и</w:t>
      </w:r>
      <w:r w:rsidRPr="000E03FC">
        <w:rPr>
          <w:rFonts w:ascii="Times New Roman" w:hAnsi="Times New Roman" w:cs="Times New Roman"/>
          <w:sz w:val="28"/>
          <w:szCs w:val="30"/>
          <w:shd w:val="clear" w:color="auto" w:fill="FFFFFF"/>
        </w:rPr>
        <w:t>, но и на практике.</w:t>
      </w:r>
    </w:p>
    <w:p w:rsidR="0035519F" w:rsidRDefault="000E03FC" w:rsidP="000E03FC">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0E03FC">
        <w:rPr>
          <w:rFonts w:ascii="Times New Roman" w:hAnsi="Times New Roman" w:cs="Times New Roman"/>
          <w:sz w:val="28"/>
          <w:szCs w:val="30"/>
          <w:shd w:val="clear" w:color="auto" w:fill="FFFFFF"/>
        </w:rPr>
        <w:t>Процесс формиро</w:t>
      </w:r>
      <w:r w:rsidR="0035519F">
        <w:rPr>
          <w:rFonts w:ascii="Times New Roman" w:hAnsi="Times New Roman" w:cs="Times New Roman"/>
          <w:sz w:val="28"/>
          <w:szCs w:val="30"/>
          <w:shd w:val="clear" w:color="auto" w:fill="FFFFFF"/>
        </w:rPr>
        <w:t>вания практического опыта работы</w:t>
      </w:r>
      <w:r w:rsidRPr="000E03FC">
        <w:rPr>
          <w:rFonts w:ascii="Times New Roman" w:hAnsi="Times New Roman" w:cs="Times New Roman"/>
          <w:sz w:val="28"/>
          <w:szCs w:val="30"/>
          <w:shd w:val="clear" w:color="auto" w:fill="FFFFFF"/>
        </w:rPr>
        <w:t xml:space="preserve"> </w:t>
      </w:r>
      <w:r w:rsidR="0035519F">
        <w:rPr>
          <w:rFonts w:ascii="Times New Roman" w:hAnsi="Times New Roman" w:cs="Times New Roman"/>
          <w:sz w:val="28"/>
          <w:szCs w:val="30"/>
          <w:shd w:val="clear" w:color="auto" w:fill="FFFFFF"/>
        </w:rPr>
        <w:t xml:space="preserve">студентов ГБПОУ УИЭТ, </w:t>
      </w:r>
      <w:r w:rsidRPr="000E03FC">
        <w:rPr>
          <w:rFonts w:ascii="Times New Roman" w:hAnsi="Times New Roman" w:cs="Times New Roman"/>
          <w:sz w:val="28"/>
          <w:szCs w:val="30"/>
          <w:shd w:val="clear" w:color="auto" w:fill="FFFFFF"/>
        </w:rPr>
        <w:t>участников сетевого взаимодействия оформлен в виде методических разраб</w:t>
      </w:r>
      <w:r w:rsidR="0035519F">
        <w:rPr>
          <w:rFonts w:ascii="Times New Roman" w:hAnsi="Times New Roman" w:cs="Times New Roman"/>
          <w:sz w:val="28"/>
          <w:szCs w:val="30"/>
          <w:shd w:val="clear" w:color="auto" w:fill="FFFFFF"/>
        </w:rPr>
        <w:t xml:space="preserve">оток. В этом году на базе нашего техникума </w:t>
      </w:r>
      <w:r w:rsidRPr="000E03FC">
        <w:rPr>
          <w:rFonts w:ascii="Times New Roman" w:hAnsi="Times New Roman" w:cs="Times New Roman"/>
          <w:sz w:val="28"/>
          <w:szCs w:val="30"/>
          <w:shd w:val="clear" w:color="auto" w:fill="FFFFFF"/>
        </w:rPr>
        <w:t>создана творческая группа по данной тематике, куда вошли педагоги</w:t>
      </w:r>
      <w:r w:rsidR="0035519F">
        <w:rPr>
          <w:rFonts w:ascii="Times New Roman" w:hAnsi="Times New Roman" w:cs="Times New Roman"/>
          <w:sz w:val="28"/>
          <w:szCs w:val="30"/>
          <w:shd w:val="clear" w:color="auto" w:fill="FFFFFF"/>
        </w:rPr>
        <w:t>-</w:t>
      </w:r>
      <w:r>
        <w:rPr>
          <w:rFonts w:ascii="Times New Roman" w:hAnsi="Times New Roman" w:cs="Times New Roman"/>
          <w:sz w:val="28"/>
          <w:szCs w:val="30"/>
          <w:shd w:val="clear" w:color="auto" w:fill="FFFFFF"/>
        </w:rPr>
        <w:t>новаторы.</w:t>
      </w:r>
    </w:p>
    <w:p w:rsidR="002311DD" w:rsidRDefault="002311DD" w:rsidP="000E03FC">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p>
    <w:p w:rsidR="000E03FC" w:rsidRDefault="000E03FC" w:rsidP="000E03FC">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Pr>
          <w:rFonts w:ascii="Times New Roman" w:hAnsi="Times New Roman" w:cs="Times New Roman"/>
          <w:sz w:val="28"/>
          <w:szCs w:val="30"/>
          <w:shd w:val="clear" w:color="auto" w:fill="FFFFFF"/>
        </w:rPr>
        <w:lastRenderedPageBreak/>
        <w:t xml:space="preserve"> Цель творческой группы</w:t>
      </w:r>
      <w:r w:rsidRPr="000E03FC">
        <w:rPr>
          <w:rFonts w:ascii="Times New Roman" w:hAnsi="Times New Roman" w:cs="Times New Roman"/>
          <w:sz w:val="28"/>
          <w:szCs w:val="30"/>
          <w:shd w:val="clear" w:color="auto" w:fill="FFFFFF"/>
        </w:rPr>
        <w:t>:</w:t>
      </w:r>
    </w:p>
    <w:p w:rsidR="000E03FC" w:rsidRPr="000E03FC" w:rsidRDefault="0035519F" w:rsidP="0035519F">
      <w:pPr>
        <w:shd w:val="clear" w:color="auto" w:fill="FFFFFF"/>
        <w:spacing w:before="300" w:after="150" w:line="360" w:lineRule="auto"/>
        <w:jc w:val="both"/>
        <w:outlineLvl w:val="1"/>
        <w:rPr>
          <w:rFonts w:ascii="Times New Roman" w:hAnsi="Times New Roman" w:cs="Times New Roman"/>
          <w:sz w:val="28"/>
          <w:szCs w:val="30"/>
          <w:shd w:val="clear" w:color="auto" w:fill="FFFFFF"/>
        </w:rPr>
      </w:pPr>
      <w:r>
        <w:rPr>
          <w:rFonts w:ascii="Times New Roman" w:hAnsi="Times New Roman" w:cs="Times New Roman"/>
          <w:sz w:val="28"/>
          <w:szCs w:val="30"/>
          <w:shd w:val="clear" w:color="auto" w:fill="FFFFFF"/>
        </w:rPr>
        <w:t xml:space="preserve"> -  обобщение матери</w:t>
      </w:r>
      <w:r w:rsidR="000E03FC" w:rsidRPr="000E03FC">
        <w:rPr>
          <w:rFonts w:ascii="Times New Roman" w:hAnsi="Times New Roman" w:cs="Times New Roman"/>
          <w:sz w:val="28"/>
          <w:szCs w:val="30"/>
          <w:shd w:val="clear" w:color="auto" w:fill="FFFFFF"/>
        </w:rPr>
        <w:t>алов по данной проблеме; отработка иг</w:t>
      </w:r>
      <w:r>
        <w:rPr>
          <w:rFonts w:ascii="Times New Roman" w:hAnsi="Times New Roman" w:cs="Times New Roman"/>
          <w:sz w:val="28"/>
          <w:szCs w:val="30"/>
          <w:shd w:val="clear" w:color="auto" w:fill="FFFFFF"/>
        </w:rPr>
        <w:t>р,</w:t>
      </w:r>
      <w:r w:rsidR="000E03FC" w:rsidRPr="000E03FC">
        <w:rPr>
          <w:rFonts w:ascii="Times New Roman" w:hAnsi="Times New Roman" w:cs="Times New Roman"/>
          <w:sz w:val="28"/>
          <w:szCs w:val="30"/>
          <w:shd w:val="clear" w:color="auto" w:fill="FFFFFF"/>
        </w:rPr>
        <w:t xml:space="preserve"> внедрение лучших традиционных</w:t>
      </w:r>
      <w:r w:rsidR="000E03FC">
        <w:rPr>
          <w:rFonts w:ascii="Times New Roman" w:hAnsi="Times New Roman" w:cs="Times New Roman"/>
          <w:sz w:val="28"/>
          <w:szCs w:val="30"/>
          <w:shd w:val="clear" w:color="auto" w:fill="FFFFFF"/>
        </w:rPr>
        <w:t xml:space="preserve"> </w:t>
      </w:r>
      <w:r w:rsidR="000E03FC" w:rsidRPr="000E03FC">
        <w:rPr>
          <w:rFonts w:ascii="Times New Roman" w:hAnsi="Times New Roman" w:cs="Times New Roman"/>
          <w:sz w:val="28"/>
          <w:szCs w:val="30"/>
          <w:shd w:val="clear" w:color="auto" w:fill="FFFFFF"/>
        </w:rPr>
        <w:t>новых образцов педагогической деятельности.</w:t>
      </w:r>
    </w:p>
    <w:p w:rsidR="000E03FC" w:rsidRDefault="0035519F" w:rsidP="0035519F">
      <w:pPr>
        <w:shd w:val="clear" w:color="auto" w:fill="FFFFFF"/>
        <w:spacing w:before="300" w:after="150" w:line="360" w:lineRule="auto"/>
        <w:jc w:val="both"/>
        <w:outlineLvl w:val="1"/>
        <w:rPr>
          <w:rFonts w:ascii="Times New Roman" w:hAnsi="Times New Roman" w:cs="Times New Roman"/>
          <w:sz w:val="28"/>
          <w:szCs w:val="30"/>
          <w:shd w:val="clear" w:color="auto" w:fill="FFFFFF"/>
        </w:rPr>
      </w:pPr>
      <w:r>
        <w:rPr>
          <w:rFonts w:ascii="Times New Roman" w:hAnsi="Times New Roman" w:cs="Times New Roman"/>
          <w:sz w:val="28"/>
          <w:szCs w:val="30"/>
          <w:shd w:val="clear" w:color="auto" w:fill="FFFFFF"/>
        </w:rPr>
        <w:t xml:space="preserve">- </w:t>
      </w:r>
      <w:r w:rsidRPr="000E03FC">
        <w:rPr>
          <w:rFonts w:ascii="Times New Roman" w:hAnsi="Times New Roman" w:cs="Times New Roman"/>
          <w:sz w:val="28"/>
          <w:szCs w:val="30"/>
          <w:shd w:val="clear" w:color="auto" w:fill="FFFFFF"/>
        </w:rPr>
        <w:t>профессиональное</w:t>
      </w:r>
      <w:r>
        <w:rPr>
          <w:rFonts w:ascii="Times New Roman" w:hAnsi="Times New Roman" w:cs="Times New Roman"/>
          <w:sz w:val="28"/>
          <w:szCs w:val="30"/>
          <w:shd w:val="clear" w:color="auto" w:fill="FFFFFF"/>
        </w:rPr>
        <w:t xml:space="preserve"> общение, обмен опытом воспитатели-студенты.</w:t>
      </w:r>
    </w:p>
    <w:p w:rsidR="0035519F" w:rsidRDefault="0035519F" w:rsidP="0035519F">
      <w:pPr>
        <w:shd w:val="clear" w:color="auto" w:fill="FFFFFF"/>
        <w:spacing w:before="300" w:after="150" w:line="360" w:lineRule="auto"/>
        <w:ind w:firstLine="709"/>
        <w:jc w:val="both"/>
        <w:outlineLvl w:val="1"/>
        <w:rPr>
          <w:rFonts w:ascii="Times New Roman" w:hAnsi="Times New Roman" w:cs="Times New Roman"/>
          <w:sz w:val="28"/>
          <w:szCs w:val="30"/>
          <w:shd w:val="clear" w:color="auto" w:fill="FFFFFF"/>
        </w:rPr>
      </w:pPr>
      <w:r w:rsidRPr="0035519F">
        <w:rPr>
          <w:rFonts w:ascii="Times New Roman" w:hAnsi="Times New Roman" w:cs="Times New Roman"/>
          <w:sz w:val="28"/>
          <w:szCs w:val="30"/>
          <w:shd w:val="clear" w:color="auto" w:fill="FFFFFF"/>
        </w:rPr>
        <w:t>Можно сделать вывод, что именно опытно-экспериментальная деятельность</w:t>
      </w:r>
      <w:r>
        <w:rPr>
          <w:rFonts w:ascii="Times New Roman" w:hAnsi="Times New Roman" w:cs="Times New Roman"/>
          <w:sz w:val="28"/>
          <w:szCs w:val="30"/>
          <w:shd w:val="clear" w:color="auto" w:fill="FFFFFF"/>
        </w:rPr>
        <w:t xml:space="preserve"> </w:t>
      </w:r>
      <w:r w:rsidRPr="0035519F">
        <w:rPr>
          <w:rFonts w:ascii="Times New Roman" w:hAnsi="Times New Roman" w:cs="Times New Roman"/>
          <w:sz w:val="28"/>
          <w:szCs w:val="30"/>
          <w:shd w:val="clear" w:color="auto" w:fill="FFFFFF"/>
        </w:rPr>
        <w:t>дает более широкое поле для реализации поставленных задач, раскрыти</w:t>
      </w:r>
      <w:r>
        <w:rPr>
          <w:rFonts w:ascii="Times New Roman" w:hAnsi="Times New Roman" w:cs="Times New Roman"/>
          <w:sz w:val="28"/>
          <w:szCs w:val="30"/>
          <w:shd w:val="clear" w:color="auto" w:fill="FFFFFF"/>
        </w:rPr>
        <w:t xml:space="preserve">я талантов и возможностей детей </w:t>
      </w:r>
      <w:r w:rsidRPr="0035519F">
        <w:rPr>
          <w:rFonts w:ascii="Times New Roman" w:hAnsi="Times New Roman" w:cs="Times New Roman"/>
          <w:sz w:val="28"/>
          <w:szCs w:val="30"/>
          <w:shd w:val="clear" w:color="auto" w:fill="FFFFFF"/>
        </w:rPr>
        <w:t>«</w:t>
      </w:r>
      <w:proofErr w:type="spellStart"/>
      <w:r w:rsidRPr="0035519F">
        <w:rPr>
          <w:rFonts w:ascii="Times New Roman" w:hAnsi="Times New Roman" w:cs="Times New Roman"/>
          <w:sz w:val="28"/>
          <w:szCs w:val="30"/>
          <w:shd w:val="clear" w:color="auto" w:fill="FFFFFF"/>
        </w:rPr>
        <w:t>Наураша</w:t>
      </w:r>
      <w:proofErr w:type="spellEnd"/>
      <w:r w:rsidRPr="0035519F">
        <w:rPr>
          <w:rFonts w:ascii="Times New Roman" w:hAnsi="Times New Roman" w:cs="Times New Roman"/>
          <w:sz w:val="28"/>
          <w:szCs w:val="30"/>
          <w:shd w:val="clear" w:color="auto" w:fill="FFFFFF"/>
        </w:rPr>
        <w:t xml:space="preserve"> в стране </w:t>
      </w:r>
      <w:proofErr w:type="spellStart"/>
      <w:r w:rsidRPr="0035519F">
        <w:rPr>
          <w:rFonts w:ascii="Times New Roman" w:hAnsi="Times New Roman" w:cs="Times New Roman"/>
          <w:sz w:val="28"/>
          <w:szCs w:val="30"/>
          <w:shd w:val="clear" w:color="auto" w:fill="FFFFFF"/>
        </w:rPr>
        <w:t>Наурандии</w:t>
      </w:r>
      <w:proofErr w:type="spellEnd"/>
      <w:r w:rsidRPr="0035519F">
        <w:rPr>
          <w:rFonts w:ascii="Times New Roman" w:hAnsi="Times New Roman" w:cs="Times New Roman"/>
          <w:sz w:val="28"/>
          <w:szCs w:val="30"/>
          <w:shd w:val="clear" w:color="auto" w:fill="FFFFFF"/>
        </w:rPr>
        <w:t>» приоткрывает дверь</w:t>
      </w:r>
      <w:r>
        <w:rPr>
          <w:rFonts w:ascii="Times New Roman" w:hAnsi="Times New Roman" w:cs="Times New Roman"/>
          <w:sz w:val="28"/>
          <w:szCs w:val="30"/>
          <w:shd w:val="clear" w:color="auto" w:fill="FFFFFF"/>
        </w:rPr>
        <w:t xml:space="preserve"> дошкольникам в мир фи</w:t>
      </w:r>
      <w:r w:rsidRPr="0035519F">
        <w:rPr>
          <w:rFonts w:ascii="Times New Roman" w:hAnsi="Times New Roman" w:cs="Times New Roman"/>
          <w:sz w:val="28"/>
          <w:szCs w:val="30"/>
          <w:shd w:val="clear" w:color="auto" w:fill="FFFFFF"/>
        </w:rPr>
        <w:t xml:space="preserve">зики, химии и </w:t>
      </w:r>
      <w:r>
        <w:rPr>
          <w:rFonts w:ascii="Times New Roman" w:hAnsi="Times New Roman" w:cs="Times New Roman"/>
          <w:sz w:val="28"/>
          <w:szCs w:val="30"/>
          <w:shd w:val="clear" w:color="auto" w:fill="FFFFFF"/>
        </w:rPr>
        <w:t>биологии</w:t>
      </w:r>
      <w:r w:rsidRPr="0035519F">
        <w:rPr>
          <w:rFonts w:ascii="Times New Roman" w:hAnsi="Times New Roman" w:cs="Times New Roman"/>
          <w:sz w:val="28"/>
          <w:szCs w:val="30"/>
          <w:shd w:val="clear" w:color="auto" w:fill="FFFFFF"/>
        </w:rPr>
        <w:t xml:space="preserve"> с надеждой, что они продолжат изучение эт</w:t>
      </w:r>
      <w:r>
        <w:rPr>
          <w:rFonts w:ascii="Times New Roman" w:hAnsi="Times New Roman" w:cs="Times New Roman"/>
          <w:sz w:val="28"/>
          <w:szCs w:val="30"/>
          <w:shd w:val="clear" w:color="auto" w:fill="FFFFFF"/>
        </w:rPr>
        <w:t>их предметов в школе с большим интересом и</w:t>
      </w:r>
      <w:r w:rsidRPr="0035519F">
        <w:rPr>
          <w:rFonts w:ascii="Times New Roman" w:hAnsi="Times New Roman" w:cs="Times New Roman"/>
          <w:sz w:val="28"/>
          <w:szCs w:val="30"/>
          <w:shd w:val="clear" w:color="auto" w:fill="FFFFFF"/>
        </w:rPr>
        <w:t xml:space="preserve"> желанием.</w:t>
      </w:r>
    </w:p>
    <w:p w:rsidR="0035519F" w:rsidRPr="00301BDD" w:rsidRDefault="00301BDD" w:rsidP="00301BDD">
      <w:pPr>
        <w:shd w:val="clear" w:color="auto" w:fill="FFFFFF"/>
        <w:spacing w:before="300" w:after="150" w:line="240" w:lineRule="auto"/>
        <w:outlineLvl w:val="1"/>
        <w:rPr>
          <w:rFonts w:ascii="Times New Roman" w:hAnsi="Times New Roman" w:cs="Times New Roman"/>
          <w:sz w:val="28"/>
          <w:szCs w:val="30"/>
          <w:shd w:val="clear" w:color="auto" w:fill="FFFFFF"/>
        </w:rPr>
      </w:pPr>
      <w:r w:rsidRPr="00301BDD">
        <w:rPr>
          <w:rFonts w:ascii="Times New Roman" w:hAnsi="Times New Roman" w:cs="Times New Roman"/>
          <w:sz w:val="28"/>
          <w:szCs w:val="30"/>
          <w:shd w:val="clear" w:color="auto" w:fill="FFFFFF"/>
        </w:rPr>
        <w:t>Список литературы</w:t>
      </w:r>
      <w:r w:rsidR="0035519F" w:rsidRPr="00301BDD">
        <w:rPr>
          <w:rFonts w:ascii="Times New Roman" w:hAnsi="Times New Roman" w:cs="Times New Roman"/>
          <w:sz w:val="28"/>
          <w:szCs w:val="30"/>
          <w:shd w:val="clear" w:color="auto" w:fill="FFFFFF"/>
        </w:rPr>
        <w:t>:</w:t>
      </w:r>
    </w:p>
    <w:p w:rsidR="00301BDD" w:rsidRPr="00301BDD" w:rsidRDefault="00301BDD" w:rsidP="00301BDD">
      <w:pPr>
        <w:pStyle w:val="c2"/>
        <w:shd w:val="clear" w:color="auto" w:fill="FFFFFF"/>
        <w:spacing w:before="0" w:beforeAutospacing="0" w:after="0" w:afterAutospacing="0" w:line="360" w:lineRule="auto"/>
        <w:ind w:firstLine="840"/>
        <w:jc w:val="both"/>
        <w:rPr>
          <w:rFonts w:eastAsiaTheme="minorHAnsi"/>
          <w:sz w:val="28"/>
          <w:szCs w:val="30"/>
          <w:shd w:val="clear" w:color="auto" w:fill="FFFFFF"/>
          <w:lang w:eastAsia="en-US"/>
        </w:rPr>
      </w:pPr>
      <w:r w:rsidRPr="00301BDD">
        <w:rPr>
          <w:rFonts w:eastAsiaTheme="minorHAnsi"/>
          <w:sz w:val="28"/>
          <w:szCs w:val="30"/>
          <w:shd w:val="clear" w:color="auto" w:fill="FFFFFF"/>
          <w:lang w:eastAsia="en-US"/>
        </w:rPr>
        <w:t xml:space="preserve">1. </w:t>
      </w:r>
      <w:proofErr w:type="spellStart"/>
      <w:r w:rsidRPr="00301BDD">
        <w:rPr>
          <w:rFonts w:eastAsiaTheme="minorHAnsi"/>
          <w:sz w:val="28"/>
          <w:szCs w:val="30"/>
          <w:shd w:val="clear" w:color="auto" w:fill="FFFFFF"/>
          <w:lang w:eastAsia="en-US"/>
        </w:rPr>
        <w:t>Бурнышева</w:t>
      </w:r>
      <w:proofErr w:type="spellEnd"/>
      <w:r w:rsidRPr="00301BDD">
        <w:rPr>
          <w:rFonts w:eastAsiaTheme="minorHAnsi"/>
          <w:sz w:val="28"/>
          <w:szCs w:val="30"/>
          <w:shd w:val="clear" w:color="auto" w:fill="FFFFFF"/>
          <w:lang w:eastAsia="en-US"/>
        </w:rPr>
        <w:t>, М. Г. Развитие познавательной активности детей через</w:t>
      </w:r>
      <w:r w:rsidRPr="00301BDD">
        <w:rPr>
          <w:rFonts w:eastAsiaTheme="minorHAnsi"/>
          <w:szCs w:val="30"/>
          <w:shd w:val="clear" w:color="auto" w:fill="FFFFFF"/>
          <w:lang w:eastAsia="en-US"/>
        </w:rPr>
        <w:t xml:space="preserve"> </w:t>
      </w:r>
      <w:r w:rsidRPr="00301BDD">
        <w:rPr>
          <w:rFonts w:eastAsiaTheme="minorHAnsi"/>
          <w:sz w:val="28"/>
          <w:szCs w:val="30"/>
          <w:shd w:val="clear" w:color="auto" w:fill="FFFFFF"/>
          <w:lang w:eastAsia="en-US"/>
        </w:rPr>
        <w:t>экспериментально-исследовательскую деятельность. Проект «</w:t>
      </w:r>
      <w:proofErr w:type="spellStart"/>
      <w:r w:rsidRPr="00301BDD">
        <w:rPr>
          <w:rFonts w:eastAsiaTheme="minorHAnsi"/>
          <w:sz w:val="28"/>
          <w:szCs w:val="30"/>
          <w:shd w:val="clear" w:color="auto" w:fill="FFFFFF"/>
          <w:lang w:eastAsia="en-US"/>
        </w:rPr>
        <w:t>Любознайка</w:t>
      </w:r>
      <w:proofErr w:type="spellEnd"/>
      <w:r w:rsidRPr="00301BDD">
        <w:rPr>
          <w:rFonts w:eastAsiaTheme="minorHAnsi"/>
          <w:sz w:val="28"/>
          <w:szCs w:val="30"/>
          <w:shd w:val="clear" w:color="auto" w:fill="FFFFFF"/>
          <w:lang w:eastAsia="en-US"/>
        </w:rPr>
        <w:t xml:space="preserve">» / М. Г. </w:t>
      </w:r>
      <w:proofErr w:type="spellStart"/>
      <w:r w:rsidRPr="00301BDD">
        <w:rPr>
          <w:rFonts w:eastAsiaTheme="minorHAnsi"/>
          <w:sz w:val="28"/>
          <w:szCs w:val="30"/>
          <w:shd w:val="clear" w:color="auto" w:fill="FFFFFF"/>
          <w:lang w:eastAsia="en-US"/>
        </w:rPr>
        <w:t>Бурнышева</w:t>
      </w:r>
      <w:proofErr w:type="spellEnd"/>
      <w:r w:rsidRPr="00301BDD">
        <w:rPr>
          <w:rFonts w:eastAsiaTheme="minorHAnsi"/>
          <w:sz w:val="28"/>
          <w:szCs w:val="30"/>
          <w:shd w:val="clear" w:color="auto" w:fill="FFFFFF"/>
          <w:lang w:eastAsia="en-US"/>
        </w:rPr>
        <w:t xml:space="preserve"> // Дошкольная педагогика. – 2011.</w:t>
      </w:r>
    </w:p>
    <w:p w:rsidR="0035519F" w:rsidRPr="00301BDD" w:rsidRDefault="00301BDD" w:rsidP="00301BDD">
      <w:pPr>
        <w:pStyle w:val="c2"/>
        <w:shd w:val="clear" w:color="auto" w:fill="FFFFFF"/>
        <w:spacing w:before="0" w:beforeAutospacing="0" w:after="0" w:afterAutospacing="0" w:line="360" w:lineRule="auto"/>
        <w:ind w:firstLine="840"/>
        <w:jc w:val="both"/>
        <w:rPr>
          <w:rFonts w:eastAsiaTheme="minorHAnsi"/>
          <w:sz w:val="28"/>
          <w:szCs w:val="30"/>
          <w:shd w:val="clear" w:color="auto" w:fill="FFFFFF"/>
          <w:lang w:eastAsia="en-US"/>
        </w:rPr>
      </w:pPr>
      <w:r w:rsidRPr="00301BDD">
        <w:rPr>
          <w:rFonts w:eastAsiaTheme="minorHAnsi"/>
          <w:sz w:val="28"/>
          <w:szCs w:val="30"/>
          <w:shd w:val="clear" w:color="auto" w:fill="FFFFFF"/>
          <w:lang w:eastAsia="en-US"/>
        </w:rPr>
        <w:t>2. Вахрушева, Л. Н. Воспитание познавательных интересов у детей 5-7 лет / Л. Н. Вахрушева. – М.: ТЦ Сфера, 2012.</w:t>
      </w:r>
    </w:p>
    <w:p w:rsidR="00301BDD" w:rsidRPr="00301BDD" w:rsidRDefault="00301BDD" w:rsidP="00301BDD">
      <w:pPr>
        <w:pStyle w:val="c2"/>
        <w:shd w:val="clear" w:color="auto" w:fill="FFFFFF"/>
        <w:spacing w:before="0" w:beforeAutospacing="0" w:after="0" w:afterAutospacing="0" w:line="360" w:lineRule="auto"/>
        <w:ind w:firstLine="840"/>
        <w:jc w:val="both"/>
        <w:rPr>
          <w:rFonts w:eastAsiaTheme="minorHAnsi"/>
          <w:szCs w:val="30"/>
          <w:shd w:val="clear" w:color="auto" w:fill="FFFFFF"/>
          <w:lang w:eastAsia="en-US"/>
        </w:rPr>
      </w:pPr>
      <w:r w:rsidRPr="00301BDD">
        <w:rPr>
          <w:rFonts w:eastAsiaTheme="minorHAnsi"/>
          <w:sz w:val="28"/>
          <w:szCs w:val="30"/>
          <w:shd w:val="clear" w:color="auto" w:fill="FFFFFF"/>
          <w:lang w:eastAsia="en-US"/>
        </w:rPr>
        <w:t xml:space="preserve">3. </w:t>
      </w:r>
      <w:hyperlink r:id="rId5" w:history="1">
        <w:r w:rsidRPr="00301BDD">
          <w:rPr>
            <w:rFonts w:eastAsiaTheme="minorHAnsi"/>
            <w:sz w:val="28"/>
            <w:szCs w:val="30"/>
            <w:shd w:val="clear" w:color="auto" w:fill="FFFFFF"/>
            <w:lang w:eastAsia="en-US"/>
          </w:rPr>
          <w:t>https://naurasha.ru/</w:t>
        </w:r>
      </w:hyperlink>
      <w:r w:rsidRPr="00301BDD">
        <w:rPr>
          <w:rFonts w:eastAsiaTheme="minorHAnsi"/>
          <w:szCs w:val="30"/>
          <w:shd w:val="clear" w:color="auto" w:fill="FFFFFF"/>
          <w:lang w:eastAsia="en-US"/>
        </w:rPr>
        <w:t xml:space="preserve"> </w:t>
      </w:r>
    </w:p>
    <w:p w:rsidR="00301BDD" w:rsidRPr="00301BDD" w:rsidRDefault="00301BDD" w:rsidP="00301BDD">
      <w:pPr>
        <w:pStyle w:val="c2"/>
        <w:shd w:val="clear" w:color="auto" w:fill="FFFFFF"/>
        <w:spacing w:before="0" w:beforeAutospacing="0" w:after="0" w:afterAutospacing="0"/>
        <w:ind w:firstLine="840"/>
        <w:jc w:val="both"/>
        <w:rPr>
          <w:rFonts w:ascii="Calibri" w:hAnsi="Calibri" w:cs="Calibri"/>
          <w:color w:val="000000"/>
          <w:sz w:val="22"/>
          <w:szCs w:val="22"/>
        </w:rPr>
      </w:pPr>
    </w:p>
    <w:sectPr w:rsidR="00301BDD" w:rsidRPr="0030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830B7"/>
    <w:multiLevelType w:val="hybridMultilevel"/>
    <w:tmpl w:val="63CADBB8"/>
    <w:lvl w:ilvl="0" w:tplc="CB80787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AE"/>
    <w:rsid w:val="000E03FC"/>
    <w:rsid w:val="00200EAE"/>
    <w:rsid w:val="002311DD"/>
    <w:rsid w:val="00301BDD"/>
    <w:rsid w:val="0035519F"/>
    <w:rsid w:val="00375397"/>
    <w:rsid w:val="00634859"/>
    <w:rsid w:val="006E5C73"/>
    <w:rsid w:val="00912BED"/>
    <w:rsid w:val="00FE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7CEB"/>
  <w15:chartTrackingRefBased/>
  <w15:docId w15:val="{8B96320F-DAE0-45BA-8E20-B3F5FF90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19F"/>
    <w:pPr>
      <w:ind w:left="720"/>
      <w:contextualSpacing/>
    </w:pPr>
  </w:style>
  <w:style w:type="paragraph" w:customStyle="1" w:styleId="c2">
    <w:name w:val="c2"/>
    <w:basedOn w:val="a"/>
    <w:rsid w:val="00301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01BDD"/>
  </w:style>
  <w:style w:type="character" w:styleId="a4">
    <w:name w:val="Hyperlink"/>
    <w:basedOn w:val="a0"/>
    <w:uiPriority w:val="99"/>
    <w:unhideWhenUsed/>
    <w:rsid w:val="00301B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urash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Дошираки</dc:creator>
  <cp:keywords/>
  <dc:description/>
  <cp:lastModifiedBy>админ</cp:lastModifiedBy>
  <cp:revision>5</cp:revision>
  <dcterms:created xsi:type="dcterms:W3CDTF">2022-11-12T11:44:00Z</dcterms:created>
  <dcterms:modified xsi:type="dcterms:W3CDTF">2023-02-01T08:10:00Z</dcterms:modified>
</cp:coreProperties>
</file>