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28" w:rsidRPr="00C373A9" w:rsidRDefault="006F27FE" w:rsidP="00C373A9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C373A9">
        <w:rPr>
          <w:rFonts w:ascii="Times New Roman" w:hAnsi="Times New Roman" w:cs="Times New Roman"/>
          <w:sz w:val="32"/>
          <w:szCs w:val="28"/>
        </w:rPr>
        <w:t>«Роль личности ребёнка в процессе обучения»</w:t>
      </w:r>
    </w:p>
    <w:p w:rsidR="00C373A9" w:rsidRPr="00C373A9" w:rsidRDefault="00C373A9" w:rsidP="00C373A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7FE" w:rsidRPr="00C373A9" w:rsidRDefault="006F27FE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 xml:space="preserve">Чтобы говорить о методах совершенствования дополнительного образования в современных условиях, </w:t>
      </w:r>
      <w:proofErr w:type="gramStart"/>
      <w:r w:rsidRPr="00C373A9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C373A9">
        <w:rPr>
          <w:rFonts w:ascii="Times New Roman" w:hAnsi="Times New Roman" w:cs="Times New Roman"/>
          <w:sz w:val="28"/>
          <w:szCs w:val="28"/>
        </w:rPr>
        <w:t xml:space="preserve"> прежде всего чётко выделить для себя конечную цель образования вообще. В отличие от обязательного школьного образования педагоги дополнительного образования хотели бы, чтобы каждый ребёнок в процессе обучения стал личностью. И как сказал психолог А.Н. Леонтьев «Личность не может развиваться в рамках потребления, её развитие предполагает смещение потребностей и создание, которое не знает границ».</w:t>
      </w:r>
    </w:p>
    <w:p w:rsidR="006F27FE" w:rsidRPr="00C373A9" w:rsidRDefault="006F27FE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На во</w:t>
      </w:r>
      <w:r w:rsidR="00EF08C7" w:rsidRPr="00C373A9">
        <w:rPr>
          <w:rFonts w:ascii="Times New Roman" w:hAnsi="Times New Roman" w:cs="Times New Roman"/>
          <w:sz w:val="28"/>
          <w:szCs w:val="28"/>
        </w:rPr>
        <w:t>прос, что такое личность, психологи отвечают по-разному, и в разнообразии их ответов на этот счёт проявляется сложность самого феномена личности.</w:t>
      </w:r>
    </w:p>
    <w:p w:rsidR="00EF08C7" w:rsidRPr="00C373A9" w:rsidRDefault="00EF08C7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 xml:space="preserve">Личность чаще всего определяют как человека в совокупности его социальных, приобретённых качеств. Это значит, что к числу </w:t>
      </w:r>
      <w:proofErr w:type="gramStart"/>
      <w:r w:rsidRPr="00C373A9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C373A9">
        <w:rPr>
          <w:rFonts w:ascii="Times New Roman" w:hAnsi="Times New Roman" w:cs="Times New Roman"/>
          <w:sz w:val="28"/>
          <w:szCs w:val="28"/>
        </w:rPr>
        <w:t xml:space="preserve"> не</w:t>
      </w:r>
      <w:r w:rsidR="00F10DD8" w:rsidRPr="00C373A9">
        <w:rPr>
          <w:rFonts w:ascii="Times New Roman" w:hAnsi="Times New Roman" w:cs="Times New Roman"/>
          <w:sz w:val="28"/>
          <w:szCs w:val="28"/>
        </w:rPr>
        <w:t xml:space="preserve"> </w:t>
      </w:r>
      <w:r w:rsidRPr="00C373A9">
        <w:rPr>
          <w:rFonts w:ascii="Times New Roman" w:hAnsi="Times New Roman" w:cs="Times New Roman"/>
          <w:sz w:val="28"/>
          <w:szCs w:val="28"/>
        </w:rPr>
        <w:t>относятся т</w:t>
      </w:r>
      <w:r w:rsidR="00F10DD8" w:rsidRPr="00C373A9">
        <w:rPr>
          <w:rFonts w:ascii="Times New Roman" w:hAnsi="Times New Roman" w:cs="Times New Roman"/>
          <w:sz w:val="28"/>
          <w:szCs w:val="28"/>
        </w:rPr>
        <w:t>акие особенности чел</w:t>
      </w:r>
      <w:bookmarkStart w:id="0" w:name="_GoBack"/>
      <w:bookmarkEnd w:id="0"/>
      <w:r w:rsidR="00F10DD8" w:rsidRPr="00C373A9">
        <w:rPr>
          <w:rFonts w:ascii="Times New Roman" w:hAnsi="Times New Roman" w:cs="Times New Roman"/>
          <w:sz w:val="28"/>
          <w:szCs w:val="28"/>
        </w:rPr>
        <w:t>овека, которые генетически и физиологические обусловлены, никак не зависят от жизни в обществе.</w:t>
      </w:r>
    </w:p>
    <w:p w:rsidR="00F10DD8" w:rsidRPr="00C373A9" w:rsidRDefault="00F10DD8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 xml:space="preserve">Во многих определениях личности подчёркивается, что к числу личностных не относятся психологические качества человека, характеризующие его познавательные процессы или индивидуальный стиль деятельности, за исключением тех, которые проявляются в отношениях к людям, в обществе. В понятие «личность» обычно включают такие свойства, которые являются более или менее устойчивыми и свидетельствуют об индивидуальности человека, определяя его значимые для людей поступки. Из всего сказанного выводим определение личности. ЛИЧНОСТЬ – это человек, взятый в системе таких его психологических характеристик, которые социально обусловлены, </w:t>
      </w:r>
      <w:r w:rsidR="00614B46" w:rsidRPr="00C373A9">
        <w:rPr>
          <w:rFonts w:ascii="Times New Roman" w:hAnsi="Times New Roman" w:cs="Times New Roman"/>
          <w:sz w:val="28"/>
          <w:szCs w:val="28"/>
        </w:rPr>
        <w:t>проявляются в общественных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</w:t>
      </w:r>
    </w:p>
    <w:p w:rsidR="00614B46" w:rsidRPr="00C373A9" w:rsidRDefault="00614B46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 xml:space="preserve">Наряду с понятиями «человека», «личность» в науке нередко употребляется термин «индивид», «индивидуальность». </w:t>
      </w:r>
      <w:proofErr w:type="gramStart"/>
      <w:r w:rsidRPr="00C373A9">
        <w:rPr>
          <w:rFonts w:ascii="Times New Roman" w:hAnsi="Times New Roman" w:cs="Times New Roman"/>
          <w:sz w:val="28"/>
          <w:szCs w:val="28"/>
        </w:rPr>
        <w:t xml:space="preserve">Их отличие от понятия «личность» состоит в следующем: если понятие «человек» включает в себя совокупность всех человеческих качеств, свойственных людям, не зависимо от того, присутствуют или отсутствуют они у данного конкретного человека, то понятие «индивид» характеризует именно его и дополнительно включает такие психологические и биологические свойства, которые </w:t>
      </w:r>
      <w:r w:rsidR="00A0153B" w:rsidRPr="00C373A9">
        <w:rPr>
          <w:rFonts w:ascii="Times New Roman" w:hAnsi="Times New Roman" w:cs="Times New Roman"/>
          <w:sz w:val="28"/>
          <w:szCs w:val="28"/>
        </w:rPr>
        <w:t>наряду с личностями также ему присущи.</w:t>
      </w:r>
      <w:proofErr w:type="gramEnd"/>
      <w:r w:rsidR="00A0153B" w:rsidRPr="00C373A9">
        <w:rPr>
          <w:rFonts w:ascii="Times New Roman" w:hAnsi="Times New Roman" w:cs="Times New Roman"/>
          <w:sz w:val="28"/>
          <w:szCs w:val="28"/>
        </w:rPr>
        <w:t xml:space="preserve"> Кроме того, в понятие «индивид» входят </w:t>
      </w:r>
      <w:r w:rsidR="00A0153B" w:rsidRPr="00C373A9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gramStart"/>
      <w:r w:rsidR="00A0153B" w:rsidRPr="00C373A9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A0153B" w:rsidRPr="00C373A9">
        <w:rPr>
          <w:rFonts w:ascii="Times New Roman" w:hAnsi="Times New Roman" w:cs="Times New Roman"/>
          <w:sz w:val="28"/>
          <w:szCs w:val="28"/>
        </w:rPr>
        <w:t xml:space="preserve"> отличающие данного человека от других людей, так и общие для него и многих других людей свойства.</w:t>
      </w:r>
    </w:p>
    <w:p w:rsidR="00A0153B" w:rsidRPr="00C373A9" w:rsidRDefault="00A0153B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ИНДИВИДУАЛЬНОСТЬ – это самое узкое по содержанию понятие из всех обсуждаемых. Оно содержит в себе лишь индивидуальные и личностные свойства человека, такое их сочетание, которое данного человека отличает от других людей.</w:t>
      </w:r>
    </w:p>
    <w:p w:rsidR="00A0153B" w:rsidRPr="00C373A9" w:rsidRDefault="00A0153B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Рассмотрим структуру личности. В неё обычно включаются способности, темперамент, характер, волевые качества, эмоции, мотивация, социальные установки.</w:t>
      </w:r>
    </w:p>
    <w:p w:rsidR="00156239" w:rsidRPr="00C373A9" w:rsidRDefault="00A0153B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 xml:space="preserve">Способности понимаются как индивидуально устойчивые свойства человека, определяющие его успехи в различных видах деятельности. Так применительно к хореографии, при приёме детей в коллектив педагог обязан выяснить три элемента: внешний вид </w:t>
      </w:r>
      <w:proofErr w:type="gramStart"/>
      <w:r w:rsidRPr="00C37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6239" w:rsidRPr="00C373A9">
        <w:rPr>
          <w:rFonts w:ascii="Times New Roman" w:hAnsi="Times New Roman" w:cs="Times New Roman"/>
          <w:sz w:val="28"/>
          <w:szCs w:val="28"/>
        </w:rPr>
        <w:t>пропорциональная</w:t>
      </w:r>
      <w:r w:rsidRPr="00C373A9">
        <w:rPr>
          <w:rFonts w:ascii="Times New Roman" w:hAnsi="Times New Roman" w:cs="Times New Roman"/>
          <w:sz w:val="28"/>
          <w:szCs w:val="28"/>
        </w:rPr>
        <w:t xml:space="preserve"> фигура,</w:t>
      </w:r>
      <w:r w:rsidR="00156239" w:rsidRPr="00C373A9">
        <w:rPr>
          <w:rFonts w:ascii="Times New Roman" w:hAnsi="Times New Roman" w:cs="Times New Roman"/>
          <w:sz w:val="28"/>
          <w:szCs w:val="28"/>
        </w:rPr>
        <w:t xml:space="preserve"> стройность ног, ровная спина, выносливость); музыкальность (наличие музыкального слуха, ритма); выразительность ( фантазия, перевоплощение). </w:t>
      </w:r>
      <w:proofErr w:type="gramStart"/>
      <w:r w:rsidR="00156239" w:rsidRPr="00C373A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156239" w:rsidRPr="00C373A9">
        <w:rPr>
          <w:rFonts w:ascii="Times New Roman" w:hAnsi="Times New Roman" w:cs="Times New Roman"/>
          <w:sz w:val="28"/>
          <w:szCs w:val="28"/>
        </w:rPr>
        <w:t xml:space="preserve"> ребёнок, который пришёл заниматься в танцевальный коллектив и обладая перечисленными способностями уже разряда «человек» переходит на ступеньку «индивид». Работая в танцевальном </w:t>
      </w:r>
      <w:proofErr w:type="gramStart"/>
      <w:r w:rsidR="00156239" w:rsidRPr="00C373A9">
        <w:rPr>
          <w:rFonts w:ascii="Times New Roman" w:hAnsi="Times New Roman" w:cs="Times New Roman"/>
          <w:sz w:val="28"/>
          <w:szCs w:val="28"/>
        </w:rPr>
        <w:t>ансамбле</w:t>
      </w:r>
      <w:proofErr w:type="gramEnd"/>
      <w:r w:rsidR="00156239" w:rsidRPr="00C373A9">
        <w:rPr>
          <w:rFonts w:ascii="Times New Roman" w:hAnsi="Times New Roman" w:cs="Times New Roman"/>
          <w:sz w:val="28"/>
          <w:szCs w:val="28"/>
        </w:rPr>
        <w:t xml:space="preserve"> педагоги из года в год ежечасно, ежедневно отдают ребёнку свой жизненный и душевный опыт, формируя из него человека современного общества, то есть личность. Это очень долгий и кропотливый путь.</w:t>
      </w:r>
    </w:p>
    <w:p w:rsidR="00156239" w:rsidRPr="00C373A9" w:rsidRDefault="00156239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Хореографическое искусство учит детей красоте и выразительности движений, формирует их фигуру, развивает физическую силу, выносливость, ловкость, смелость. Благодаря систематическим занятиям учащиеся приобретают общую эстетическую и танцевальную культуру, а развитие танцевальных и музыкальных способностей помогает более тонкому восприятию профессионального хореографического искусства.</w:t>
      </w:r>
    </w:p>
    <w:p w:rsidR="00576E6C" w:rsidRPr="00C373A9" w:rsidRDefault="00156239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 xml:space="preserve">Если деятельность ребёнка носит творческий не рутинный характер, то она </w:t>
      </w:r>
      <w:proofErr w:type="gramStart"/>
      <w:r w:rsidRPr="00C373A9">
        <w:rPr>
          <w:rFonts w:ascii="Times New Roman" w:hAnsi="Times New Roman" w:cs="Times New Roman"/>
          <w:sz w:val="28"/>
          <w:szCs w:val="28"/>
        </w:rPr>
        <w:t>постоянна</w:t>
      </w:r>
      <w:proofErr w:type="gramEnd"/>
      <w:r w:rsidRPr="00C373A9">
        <w:rPr>
          <w:rFonts w:ascii="Times New Roman" w:hAnsi="Times New Roman" w:cs="Times New Roman"/>
          <w:sz w:val="28"/>
          <w:szCs w:val="28"/>
        </w:rPr>
        <w:t xml:space="preserve"> заставляет его думать и сама по себе становится достаточно привлекательным делом как средство проверки и развития способностей. Такая деятельность всегда связана с созданием чего-либо нового, открытием для себя нового знания, обнаружения в самом себе новых возможностей. Это само по себе становится очень сильным и действенным стимулом к занятиям, к приложению </w:t>
      </w:r>
      <w:r w:rsidR="00576E6C" w:rsidRPr="00C373A9">
        <w:rPr>
          <w:rFonts w:ascii="Times New Roman" w:hAnsi="Times New Roman" w:cs="Times New Roman"/>
          <w:sz w:val="28"/>
          <w:szCs w:val="28"/>
        </w:rPr>
        <w:t xml:space="preserve">необходимых усилий, направленных на преодоление возникающих трудностей. Такая деятельность укрепляет положительную самооценку, повышает уровень притязаний, порождает уверенность в себе и чувство удовлетворённости от достигнутых успехов. Именно от нас, педагогов дополнительного образования, зависит многое: помочь воспитанникам найти себя, направить их желание в правильное русло,  </w:t>
      </w:r>
      <w:r w:rsidR="00576E6C" w:rsidRPr="00C373A9">
        <w:rPr>
          <w:rFonts w:ascii="Times New Roman" w:hAnsi="Times New Roman" w:cs="Times New Roman"/>
          <w:sz w:val="28"/>
          <w:szCs w:val="28"/>
        </w:rPr>
        <w:lastRenderedPageBreak/>
        <w:t xml:space="preserve">«отрегулировать» почти стихийную </w:t>
      </w:r>
      <w:proofErr w:type="gramStart"/>
      <w:r w:rsidR="00576E6C" w:rsidRPr="00C373A9">
        <w:rPr>
          <w:rFonts w:ascii="Times New Roman" w:hAnsi="Times New Roman" w:cs="Times New Roman"/>
          <w:sz w:val="28"/>
          <w:szCs w:val="28"/>
        </w:rPr>
        <w:t>тягу</w:t>
      </w:r>
      <w:proofErr w:type="gramEnd"/>
      <w:r w:rsidR="00576E6C" w:rsidRPr="00C373A9">
        <w:rPr>
          <w:rFonts w:ascii="Times New Roman" w:hAnsi="Times New Roman" w:cs="Times New Roman"/>
          <w:sz w:val="28"/>
          <w:szCs w:val="28"/>
        </w:rPr>
        <w:t xml:space="preserve"> во что бы то ни стало «стать великими», которая при отсутствии нужных и довольно редко встречаемых данных может лишь травмировать ребёнка.</w:t>
      </w:r>
    </w:p>
    <w:p w:rsidR="00156239" w:rsidRPr="00C373A9" w:rsidRDefault="00A0777D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Если выполняемая деятельность находится в зоне оптимальных трудностей, то есть на пределе возможностей, реализуя то, что Л.С. Выготский называл зоной потенциального развития.</w:t>
      </w:r>
      <w:r w:rsidR="00156239" w:rsidRPr="00C373A9">
        <w:rPr>
          <w:rFonts w:ascii="Times New Roman" w:hAnsi="Times New Roman" w:cs="Times New Roman"/>
          <w:sz w:val="28"/>
          <w:szCs w:val="28"/>
        </w:rPr>
        <w:t xml:space="preserve"> </w:t>
      </w:r>
      <w:r w:rsidRPr="00C373A9">
        <w:rPr>
          <w:rFonts w:ascii="Times New Roman" w:hAnsi="Times New Roman" w:cs="Times New Roman"/>
          <w:sz w:val="28"/>
          <w:szCs w:val="28"/>
        </w:rPr>
        <w:t>Деятельность не находящаяся в пределах этой зоны, гораздо меньше</w:t>
      </w:r>
      <w:r w:rsidR="000537F8" w:rsidRPr="00C373A9">
        <w:rPr>
          <w:rFonts w:ascii="Times New Roman" w:hAnsi="Times New Roman" w:cs="Times New Roman"/>
          <w:sz w:val="28"/>
          <w:szCs w:val="28"/>
        </w:rPr>
        <w:t>й степени ведёт за собой развитие способностей. Если она слишком проста, то обеспечивает лишь реализацию уже имеющихся способностей, если же она чрезмерно сложна, то становится невыполнимой и, следовательно, также не приводит к формированию новых умений и навыков.</w:t>
      </w:r>
    </w:p>
    <w:p w:rsidR="000537F8" w:rsidRPr="00C373A9" w:rsidRDefault="000537F8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 xml:space="preserve">Поддержание интересов к деятельности через стимулирующую мотивацию означает превращение цели соответствующей деятельности в активную потребность человека. Если ребёнок 6-7 лет, пришедший в танцевальный коллектив, имеет мотивацию научиться двигаться и просто танцевать, то с развитием и становлением его способностей мотивация меняется. Ему уже хочется не просто танцевать, а выступать на сцене перед зрителями. И чем дальше идёт процесс научения, тем быстрее меняется мотивация. Ребёнку среднего и старшего возраста уже хочется не просто выступать перед зрителями, а учувствовать в различных конкурсах и гастрольных поездках. Что же касается нужного эмоционального настроя, то он создаётся таким чередованием успехов и неудач в деятельности, развивающей способностей человека, при котором за неудачами обязательно следует </w:t>
      </w:r>
      <w:r w:rsidR="00C373A9" w:rsidRPr="00C373A9">
        <w:rPr>
          <w:rFonts w:ascii="Times New Roman" w:hAnsi="Times New Roman" w:cs="Times New Roman"/>
          <w:sz w:val="28"/>
          <w:szCs w:val="28"/>
        </w:rPr>
        <w:t>эмоционально подкрепляемые успехи, причём их количество в целом является большим, чем число неудач.</w:t>
      </w:r>
    </w:p>
    <w:p w:rsidR="00C373A9" w:rsidRPr="00C373A9" w:rsidRDefault="00C373A9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Нам педагогам дополнительного образования необходимо выявить одарённость у наших учащихся и направить развитие личности. А что такое развитие личности? Это признание и реализация уникальных возможностей, имеющихся у каждого человека. Люди рождаются равными, но разными. Уважение самобытности человека, культивирование его уникальности, соответствующее его природе и сообразное высшим нравственным, духовным ценностям – важнейшая задача современного воспитания.</w:t>
      </w:r>
    </w:p>
    <w:p w:rsidR="00C373A9" w:rsidRPr="00C373A9" w:rsidRDefault="00C373A9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Личность должна развиваться свободно и свобода её развития на практике означает не подвластность любой высшей силе и цели, кроме самосовершенствования  личности.</w:t>
      </w:r>
    </w:p>
    <w:p w:rsidR="00C373A9" w:rsidRPr="00C373A9" w:rsidRDefault="00C373A9" w:rsidP="00C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A9">
        <w:rPr>
          <w:rFonts w:ascii="Times New Roman" w:hAnsi="Times New Roman" w:cs="Times New Roman"/>
          <w:sz w:val="28"/>
          <w:szCs w:val="28"/>
        </w:rPr>
        <w:t>Будущее демократии зависит от реализации индивидуализма в том положительном его понимании, которое смыкается с понятием индивидуальности. Индивидом как личностью не должна манипулировать никакая внешняя сила, будь то государство или коллектив.</w:t>
      </w:r>
    </w:p>
    <w:sectPr w:rsidR="00C373A9" w:rsidRPr="00C3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C6"/>
    <w:rsid w:val="000537F8"/>
    <w:rsid w:val="00156239"/>
    <w:rsid w:val="00283828"/>
    <w:rsid w:val="00576E6C"/>
    <w:rsid w:val="00614B46"/>
    <w:rsid w:val="006F27FE"/>
    <w:rsid w:val="00A0153B"/>
    <w:rsid w:val="00A0777D"/>
    <w:rsid w:val="00C373A9"/>
    <w:rsid w:val="00EF08C7"/>
    <w:rsid w:val="00F023C6"/>
    <w:rsid w:val="00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2021-09-28T05:26:00Z</dcterms:created>
  <dcterms:modified xsi:type="dcterms:W3CDTF">2021-09-28T07:10:00Z</dcterms:modified>
</cp:coreProperties>
</file>