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6C" w:rsidRPr="00C16C6C" w:rsidRDefault="00C16C6C" w:rsidP="00C16C6C">
      <w:pPr>
        <w:widowControl w:val="0"/>
        <w:suppressAutoHyphens/>
        <w:spacing w:after="0" w:line="240" w:lineRule="auto"/>
        <w:jc w:val="center"/>
        <w:rPr>
          <w:rFonts w:ascii="Liberation Serif;Times New Roma" w:eastAsia="Droid Sans Fallback;Times New R" w:hAnsi="Liberation Serif;Times New Roma" w:cs="FreeSans;MV Boli"/>
          <w:sz w:val="28"/>
          <w:szCs w:val="28"/>
          <w:lang w:eastAsia="zh-CN" w:bidi="hi-IN"/>
        </w:rPr>
      </w:pPr>
      <w:r w:rsidRPr="00C16C6C">
        <w:rPr>
          <w:rFonts w:ascii="Times New Roman" w:eastAsia="Droid Sans Fallback;Times New R" w:hAnsi="Times New Roman" w:cs="Times New Roman"/>
          <w:b/>
          <w:sz w:val="28"/>
          <w:szCs w:val="28"/>
          <w:lang w:eastAsia="zh-CN" w:bidi="hi-IN"/>
        </w:rPr>
        <w:t>М</w:t>
      </w:r>
      <w:r w:rsidRPr="00C16C6C">
        <w:rPr>
          <w:rFonts w:ascii="Times New Roman" w:eastAsia="Droid Sans Fallback;Times New R" w:hAnsi="Times New Roman" w:cs="Times New Roman"/>
          <w:b/>
          <w:bCs/>
          <w:sz w:val="28"/>
          <w:szCs w:val="28"/>
          <w:lang w:eastAsia="zh-CN" w:bidi="hi-IN"/>
        </w:rPr>
        <w:t>УНИЦИПАЛЬНОЕ БЮДЖЕТНОЕ ОБЩЕОЮРАЗОВАТЕЛЬНОЕ УЧРЕЖДЕНИЕ МБОУ «</w:t>
      </w:r>
      <w:bookmarkStart w:id="0" w:name="__DdeLink__6340_1239493651"/>
      <w:bookmarkEnd w:id="0"/>
      <w:r w:rsidRPr="00C16C6C">
        <w:rPr>
          <w:rFonts w:ascii="Times New Roman" w:eastAsia="Droid Sans Fallback;Times New R" w:hAnsi="Times New Roman" w:cs="Times New Roman"/>
          <w:b/>
          <w:bCs/>
          <w:sz w:val="28"/>
          <w:szCs w:val="28"/>
          <w:lang w:eastAsia="zh-CN" w:bidi="hi-IN"/>
        </w:rPr>
        <w:t>БЕРЕЗОВСКАЯ ШКОЛА» РАЗДОЛЬНЕНСКОГО РАЙОНА РЕСПУБЛИКИ КРЫМ</w:t>
      </w: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 w:rsidRPr="00C16C6C">
        <w:rPr>
          <w:b/>
          <w:bCs/>
          <w:sz w:val="52"/>
          <w:szCs w:val="52"/>
        </w:rPr>
        <w:t>Самоанализ сюжетно-ролевой игры в подготовительной к школе группе «Ромашка».</w:t>
      </w:r>
    </w:p>
    <w:p w:rsidR="00C16C6C" w:rsidRPr="00C16C6C" w:rsidRDefault="00C16C6C" w:rsidP="00C16C6C">
      <w:pPr>
        <w:pStyle w:val="c5"/>
        <w:shd w:val="clear" w:color="auto" w:fill="FFFFFF"/>
        <w:spacing w:before="0" w:beforeAutospacing="0"/>
        <w:jc w:val="right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/>
        <w:jc w:val="right"/>
        <w:rPr>
          <w:b/>
          <w:bCs/>
          <w:sz w:val="28"/>
          <w:szCs w:val="28"/>
        </w:rPr>
      </w:pPr>
      <w:r w:rsidRPr="00C16C6C">
        <w:rPr>
          <w:b/>
          <w:bCs/>
          <w:sz w:val="28"/>
          <w:szCs w:val="28"/>
        </w:rPr>
        <w:t>Воспитатель:</w:t>
      </w: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C16C6C">
        <w:rPr>
          <w:b/>
          <w:bCs/>
          <w:sz w:val="28"/>
          <w:szCs w:val="28"/>
        </w:rPr>
        <w:t>Поршнева А.А.</w:t>
      </w: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C16C6C">
        <w:rPr>
          <w:b/>
          <w:bCs/>
          <w:sz w:val="28"/>
          <w:szCs w:val="28"/>
        </w:rPr>
        <w:t xml:space="preserve">                                                     с. Березовка</w:t>
      </w:r>
    </w:p>
    <w:p w:rsidR="00C16C6C" w:rsidRPr="00C16C6C" w:rsidRDefault="00C16C6C" w:rsidP="00C16C6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16C6C">
        <w:rPr>
          <w:b/>
          <w:bCs/>
          <w:sz w:val="28"/>
          <w:szCs w:val="28"/>
        </w:rPr>
        <w:t>2023 г.</w:t>
      </w:r>
    </w:p>
    <w:p w:rsidR="00B63368" w:rsidRPr="005F6568" w:rsidRDefault="005E54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6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Ведущим видом деятельности детей дошкольного </w:t>
      </w:r>
      <w:r w:rsidR="00D34645" w:rsidRPr="005F6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возраста </w:t>
      </w:r>
      <w:r w:rsidRPr="005F6568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выступает сюжетно-ролевая игра. Именно в ней ребенок берет на себя роль взрослого, имитируя и выполняя его социальные и профессиональные функции. Дошкольный возраст можно назвать периодом наиболее интенсивного освоения смыслов и целей человеческой деятельности, периодом интенсивной ориентации в них. В игре дошкольника складываются и эффективно осваиваются главнейшие новообразования дошкольного возраста: воображение, образное мышление, самосознание, что в результате позволяет дошкольнику выработать внутреннюю позицию.</w:t>
      </w:r>
    </w:p>
    <w:p w:rsidR="00B02717" w:rsidRPr="005F6568" w:rsidRDefault="00B63368" w:rsidP="00B02717">
      <w:pPr>
        <w:rPr>
          <w:rFonts w:ascii="Times New Roman" w:hAnsi="Times New Roman" w:cs="Times New Roman"/>
          <w:sz w:val="28"/>
          <w:szCs w:val="28"/>
        </w:rPr>
      </w:pPr>
      <w:r w:rsidRPr="005F6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6568">
        <w:rPr>
          <w:rFonts w:ascii="Times New Roman" w:hAnsi="Times New Roman" w:cs="Times New Roman"/>
          <w:sz w:val="28"/>
          <w:szCs w:val="28"/>
        </w:rPr>
        <w:t>В последнее время главной заботой воспитателей и родителей является подготовка детей к школе, и в тоже время она становится основной причиной сворачивания игры. Дошкольники, так и не научившись играть, остаются личностно и социально незрелыми</w:t>
      </w:r>
      <w:r w:rsidR="005B6ACC" w:rsidRPr="005F6568">
        <w:rPr>
          <w:rFonts w:ascii="Times New Roman" w:hAnsi="Times New Roman" w:cs="Times New Roman"/>
          <w:sz w:val="28"/>
          <w:szCs w:val="28"/>
        </w:rPr>
        <w:t xml:space="preserve"> </w:t>
      </w:r>
      <w:r w:rsidR="00BE4164" w:rsidRPr="005F6568">
        <w:rPr>
          <w:rFonts w:ascii="Times New Roman" w:hAnsi="Times New Roman" w:cs="Times New Roman"/>
          <w:sz w:val="28"/>
          <w:szCs w:val="28"/>
        </w:rPr>
        <w:t>.</w:t>
      </w:r>
      <w:r w:rsidRPr="005F6568">
        <w:rPr>
          <w:rFonts w:ascii="Times New Roman" w:hAnsi="Times New Roman" w:cs="Times New Roman"/>
          <w:sz w:val="28"/>
          <w:szCs w:val="28"/>
        </w:rPr>
        <w:t>Это, по</w:t>
      </w:r>
      <w:r w:rsidR="00BE4164" w:rsidRPr="005F6568">
        <w:rPr>
          <w:rFonts w:ascii="Times New Roman" w:hAnsi="Times New Roman" w:cs="Times New Roman"/>
          <w:sz w:val="28"/>
          <w:szCs w:val="28"/>
        </w:rPr>
        <w:t>-</w:t>
      </w:r>
      <w:r w:rsidRPr="005F6568">
        <w:rPr>
          <w:rFonts w:ascii="Times New Roman" w:hAnsi="Times New Roman" w:cs="Times New Roman"/>
          <w:sz w:val="28"/>
          <w:szCs w:val="28"/>
        </w:rPr>
        <w:t xml:space="preserve"> видимому, </w:t>
      </w:r>
      <w:r w:rsidR="005B6ACC" w:rsidRPr="005F6568">
        <w:rPr>
          <w:rFonts w:ascii="Times New Roman" w:hAnsi="Times New Roman" w:cs="Times New Roman"/>
          <w:sz w:val="28"/>
          <w:szCs w:val="28"/>
        </w:rPr>
        <w:t xml:space="preserve">и </w:t>
      </w:r>
      <w:r w:rsidRPr="005F6568">
        <w:rPr>
          <w:rFonts w:ascii="Times New Roman" w:hAnsi="Times New Roman" w:cs="Times New Roman"/>
          <w:sz w:val="28"/>
          <w:szCs w:val="28"/>
        </w:rPr>
        <w:t>связано с тем, что дети всё более отдаляются от взрослых, плохо знакомы с их трудовыми личными отношениями.</w:t>
      </w:r>
      <w:r w:rsidR="00287F91" w:rsidRPr="005F6568">
        <w:rPr>
          <w:rFonts w:ascii="Times New Roman" w:hAnsi="Times New Roman" w:cs="Times New Roman"/>
          <w:sz w:val="28"/>
          <w:szCs w:val="28"/>
        </w:rPr>
        <w:t xml:space="preserve"> У современных дошкольников под влиянием телекоммуникационной среды, искажается игровая культура детства – основное условие развития личности ребёнка. Хотя современные дошкольники технически «подкованы», легко справляются с телевизором, электронными и компьютерными играми, но у них исчезло естественное детское «дворовое»  сообщество, на смену им пришли компьютерные игры. Дети теперь реже свободно играют и общаются со сверстниками, становятся значительно более пассивными, им всё труднее становится находить общий язык с партнерами по игре, они не могут договариваться, решать спорные и конфликтные ситуации, привыкая решать все сложности нажатием кнопок и доминированием над противником, При этом, темы их игр лишены самостоятельности. Они чаще всего являются воспроизведением увиденного по телевизору или в компьютерной игре, что свидетельствует о бедности воображения. Поскольку современные дети предпочитают нажать</w:t>
      </w:r>
      <w:r w:rsidR="00DF0B73" w:rsidRPr="005F6568">
        <w:rPr>
          <w:rFonts w:ascii="Times New Roman" w:hAnsi="Times New Roman" w:cs="Times New Roman"/>
          <w:sz w:val="28"/>
          <w:szCs w:val="28"/>
        </w:rPr>
        <w:t xml:space="preserve"> кнопку телевизора и ждать новых, уже готовых развлечений, не требующих никакой внутренней работы. Также одной из причин снижения роли сюжетной игры в жизни современных детей  стало развитие игрушки, приблизившее её к реальным объектам окружающего мира и отнявшее, таким образом, у игры право на создание мнимой ситуации.</w:t>
      </w:r>
      <w:r w:rsidR="00B02717" w:rsidRPr="005F65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717" w:rsidRPr="005F6568" w:rsidRDefault="00B02717" w:rsidP="00B02717">
      <w:pPr>
        <w:rPr>
          <w:rFonts w:ascii="Times New Roman" w:hAnsi="Times New Roman" w:cs="Times New Roman"/>
          <w:sz w:val="28"/>
          <w:szCs w:val="28"/>
        </w:rPr>
      </w:pPr>
      <w:r w:rsidRPr="005F6568">
        <w:rPr>
          <w:rFonts w:ascii="Times New Roman" w:hAnsi="Times New Roman" w:cs="Times New Roman"/>
          <w:sz w:val="28"/>
          <w:szCs w:val="28"/>
        </w:rPr>
        <w:t>Мои наблюдения за свободной деятельностью детей показывают, что воспитанники мало играют. Чаще всего они демонстрируют отдельные действия: катание машин, складывание кубиков и т. д.</w:t>
      </w:r>
    </w:p>
    <w:p w:rsidR="00944257" w:rsidRPr="005F6568" w:rsidRDefault="00B02717" w:rsidP="00944257">
      <w:pPr>
        <w:rPr>
          <w:rFonts w:ascii="Times New Roman" w:hAnsi="Times New Roman" w:cs="Times New Roman"/>
          <w:sz w:val="28"/>
          <w:szCs w:val="28"/>
        </w:rPr>
      </w:pPr>
      <w:r w:rsidRPr="005F6568">
        <w:rPr>
          <w:rFonts w:ascii="Times New Roman" w:hAnsi="Times New Roman" w:cs="Times New Roman"/>
          <w:sz w:val="28"/>
          <w:szCs w:val="28"/>
        </w:rPr>
        <w:lastRenderedPageBreak/>
        <w:t xml:space="preserve"> Услышав предложение «поиграть», начинают рассматривать книжки, рисовать, берут настольные игры. Это говорит о том, что дети не могут развернуть сюжет, а если и развёртывают его, то игра получается кратковременной, лишена фантазии, самостоятельности. </w:t>
      </w:r>
      <w:r w:rsidR="00DF0B73" w:rsidRPr="005F6568">
        <w:rPr>
          <w:rFonts w:ascii="Times New Roman" w:hAnsi="Times New Roman" w:cs="Times New Roman"/>
          <w:sz w:val="28"/>
          <w:szCs w:val="28"/>
        </w:rPr>
        <w:t>Современ</w:t>
      </w:r>
      <w:r w:rsidR="00BE4164" w:rsidRPr="005F6568">
        <w:rPr>
          <w:rFonts w:ascii="Times New Roman" w:hAnsi="Times New Roman" w:cs="Times New Roman"/>
          <w:sz w:val="28"/>
          <w:szCs w:val="28"/>
        </w:rPr>
        <w:t xml:space="preserve">ный дошкольник </w:t>
      </w:r>
      <w:r w:rsidR="00DF0B73" w:rsidRPr="005F6568">
        <w:rPr>
          <w:rFonts w:ascii="Times New Roman" w:hAnsi="Times New Roman" w:cs="Times New Roman"/>
          <w:sz w:val="28"/>
          <w:szCs w:val="28"/>
        </w:rPr>
        <w:t xml:space="preserve"> стремится отражать в сюжетно ролевой игре ту социальную действительность, в которой он живёт и в которой развивается. А это означает, что тематика сюжетно – ролевых игр должна м</w:t>
      </w:r>
      <w:r w:rsidR="00BE4164" w:rsidRPr="005F6568">
        <w:rPr>
          <w:rFonts w:ascii="Times New Roman" w:hAnsi="Times New Roman" w:cs="Times New Roman"/>
          <w:sz w:val="28"/>
          <w:szCs w:val="28"/>
        </w:rPr>
        <w:t xml:space="preserve">еняться соответственно </w:t>
      </w:r>
      <w:r w:rsidR="005B6ACC" w:rsidRPr="005F6568">
        <w:rPr>
          <w:rFonts w:ascii="Times New Roman" w:hAnsi="Times New Roman" w:cs="Times New Roman"/>
          <w:sz w:val="28"/>
          <w:szCs w:val="28"/>
        </w:rPr>
        <w:t xml:space="preserve">изменениями социума. </w:t>
      </w:r>
      <w:r w:rsidRPr="005F6568">
        <w:rPr>
          <w:rFonts w:ascii="Times New Roman" w:hAnsi="Times New Roman" w:cs="Times New Roman"/>
          <w:sz w:val="28"/>
          <w:szCs w:val="28"/>
        </w:rPr>
        <w:t xml:space="preserve">Существуют игры, которые остаются в игровом репертуаре постоянно «Магазин», «Семья», </w:t>
      </w:r>
      <w:r w:rsidR="00BE4164" w:rsidRPr="005F6568">
        <w:rPr>
          <w:rFonts w:ascii="Times New Roman" w:hAnsi="Times New Roman" w:cs="Times New Roman"/>
          <w:sz w:val="28"/>
          <w:szCs w:val="28"/>
        </w:rPr>
        <w:t>«Больница»</w:t>
      </w:r>
      <w:r w:rsidRPr="005F6568">
        <w:rPr>
          <w:rFonts w:ascii="Times New Roman" w:hAnsi="Times New Roman" w:cs="Times New Roman"/>
          <w:sz w:val="28"/>
          <w:szCs w:val="28"/>
        </w:rPr>
        <w:t>, «Кухня»</w:t>
      </w:r>
      <w:r w:rsidR="00BE4164" w:rsidRPr="005F6568">
        <w:rPr>
          <w:rFonts w:ascii="Times New Roman" w:hAnsi="Times New Roman" w:cs="Times New Roman"/>
          <w:sz w:val="28"/>
          <w:szCs w:val="28"/>
        </w:rPr>
        <w:t>..</w:t>
      </w:r>
      <w:r w:rsidRPr="005F6568">
        <w:rPr>
          <w:rFonts w:ascii="Times New Roman" w:hAnsi="Times New Roman" w:cs="Times New Roman"/>
          <w:sz w:val="28"/>
          <w:szCs w:val="28"/>
        </w:rPr>
        <w:t xml:space="preserve">. </w:t>
      </w:r>
      <w:r w:rsidR="00BE4164" w:rsidRPr="005F6568">
        <w:rPr>
          <w:rFonts w:ascii="Times New Roman" w:hAnsi="Times New Roman" w:cs="Times New Roman"/>
          <w:sz w:val="28"/>
          <w:szCs w:val="28"/>
        </w:rPr>
        <w:t xml:space="preserve"> </w:t>
      </w:r>
      <w:r w:rsidRPr="005F6568">
        <w:rPr>
          <w:rFonts w:ascii="Times New Roman" w:hAnsi="Times New Roman" w:cs="Times New Roman"/>
          <w:sz w:val="28"/>
          <w:szCs w:val="28"/>
        </w:rPr>
        <w:t>Но у современных дошкольников появились новые игровые сюжеты: «Салон красоты», «Магазин электроники», «Служба спасения»</w:t>
      </w:r>
      <w:r w:rsidR="00BE4164" w:rsidRPr="005F6568">
        <w:rPr>
          <w:rFonts w:ascii="Times New Roman" w:hAnsi="Times New Roman" w:cs="Times New Roman"/>
          <w:sz w:val="28"/>
          <w:szCs w:val="28"/>
        </w:rPr>
        <w:t xml:space="preserve">… Хоть </w:t>
      </w:r>
      <w:r w:rsidRPr="005F6568">
        <w:rPr>
          <w:rFonts w:ascii="Times New Roman" w:hAnsi="Times New Roman" w:cs="Times New Roman"/>
          <w:sz w:val="28"/>
          <w:szCs w:val="28"/>
        </w:rPr>
        <w:t xml:space="preserve"> это </w:t>
      </w:r>
      <w:r w:rsidR="00BE4164" w:rsidRPr="005F6568">
        <w:rPr>
          <w:rFonts w:ascii="Times New Roman" w:hAnsi="Times New Roman" w:cs="Times New Roman"/>
          <w:sz w:val="28"/>
          <w:szCs w:val="28"/>
        </w:rPr>
        <w:t>и не меняет сути игры, однако о</w:t>
      </w:r>
      <w:r w:rsidR="005B6ACC" w:rsidRPr="005F6568">
        <w:rPr>
          <w:rFonts w:ascii="Times New Roman" w:hAnsi="Times New Roman" w:cs="Times New Roman"/>
          <w:sz w:val="28"/>
          <w:szCs w:val="28"/>
        </w:rPr>
        <w:t>бучение игре</w:t>
      </w:r>
      <w:r w:rsidR="00BE4164" w:rsidRPr="005F6568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5B6ACC" w:rsidRPr="005F6568">
        <w:rPr>
          <w:rFonts w:ascii="Times New Roman" w:hAnsi="Times New Roman" w:cs="Times New Roman"/>
          <w:sz w:val="28"/>
          <w:szCs w:val="28"/>
        </w:rPr>
        <w:t xml:space="preserve"> представляется </w:t>
      </w:r>
      <w:r w:rsidR="00BE4164" w:rsidRPr="005F6568">
        <w:rPr>
          <w:rFonts w:ascii="Times New Roman" w:hAnsi="Times New Roman" w:cs="Times New Roman"/>
          <w:sz w:val="28"/>
          <w:szCs w:val="28"/>
        </w:rPr>
        <w:t xml:space="preserve">с </w:t>
      </w:r>
      <w:r w:rsidR="005B6ACC" w:rsidRPr="005F6568">
        <w:rPr>
          <w:rFonts w:ascii="Times New Roman" w:hAnsi="Times New Roman" w:cs="Times New Roman"/>
          <w:sz w:val="28"/>
          <w:szCs w:val="28"/>
        </w:rPr>
        <w:t>естествен</w:t>
      </w:r>
      <w:r w:rsidR="00BE4164" w:rsidRPr="005F6568">
        <w:rPr>
          <w:rFonts w:ascii="Times New Roman" w:hAnsi="Times New Roman" w:cs="Times New Roman"/>
          <w:sz w:val="28"/>
          <w:szCs w:val="28"/>
        </w:rPr>
        <w:t>ной помощью воспитателя</w:t>
      </w:r>
      <w:r w:rsidR="005B6ACC" w:rsidRPr="005F6568">
        <w:rPr>
          <w:rFonts w:ascii="Times New Roman" w:hAnsi="Times New Roman" w:cs="Times New Roman"/>
          <w:sz w:val="28"/>
          <w:szCs w:val="28"/>
        </w:rPr>
        <w:t>.</w:t>
      </w:r>
      <w:r w:rsidR="00944257" w:rsidRPr="005F6568">
        <w:rPr>
          <w:rFonts w:ascii="Times New Roman" w:hAnsi="Times New Roman" w:cs="Times New Roman"/>
          <w:sz w:val="28"/>
          <w:szCs w:val="28"/>
        </w:rPr>
        <w:t xml:space="preserve"> Ведь </w:t>
      </w:r>
      <w:r w:rsidR="005B6ACC" w:rsidRPr="005F6568">
        <w:rPr>
          <w:rFonts w:ascii="Times New Roman" w:hAnsi="Times New Roman" w:cs="Times New Roman"/>
          <w:sz w:val="28"/>
          <w:szCs w:val="28"/>
        </w:rPr>
        <w:t xml:space="preserve"> воспитатель помнит, что игра – любимый вид деятельности дошкольников.</w:t>
      </w:r>
    </w:p>
    <w:p w:rsidR="00944257" w:rsidRPr="005F6568" w:rsidRDefault="00944257" w:rsidP="00BE4164">
      <w:pPr>
        <w:rPr>
          <w:rFonts w:ascii="Times New Roman" w:hAnsi="Times New Roman" w:cs="Times New Roman"/>
          <w:sz w:val="28"/>
          <w:szCs w:val="28"/>
        </w:rPr>
      </w:pPr>
      <w:r w:rsidRPr="005F6568">
        <w:rPr>
          <w:rFonts w:ascii="Times New Roman" w:hAnsi="Times New Roman" w:cs="Times New Roman"/>
          <w:sz w:val="28"/>
          <w:szCs w:val="28"/>
        </w:rPr>
        <w:t>Поэтому я поставила перед собой</w:t>
      </w:r>
      <w:r w:rsidR="00BE4164" w:rsidRPr="005F6568">
        <w:rPr>
          <w:rFonts w:ascii="Times New Roman" w:hAnsi="Times New Roman" w:cs="Times New Roman"/>
          <w:sz w:val="28"/>
          <w:szCs w:val="28"/>
        </w:rPr>
        <w:t xml:space="preserve"> такие </w:t>
      </w:r>
      <w:r w:rsidRPr="005F6568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 Создать условия: для адаптации детей в социуме, активного действия в нём во время проигрывания сюжетно</w:t>
      </w:r>
      <w:r w:rsidR="00BE4164" w:rsidRPr="005F6568">
        <w:rPr>
          <w:sz w:val="28"/>
          <w:szCs w:val="28"/>
        </w:rPr>
        <w:t xml:space="preserve"> </w:t>
      </w:r>
      <w:r w:rsidRPr="005F6568">
        <w:rPr>
          <w:sz w:val="28"/>
          <w:szCs w:val="28"/>
        </w:rPr>
        <w:t>- ролевых игр; для развития общения между детьми в игре.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 Дать детям больше самостоятельности в выборе сюжета.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b/>
          <w:bCs/>
          <w:sz w:val="28"/>
          <w:szCs w:val="28"/>
        </w:rPr>
        <w:t>Задачи: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 Научить детей договариваться о сюжете, согласовывать действия друг с другом, применяя в игре накопленные знания и поступать в соответствии с общим игровым замыслом.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-Развивать социальные отношения играющих за счёт осмысления профессиональной деятельности взрослых.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 Воспитывать личностные качества, коммуникативные навыки.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Создавая сюж</w:t>
      </w:r>
      <w:r w:rsidR="00BE4164" w:rsidRPr="005F6568">
        <w:rPr>
          <w:sz w:val="28"/>
          <w:szCs w:val="28"/>
        </w:rPr>
        <w:t>етно-ролевую  игру</w:t>
      </w:r>
      <w:r w:rsidRPr="005F6568">
        <w:rPr>
          <w:sz w:val="28"/>
          <w:szCs w:val="28"/>
        </w:rPr>
        <w:t xml:space="preserve"> я, в первую очередь, создаю условия для возникновения и развертывания игры. Для этого провожу предварительную работу, которая позволяет обогатить детей знаниями, впечатлениями об окружающем мире. Использую такие методы</w:t>
      </w:r>
      <w:r w:rsidR="00BE4164" w:rsidRPr="005F6568">
        <w:rPr>
          <w:sz w:val="28"/>
          <w:szCs w:val="28"/>
        </w:rPr>
        <w:t xml:space="preserve">: </w:t>
      </w:r>
      <w:r w:rsidRPr="005F6568">
        <w:rPr>
          <w:sz w:val="28"/>
          <w:szCs w:val="28"/>
        </w:rPr>
        <w:t xml:space="preserve">как наблюдения, экскурсии, встречи с интересными людьми,  эмоционально - выразительное чтение художественной литературы, беседы, рассказы, показ иллюстраций, фотографий, индивидуальные беседы с детьми, уточняющие их знания об  общественной жизни, о моральных принципах, интерактивные игры и упражнения, изготовление атрибутов. К каждой экскурсии разрабатываю вопросы, заставляющие детей, не просто перечислять то, что видят, а осознавать увиденное. После проведённой экскурсии беседуем, закрепляя и вспоминая характерные черты личности человека той или иной профессии </w:t>
      </w:r>
      <w:r w:rsidRPr="005F6568">
        <w:rPr>
          <w:sz w:val="28"/>
          <w:szCs w:val="28"/>
        </w:rPr>
        <w:lastRenderedPageBreak/>
        <w:t>(например, врач добрый, вежливый, строгий; шофёр серьёзный, внимательный).</w:t>
      </w:r>
    </w:p>
    <w:p w:rsidR="00944257" w:rsidRPr="005F6568" w:rsidRDefault="00944257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Неизгладимое впечатление у детей остается от живого общения с людьми различных профессий. Рассказывая о своей профессии, гости выполняют и практические действия с объяснением детям, например: врач ставит градусник, чтобы измерить температуру и начать лечить больного, парикмахер делает прическу, чтобы сделать человека красивым и т. д.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В развитии социального поведения детей огромную роль играет организационная сторона, где играющим необходимо обговорить сюжет, распределить роли, договориться об использовании предметов. Подтолкнуть детей к развёртыванию сюжета помогает внос какого-то атрибута. Предоставляю условия для самостоятельной игры, но, введя новый персонаж, помогаю придерживаться социально</w:t>
      </w:r>
      <w:r w:rsidR="00BE4164" w:rsidRPr="005F6568">
        <w:rPr>
          <w:sz w:val="28"/>
          <w:szCs w:val="28"/>
        </w:rPr>
        <w:t xml:space="preserve"> </w:t>
      </w:r>
      <w:r w:rsidRPr="005F6568">
        <w:rPr>
          <w:sz w:val="28"/>
          <w:szCs w:val="28"/>
        </w:rPr>
        <w:t>- приемлемых форм поведения.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Иногда подключаюсь к детской игре, принимая на себя роль, не связанную с сюжетным замыслом. Этот приём расшатывает привычные сюжеты. Например</w:t>
      </w:r>
      <w:r w:rsidR="00BE4164" w:rsidRPr="005F6568">
        <w:rPr>
          <w:sz w:val="28"/>
          <w:szCs w:val="28"/>
        </w:rPr>
        <w:t>, мне позвонили из больницы</w:t>
      </w:r>
      <w:r w:rsidRPr="005F6568">
        <w:rPr>
          <w:sz w:val="28"/>
          <w:szCs w:val="28"/>
        </w:rPr>
        <w:t>, активизирую игру, показываю правильную манеру разговора по телефону.</w:t>
      </w:r>
    </w:p>
    <w:p w:rsidR="006542BC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В игре «Едем в гости» закрепляем правила дорожного движения, гостеприимность. В игре «Семья» воспитываем в детях доброту, заботливость, любовь к близким. Сейчас сюжет игр обновился, дети играют в «Бетмен», в « Человека-Паука», в « МЧС». В этих играх тоже происходит воспитание личностных качеств.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В процессе игр дети берут на себя различные роли, как бы замещают людей собой; они постигают суть отношений между людьми, которая в других условиях остаётся для них скрытой. Создаваемые ребёнком игровые условия помогают ему проникнуть в общественный смысл человеческого труда. В игре дети одни предметы заменяют другими. Такое замещение отвлекает от предметно-технической стороны деятельности человека и приводит на первый план её общественного смысла, связанного с отношениями между людьми.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В процессе взаимодействия с родителями воспитанников привлекаю родителей к изготовлению игрушек, атрибутов к сюжетно - ролевым играм. Провожу групповые и индивидуальные консультации («Воспитание и обучение в игре», «Рекомендации к организации сюжетно- ролевых игр дома» и др.); оформляю уголки, обновляю фотовыставку «Игра ребенка в детском саду», даю поручения-домашние задания (осуществить совместную экскурсию, побеседовать о своей профессии).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 xml:space="preserve">Таким образом, ролевая игра содержит возможности построения наиболее высоких форм коллективных взаимоотношений доступных детям. Сформированные отношения в процессе игры переносятся детьми в другие </w:t>
      </w:r>
      <w:r w:rsidRPr="005F6568">
        <w:rPr>
          <w:sz w:val="28"/>
          <w:szCs w:val="28"/>
        </w:rPr>
        <w:lastRenderedPageBreak/>
        <w:t>сферы их жизни и деятельности, становятся привычными формами поведения.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b/>
          <w:bCs/>
          <w:sz w:val="28"/>
          <w:szCs w:val="28"/>
        </w:rPr>
        <w:t>Результат.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-У воспитанников повысился уровень самостоятельной игровой деятельности.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-Дети получают радость от игры, проявляя фантазию, творчество. В игре у детей появились первые ростки дружбы, общие переживания.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-Дети стали с уважением относиться к людям труда, наблюдается проявление патриотических чувств.</w:t>
      </w:r>
    </w:p>
    <w:p w:rsidR="00D34645" w:rsidRPr="005F6568" w:rsidRDefault="00D34645" w:rsidP="00D346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- Дети стали бережнее относиться к игрушкам.</w:t>
      </w:r>
    </w:p>
    <w:p w:rsidR="00944257" w:rsidRPr="005F6568" w:rsidRDefault="006A4C22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Сюжетно – ролевая игра теснейшим образом связана не только с отдельными функциями (восприятием, памятью, мышлением, воображением), но и с личностью в целом. Игра помогает ребёнку преодолевать свою слабость, управлять собой, создаёт условия для упражнения в трудовых навыках, в навыках нравственного поведения.</w:t>
      </w:r>
    </w:p>
    <w:p w:rsidR="006A4C22" w:rsidRPr="005F6568" w:rsidRDefault="006A4C22" w:rsidP="0094425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F6568">
        <w:rPr>
          <w:sz w:val="28"/>
          <w:szCs w:val="28"/>
        </w:rPr>
        <w:t>Перед каждым воспитателем детского сада стоит задача – создать дружный организованный коллектив, научить детей играть.</w:t>
      </w:r>
    </w:p>
    <w:p w:rsidR="00944257" w:rsidRPr="005F6568" w:rsidRDefault="00944257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5B6ACC" w:rsidRPr="005F6568" w:rsidRDefault="005B6ACC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5F6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F8FC0" wp14:editId="0D7A943E">
            <wp:extent cx="4686300" cy="4791075"/>
            <wp:effectExtent l="0" t="0" r="0" b="9525"/>
            <wp:docPr id="1" name="Рисунок 1" descr="https://sun9-25.userapi.com/impg/paSB5hDnqLsVUgHDHcROEuRgJD3g1eXru_n8QQ/2vdzm-421xU.jpg?size=810x1080&amp;quality=95&amp;sign=21d400f4a6a72293f127bec61b3a68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paSB5hDnqLsVUgHDHcROEuRgJD3g1eXru_n8QQ/2vdzm-421xU.jpg?size=810x1080&amp;quality=95&amp;sign=21d400f4a6a72293f127bec61b3a68d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47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F6568">
        <w:rPr>
          <w:rStyle w:val="c4"/>
          <w:bCs/>
          <w:color w:val="000000"/>
          <w:sz w:val="28"/>
          <w:szCs w:val="28"/>
        </w:rPr>
        <w:t>Сюжетно – ролевая игра «</w:t>
      </w:r>
      <w:r w:rsidRPr="005F6568">
        <w:rPr>
          <w:rStyle w:val="c4"/>
          <w:bCs/>
          <w:color w:val="000000"/>
          <w:sz w:val="28"/>
          <w:szCs w:val="28"/>
        </w:rPr>
        <w:t> </w:t>
      </w:r>
      <w:r w:rsidRPr="005F6568">
        <w:rPr>
          <w:rStyle w:val="c12"/>
          <w:color w:val="000000"/>
          <w:sz w:val="28"/>
          <w:szCs w:val="28"/>
        </w:rPr>
        <w:t>Парикмахерская</w:t>
      </w:r>
      <w:r w:rsidRPr="005F6568">
        <w:rPr>
          <w:rStyle w:val="c12"/>
          <w:color w:val="000000"/>
          <w:sz w:val="28"/>
          <w:szCs w:val="28"/>
        </w:rPr>
        <w:t>».</w:t>
      </w: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F6568">
        <w:rPr>
          <w:rStyle w:val="c4"/>
          <w:bCs/>
          <w:color w:val="000000"/>
          <w:sz w:val="28"/>
          <w:szCs w:val="28"/>
        </w:rPr>
        <w:t>Цель: </w:t>
      </w:r>
      <w:r w:rsidRPr="005F6568">
        <w:rPr>
          <w:rStyle w:val="c1"/>
          <w:color w:val="000000"/>
          <w:sz w:val="28"/>
          <w:szCs w:val="28"/>
        </w:rPr>
        <w:t>расширять у детей представления о труде работников парикмахерской.</w:t>
      </w: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F6568">
        <w:rPr>
          <w:rStyle w:val="c2"/>
          <w:bCs/>
          <w:color w:val="000000"/>
          <w:sz w:val="28"/>
          <w:szCs w:val="28"/>
        </w:rPr>
        <w:t>Задачи:</w:t>
      </w: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F6568">
        <w:rPr>
          <w:rStyle w:val="c4"/>
          <w:bCs/>
          <w:color w:val="000000"/>
          <w:sz w:val="28"/>
          <w:szCs w:val="28"/>
        </w:rPr>
        <w:t>Образовательная: </w:t>
      </w:r>
      <w:r w:rsidRPr="005F6568">
        <w:rPr>
          <w:rStyle w:val="c12"/>
          <w:color w:val="000000"/>
          <w:sz w:val="28"/>
          <w:szCs w:val="28"/>
        </w:rPr>
        <w:t>обогащать знания детей о людях профессии парикмахер</w:t>
      </w:r>
      <w:r w:rsidRPr="005F6568">
        <w:rPr>
          <w:color w:val="000000"/>
          <w:sz w:val="28"/>
          <w:szCs w:val="28"/>
        </w:rPr>
        <w:t>. </w:t>
      </w:r>
      <w:r w:rsidRPr="005F6568">
        <w:rPr>
          <w:rStyle w:val="c1"/>
          <w:color w:val="000000"/>
          <w:sz w:val="28"/>
          <w:szCs w:val="28"/>
        </w:rPr>
        <w:t>Формирование умения применять в игре полученные ранее знания об окружающей жизни. Активизировать словарь: «парикмахер», «мастер», «ножницы», «расческа», «прическ</w:t>
      </w:r>
      <w:r w:rsidRPr="005F6568">
        <w:rPr>
          <w:rStyle w:val="c1"/>
          <w:color w:val="000000"/>
          <w:sz w:val="28"/>
          <w:szCs w:val="28"/>
        </w:rPr>
        <w:t xml:space="preserve">а», «фен», «стрижка», </w:t>
      </w:r>
      <w:r w:rsidRPr="005F6568">
        <w:rPr>
          <w:rStyle w:val="c1"/>
          <w:color w:val="000000"/>
          <w:sz w:val="28"/>
          <w:szCs w:val="28"/>
        </w:rPr>
        <w:t xml:space="preserve"> «челка», «пенка, лак для укладки», «бигуди».</w:t>
      </w: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F6568">
        <w:rPr>
          <w:rStyle w:val="c2"/>
          <w:bCs/>
          <w:color w:val="000000"/>
          <w:sz w:val="28"/>
          <w:szCs w:val="28"/>
        </w:rPr>
        <w:t>Развивающая: </w:t>
      </w:r>
      <w:r w:rsidRPr="005F6568">
        <w:rPr>
          <w:rStyle w:val="c1"/>
          <w:color w:val="000000"/>
          <w:sz w:val="28"/>
          <w:szCs w:val="28"/>
        </w:rPr>
        <w:t>развивать интерес к труду парикмахера.</w:t>
      </w: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5F6568">
        <w:rPr>
          <w:rStyle w:val="c2"/>
          <w:bCs/>
          <w:color w:val="000000"/>
          <w:sz w:val="28"/>
          <w:szCs w:val="28"/>
        </w:rPr>
        <w:t>Воспитательная: </w:t>
      </w:r>
      <w:r w:rsidRPr="005F6568">
        <w:rPr>
          <w:rStyle w:val="c1"/>
          <w:color w:val="000000"/>
          <w:sz w:val="28"/>
          <w:szCs w:val="28"/>
        </w:rPr>
        <w:t>воспитывать уважение к труду парикмахера, воспитание культурных навыков поведения в коллективе, обществе.</w:t>
      </w: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F6568">
        <w:rPr>
          <w:noProof/>
          <w:sz w:val="28"/>
          <w:szCs w:val="28"/>
        </w:rPr>
        <w:drawing>
          <wp:inline distT="0" distB="0" distL="0" distR="0" wp14:anchorId="3295B9AF" wp14:editId="35013A07">
            <wp:extent cx="3590925" cy="4819650"/>
            <wp:effectExtent l="0" t="0" r="9525" b="0"/>
            <wp:docPr id="2" name="Рисунок 2" descr="https://sun9-24.userapi.com/impg/RFDtcI4lmJb2cjppKRxRueGTT4K4Bgrq6V-Idw/jRqW-2S0dOg.jpg?size=607x1080&amp;quality=95&amp;sign=92cfd51839366cf3edeafb2e9dac37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RFDtcI4lmJb2cjppKRxRueGTT4K4Bgrq6V-Idw/jRqW-2S0dOg.jpg?size=607x1080&amp;quality=95&amp;sign=92cfd51839366cf3edeafb2e9dac378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8A" w:rsidRPr="0062678A" w:rsidRDefault="0062678A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Сюжетно-ролевой игры </w:t>
      </w:r>
      <w:r w:rsidRPr="006267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«Детское </w:t>
      </w:r>
      <w:r w:rsidRPr="005F656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кафе</w:t>
      </w:r>
      <w:r w:rsidRPr="006267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2678A" w:rsidRPr="0062678A" w:rsidRDefault="0062678A" w:rsidP="006267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желание и умение играть в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сюжетно – ролевую игру</w:t>
      </w: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78A" w:rsidRPr="0062678A" w:rsidRDefault="0062678A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678A" w:rsidRPr="0062678A" w:rsidRDefault="0062678A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Расширять знания детей о труде взрослых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Закреплять правила 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поведения в общественных местах.</w:t>
      </w:r>
    </w:p>
    <w:p w:rsidR="0062678A" w:rsidRPr="0062678A" w:rsidRDefault="0062678A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Побуждать детей к планированию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самостоятельному подбору атрибутов, использованию предметов – заменителей;</w:t>
      </w:r>
    </w:p>
    <w:p w:rsidR="0062678A" w:rsidRPr="005F6568" w:rsidRDefault="0062678A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Продолжать формировать умение выполнять игровые действия в соответствии с общим игровым замыслом и взятой на себя ролью, договариваться, обсуждать действия всех играющих, соблюдать правила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2678A" w:rsidRPr="005F6568" w:rsidRDefault="0062678A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дружеские взаимоотношения. Воспитывать уважение к труду взрослых.</w:t>
      </w:r>
    </w:p>
    <w:p w:rsidR="00EC22CD" w:rsidRPr="005F6568" w:rsidRDefault="00EC22CD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5F6568" w:rsidRDefault="00EC22CD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5F6568" w:rsidRDefault="00EC22CD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5F6568" w:rsidRDefault="00EC22CD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5F6568" w:rsidRDefault="00EC22CD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62678A" w:rsidRDefault="00EC22CD" w:rsidP="006267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BF504" wp14:editId="4A933F18">
            <wp:extent cx="5353050" cy="3343275"/>
            <wp:effectExtent l="0" t="0" r="0" b="9525"/>
            <wp:docPr id="3" name="Рисунок 3" descr="https://sun9-35.userapi.com/impg/WtcNDdO5uAfp52f6HQBo-l121Ii2fIiHecQUxg/FtPiLvZE38I.jpg?size=1280x720&amp;quality=95&amp;sign=51914ed3d65cd831e1ae52cbc7079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impg/WtcNDdO5uAfp52f6HQBo-l121Ii2fIiHecQUxg/FtPiLvZE38I.jpg?size=1280x720&amp;quality=95&amp;sign=51914ed3d65cd831e1ae52cbc707951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CD" w:rsidRPr="00EC22CD" w:rsidRDefault="00EC22CD" w:rsidP="00EC22C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 игра «Больница».</w:t>
      </w:r>
    </w:p>
    <w:p w:rsidR="00EC22CD" w:rsidRPr="00EC22CD" w:rsidRDefault="00EC22CD" w:rsidP="00EC22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22CD" w:rsidRPr="00EC22CD" w:rsidRDefault="00EC22CD" w:rsidP="00EC22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у детей представления о труде работников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больницы</w:t>
      </w: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формирование умения применять в игре полученные ранее знания об окружающей жизни.</w:t>
      </w:r>
    </w:p>
    <w:p w:rsidR="00EC22CD" w:rsidRPr="00EC22CD" w:rsidRDefault="00EC22CD" w:rsidP="00EC22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22CD" w:rsidRPr="00EC22CD" w:rsidRDefault="00EC22CD" w:rsidP="00EC22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у детей умение самостоятельно развивать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 игры </w:t>
      </w:r>
      <w:r w:rsidRPr="00EC22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F656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Больница</w:t>
      </w:r>
      <w:r w:rsidRPr="00EC22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способствовать самостоятельному созданию и реализации игровых замыслов;</w:t>
      </w:r>
    </w:p>
    <w:p w:rsidR="00EC22CD" w:rsidRPr="00EC22CD" w:rsidRDefault="00EC22CD" w:rsidP="00EC22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творческое воображение, способность совместно развертывать игру, продолжать формировать умение договариваться.</w:t>
      </w:r>
    </w:p>
    <w:p w:rsidR="00EC22CD" w:rsidRPr="00EC22CD" w:rsidRDefault="00EC22CD" w:rsidP="00EC22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Продолжать учить выполнять различные роли в соответствии с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сюжетом игры</w:t>
      </w: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используя атрибуты, побуждать детей самостоятельно создавать недостающие для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предметы</w:t>
      </w: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детали </w:t>
      </w:r>
      <w:r w:rsidRPr="00EC22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(инструменты, оборудование)</w:t>
      </w: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Воспитывать доброжелательность, готовность выручить товарища.</w:t>
      </w:r>
    </w:p>
    <w:p w:rsidR="00EC22CD" w:rsidRPr="005F6568" w:rsidRDefault="00EC22CD" w:rsidP="00EC22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2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чувство ответственности, дружелюбия, уважение к профессии врача.</w:t>
      </w:r>
    </w:p>
    <w:p w:rsidR="00EC22CD" w:rsidRPr="005F6568" w:rsidRDefault="00EC22CD" w:rsidP="00EC22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5F6568" w:rsidRDefault="00EC22CD" w:rsidP="00EC22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5F6568" w:rsidRDefault="00EC22CD" w:rsidP="00EC22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CD" w:rsidRPr="005F6568" w:rsidRDefault="00EC22CD" w:rsidP="00EC22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84EBE" wp14:editId="24218C64">
            <wp:extent cx="3733800" cy="3781425"/>
            <wp:effectExtent l="0" t="0" r="0" b="9525"/>
            <wp:docPr id="4" name="Рисунок 4" descr="https://sun9-79.userapi.com/impg/Y-mumM9J8G0zTlnn3x3LRv7n_5k3G-WQZh-w4w/JK2GLkk8thk.jpg?size=810x1080&amp;quality=95&amp;sign=1c227dc27f6c752e41b0e5e4adb7ef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Y-mumM9J8G0zTlnn3x3LRv7n_5k3G-WQZh-w4w/JK2GLkk8thk.jpg?size=810x1080&amp;quality=95&amp;sign=1c227dc27f6c752e41b0e5e4adb7ef0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Сюжетно – ролевая игра «Ярмарка».</w:t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игрой </w:t>
      </w:r>
      <w:r w:rsidRPr="005F65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F656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Ярмарка</w:t>
      </w:r>
      <w:r w:rsidRPr="005F65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 у детей умение развивать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основе полученных знаний, передавать в игре трудовые действия работников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торговли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задачи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умений у детей распределять роли,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подготавливать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необходимые условия для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условия для творческого самовыражения для возникновения новых игр и их развития, развивать диалогическую и монологическую речь, уточнить и расширить словарь по теме </w:t>
      </w:r>
      <w:r w:rsidRPr="005F65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F656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Ярмарка</w:t>
      </w:r>
      <w:r w:rsidRPr="005F65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развивать творческие способности, фантазию, воображение</w:t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F6568" w:rsidRPr="005F6568" w:rsidRDefault="005F6568" w:rsidP="005F65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самостоятельность в разрешении конфликтных ситуаций, возникающих в ходе </w:t>
      </w:r>
      <w:r w:rsidRPr="005F6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5F65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 умение согласовывать свои действия с действиями партнеров воспитывать культуру общения на ярмарке, умение обращаться к продавцу; закреплять правила поведения в общественных местах.</w:t>
      </w:r>
      <w:bookmarkStart w:id="1" w:name="_GoBack"/>
      <w:bookmarkEnd w:id="1"/>
    </w:p>
    <w:p w:rsidR="005F6568" w:rsidRPr="00EC22CD" w:rsidRDefault="005F6568" w:rsidP="00EC22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678A" w:rsidRPr="005F6568" w:rsidRDefault="0062678A" w:rsidP="0062678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62678A" w:rsidRPr="005F6568" w:rsidRDefault="0062678A">
      <w:pPr>
        <w:rPr>
          <w:rFonts w:ascii="Times New Roman" w:hAnsi="Times New Roman" w:cs="Times New Roman"/>
          <w:color w:val="333333"/>
          <w:sz w:val="28"/>
          <w:szCs w:val="28"/>
        </w:rPr>
      </w:pPr>
    </w:p>
    <w:sectPr w:rsidR="0062678A" w:rsidRPr="005F65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B4A" w:rsidRDefault="00132B4A" w:rsidP="00C16C6C">
      <w:pPr>
        <w:spacing w:after="0" w:line="240" w:lineRule="auto"/>
      </w:pPr>
      <w:r>
        <w:separator/>
      </w:r>
    </w:p>
  </w:endnote>
  <w:endnote w:type="continuationSeparator" w:id="0">
    <w:p w:rsidR="00132B4A" w:rsidRDefault="00132B4A" w:rsidP="00C16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;Times New R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FreeSans;MV Bol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C6C" w:rsidRDefault="00C16C6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2773710"/>
      <w:docPartObj>
        <w:docPartGallery w:val="Page Numbers (Bottom of Page)"/>
        <w:docPartUnique/>
      </w:docPartObj>
    </w:sdtPr>
    <w:sdtEndPr/>
    <w:sdtContent>
      <w:p w:rsidR="00C16C6C" w:rsidRDefault="00C16C6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568">
          <w:rPr>
            <w:noProof/>
          </w:rPr>
          <w:t>10</w:t>
        </w:r>
        <w:r>
          <w:fldChar w:fldCharType="end"/>
        </w:r>
      </w:p>
    </w:sdtContent>
  </w:sdt>
  <w:p w:rsidR="00C16C6C" w:rsidRDefault="00C16C6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C6C" w:rsidRDefault="00C16C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B4A" w:rsidRDefault="00132B4A" w:rsidP="00C16C6C">
      <w:pPr>
        <w:spacing w:after="0" w:line="240" w:lineRule="auto"/>
      </w:pPr>
      <w:r>
        <w:separator/>
      </w:r>
    </w:p>
  </w:footnote>
  <w:footnote w:type="continuationSeparator" w:id="0">
    <w:p w:rsidR="00132B4A" w:rsidRDefault="00132B4A" w:rsidP="00C16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C6C" w:rsidRDefault="00C16C6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762271"/>
      <w:docPartObj>
        <w:docPartGallery w:val="Page Numbers (Top of Page)"/>
        <w:docPartUnique/>
      </w:docPartObj>
    </w:sdtPr>
    <w:sdtEndPr/>
    <w:sdtContent>
      <w:p w:rsidR="00C16C6C" w:rsidRDefault="00132B4A">
        <w:pPr>
          <w:pStyle w:val="a4"/>
          <w:jc w:val="center"/>
        </w:pPr>
      </w:p>
    </w:sdtContent>
  </w:sdt>
  <w:p w:rsidR="00C16C6C" w:rsidRDefault="00C16C6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C6C" w:rsidRDefault="00C16C6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6F8"/>
    <w:rsid w:val="000C2FAD"/>
    <w:rsid w:val="00132B4A"/>
    <w:rsid w:val="00287F91"/>
    <w:rsid w:val="002E36F8"/>
    <w:rsid w:val="003478C4"/>
    <w:rsid w:val="005B6ACC"/>
    <w:rsid w:val="005E5442"/>
    <w:rsid w:val="005F6568"/>
    <w:rsid w:val="0062678A"/>
    <w:rsid w:val="006542BC"/>
    <w:rsid w:val="006829C4"/>
    <w:rsid w:val="006A4C22"/>
    <w:rsid w:val="00944257"/>
    <w:rsid w:val="00B02717"/>
    <w:rsid w:val="00B63368"/>
    <w:rsid w:val="00BE4164"/>
    <w:rsid w:val="00C16C6C"/>
    <w:rsid w:val="00D34645"/>
    <w:rsid w:val="00DF0B73"/>
    <w:rsid w:val="00EC22CD"/>
    <w:rsid w:val="00E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1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16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6C6C"/>
  </w:style>
  <w:style w:type="paragraph" w:styleId="a6">
    <w:name w:val="footer"/>
    <w:basedOn w:val="a"/>
    <w:link w:val="a7"/>
    <w:uiPriority w:val="99"/>
    <w:unhideWhenUsed/>
    <w:rsid w:val="00C16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6C6C"/>
  </w:style>
  <w:style w:type="paragraph" w:styleId="a8">
    <w:name w:val="Balloon Text"/>
    <w:basedOn w:val="a"/>
    <w:link w:val="a9"/>
    <w:uiPriority w:val="99"/>
    <w:semiHidden/>
    <w:unhideWhenUsed/>
    <w:rsid w:val="00626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678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2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2678A"/>
  </w:style>
  <w:style w:type="character" w:customStyle="1" w:styleId="c12">
    <w:name w:val="c12"/>
    <w:basedOn w:val="a0"/>
    <w:rsid w:val="0062678A"/>
  </w:style>
  <w:style w:type="character" w:customStyle="1" w:styleId="c1">
    <w:name w:val="c1"/>
    <w:basedOn w:val="a0"/>
    <w:rsid w:val="0062678A"/>
  </w:style>
  <w:style w:type="character" w:customStyle="1" w:styleId="c2">
    <w:name w:val="c2"/>
    <w:basedOn w:val="a0"/>
    <w:rsid w:val="0062678A"/>
  </w:style>
  <w:style w:type="character" w:styleId="aa">
    <w:name w:val="Strong"/>
    <w:basedOn w:val="a0"/>
    <w:uiPriority w:val="22"/>
    <w:qFormat/>
    <w:rsid w:val="0062678A"/>
    <w:rPr>
      <w:b/>
      <w:bCs/>
    </w:rPr>
  </w:style>
  <w:style w:type="paragraph" w:customStyle="1" w:styleId="headline">
    <w:name w:val="headline"/>
    <w:basedOn w:val="a"/>
    <w:rsid w:val="00EC2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1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16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6C6C"/>
  </w:style>
  <w:style w:type="paragraph" w:styleId="a6">
    <w:name w:val="footer"/>
    <w:basedOn w:val="a"/>
    <w:link w:val="a7"/>
    <w:uiPriority w:val="99"/>
    <w:unhideWhenUsed/>
    <w:rsid w:val="00C16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6C6C"/>
  </w:style>
  <w:style w:type="paragraph" w:styleId="a8">
    <w:name w:val="Balloon Text"/>
    <w:basedOn w:val="a"/>
    <w:link w:val="a9"/>
    <w:uiPriority w:val="99"/>
    <w:semiHidden/>
    <w:unhideWhenUsed/>
    <w:rsid w:val="00626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678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2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2678A"/>
  </w:style>
  <w:style w:type="character" w:customStyle="1" w:styleId="c12">
    <w:name w:val="c12"/>
    <w:basedOn w:val="a0"/>
    <w:rsid w:val="0062678A"/>
  </w:style>
  <w:style w:type="character" w:customStyle="1" w:styleId="c1">
    <w:name w:val="c1"/>
    <w:basedOn w:val="a0"/>
    <w:rsid w:val="0062678A"/>
  </w:style>
  <w:style w:type="character" w:customStyle="1" w:styleId="c2">
    <w:name w:val="c2"/>
    <w:basedOn w:val="a0"/>
    <w:rsid w:val="0062678A"/>
  </w:style>
  <w:style w:type="character" w:styleId="aa">
    <w:name w:val="Strong"/>
    <w:basedOn w:val="a0"/>
    <w:uiPriority w:val="22"/>
    <w:qFormat/>
    <w:rsid w:val="0062678A"/>
    <w:rPr>
      <w:b/>
      <w:bCs/>
    </w:rPr>
  </w:style>
  <w:style w:type="paragraph" w:customStyle="1" w:styleId="headline">
    <w:name w:val="headline"/>
    <w:basedOn w:val="a"/>
    <w:rsid w:val="00EC2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2023-03-29T06:06:00Z</dcterms:created>
  <dcterms:modified xsi:type="dcterms:W3CDTF">2023-03-30T04:55:00Z</dcterms:modified>
</cp:coreProperties>
</file>