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38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различных позиций и подходов, объясняющих физио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логические механизмы формирования и развития двигательных навыков и умений, общепризнаны </w:t>
      </w:r>
      <w:r w:rsidRPr="00A51FC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учения о произвольных движе</w:t>
      </w:r>
      <w:r w:rsidRPr="00A51FC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softHyphen/>
        <w:t>ниях и условных рефлексах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Дальнейшие исследования отечественных уче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углубили </w:t>
      </w:r>
      <w:r w:rsidRPr="00A51FC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теорию об условно-рефлектор</w:t>
      </w:r>
      <w:r w:rsidRPr="00A51FC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softHyphen/>
        <w:t>ных механизмах происхождения поведенческих актов человека. </w:t>
      </w:r>
      <w:r>
        <w:rPr>
          <w:rStyle w:val="a7"/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footnoteReference w:id="2"/>
      </w:r>
    </w:p>
    <w:p w:rsidR="008D1438" w:rsidRPr="00A51FC3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гласно учению И.П. Павлова основу формирования двигатель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навыка составляет образование </w:t>
      </w:r>
      <w:r w:rsidRPr="00A51FC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динамического стереотипа. 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этим в теории и методике физического воспи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тания упрочилось представление о том, что овладение техникой двигательных действий происходит по механизму образования динамического стереотипа, т. е. при формировании соответству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ющей системы корковых процессов, управляющих движениями. Выработка навыка соответствует закреплению этой системы, результатом чего и становятся автоматизированность, систем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движений, устойчивость к действию сбивающих факторов. В работах Н.А. Бернштейна конкретизировано, дополнено по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нимание природы двигательных умений и навыков. Им описана </w:t>
      </w:r>
      <w:r w:rsidRPr="00A51FC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архитектоника 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(общая картина построения) </w:t>
      </w:r>
      <w:r w:rsidRPr="00A51FC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движений 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управление ими как сложным процессом, в котором участвуют раз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личные уровни центральной нервной системы. Каждый уровень ЦНС обеспечивает определенные характеристики движений от привлечения в двигательный акт безусловных двига</w:t>
      </w:r>
      <w:r w:rsidRPr="00A51F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тельных рефлексов, управляемых нижними отделами ЦНС, до сознательного целевого управления действием высшим ее уровнем.</w:t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 А. Бернштейн рассматривал координацию как «преодоление избыточных степеней свободы движущегося органа, иными сло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вами, превращение последнего в управляемую систему» и основ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схему протекания нервного процесса при акте координации видел не в рефлекторной дуге, а в рефлекторном кольце.</w:t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Весомый вклад в изучение физиологических основ поведен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ческих актов человека внес П.К.Анохин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автор </w:t>
      </w:r>
      <w:r w:rsidRPr="00D90D5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теории о системогенезе, или физиологии функциональных систем, 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которая призна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ется в настоящее время наиболее полно отражающей материали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стическое понимание психофизиологических механизмов образо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вания двигательных навыков и умений в процессе физического воспитания у нас в стране и за рубежом.</w:t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концепцией физиологии функциональной системы овладение двигательным действием в обобщенном виде представляется как повторение цепи событий принципиально одинаковой архитектоники.</w:t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Системой П.К.Анохин называл «только такой комплекс изби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рательно вовлеченных компонентов, у которых взаимодействие и взаимоотношения принимают характер взаимодействия компо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нентов на получение фокусированного результата». Конкретным механизмом взаимодействия компонентов считается «освобожде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от избыточных степеней свободы, ненужных для получения -данного конкретного результата, и, наоборот, сохранение всех степеней свободы, которые способствуют получению результата». Касаясь внутреннего строения функциональной системы, П. К. Ано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хин писал, что она всегда состоит из определенного числа узловых механизмов, каждый из которых занимает свое место и является специфическим для всего процесса формирования функциональ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системы.</w:t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о физиологии функциональных систем имеет большое значение для понимания меха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низмов управления процессом обу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чения на уроках физической культуры. Отправные положе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ния учения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физиологии функциональных сис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 следующие:</w:t>
      </w:r>
    </w:p>
    <w:p w:rsidR="008D1438" w:rsidRPr="00D90D5C" w:rsidRDefault="008D1438" w:rsidP="008D14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за условным рефлексом опережающего отраже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действительности, как предвидения результата действия;</w:t>
      </w:r>
    </w:p>
    <w:p w:rsidR="008D1438" w:rsidRPr="00D90D5C" w:rsidRDefault="008D1438" w:rsidP="008D14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циклический характер поведенческого акта, управление ко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торым осуществляется на основе обратной афферентации при на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личии системы контроля за промежуточными и конечными ре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зультатами;</w:t>
      </w:r>
    </w:p>
    <w:p w:rsidR="008D1438" w:rsidRPr="00D90D5C" w:rsidRDefault="008D1438" w:rsidP="008D14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информации из аппаратов памяти, отражаю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щей накопленный индивидом опыт;</w:t>
      </w:r>
    </w:p>
    <w:p w:rsidR="008D1438" w:rsidRPr="00D90D5C" w:rsidRDefault="008D1438" w:rsidP="008D14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санкционирующая информация, подтверждающая соответ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ствие результатов действия поставленной цели деятельности.</w:t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П.К.Анохина о физиологии функциональных систем возникла на основе учения И.П.Павлова об условных рефлексах и может быть рассмотрена как ее развитие. Сама она вышла за 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рамки классической рефлекторной теории и оформилась как са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мостоятельное направление. Функциональные системы имеют от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личную от рефлекторной дуги циклическую динамическую орга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низацию, деятельность составляющих компонентов которой на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правлена на обеспечение различных результатов, полезных для организма и его взаимодействия с окружающей средой и себе по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добными. Функциональные системы представляют собой саморе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гулирующиеся организмы, динамически и избирательно объеди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няющие центральную нервную систему и периферические орга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и ткани на основе нервных и гуморальных регуляций для дос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тижения полезных для системы и организма в целом приспособи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тельных результатов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Психологические предпосылки анализа и интерпретации ди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дактических процессов в настоящей работе составляют один из распространенных в теории и методике физического воспитания подходов, признающих наличие двух уровней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двигательных умений и двигательного навыка как уровня усвоения двигательного дей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ствия.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дидактического взаимодействия учитель передает учащимся учебную информацию вербального и ви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зуального характера, которая дополняется кине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стетической информацией, получаемой занимающимися по ка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налам обратной связи. К примеру, при обучении технике прыжка в высоту одним из способов, предусмотренных учебной програм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мой для данного класса, учитель объясняет содержание и после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довательность движений, из которых состоит изучаемое двигатель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действие. После этого он показывает прыжок в целом, по ча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стям или в иной последовательности в зависимости от конкрет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ситуации на уроке физической культуры. Действия учителя во взаимосвязи с характером учебной деятельности учащихся обус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ловливают возникновение у учащихся зрительного, логического и кинестетического образов. В ходе взаимодействия учителя и уча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щихся эти образы способствуют формированию представления об изучаемом двигательном действии.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4"/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последующей совместной работе педагога и учащихся на базе представления формируется двигательное умение как способность выполнить двигательное действие с концентрацией внимания учащихся на главных дви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жениях, входящих в структуру изучаемого двигательного действиядолжны быть усвоены до уровня двигательного навыка. В процессе занятий физическими упражнениями (в школе или вне школы) они доводятся до умения использовать их самостоятельно. Сформированность такого умения — один из критериев общего сред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него физкультурного образования школьников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5"/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Многие отечественные психологи и педагоги признают два уровня двигательного умения в освоении основных движений, которые могут быть предметом обучения на уроках физической культуры и занятиях секций по видам спорта в школе, а также учебно-тренировочного процесса в ДЮСШ различных типов.</w:t>
      </w:r>
    </w:p>
    <w:p w:rsidR="008D1438" w:rsidRPr="00D90D5C" w:rsidRDefault="008D1438" w:rsidP="008D143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частно-дидактическая разработка проблем учеб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но-воспитательного процесса по предмету «Физическая культу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ра» базируется на достижениях физиологии человека, общей и педагогической психологии, психологии физического воспитания и педагогики, которые рассматриваются в качестве одной из ме</w:t>
      </w:r>
      <w:r w:rsidRPr="00D90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тодологических платформ теории и методики обучения предмету «Физическая культура».</w:t>
      </w:r>
    </w:p>
    <w:p w:rsidR="00E757A0" w:rsidRDefault="00E757A0"/>
    <w:sectPr w:rsidR="00E757A0" w:rsidSect="00556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F30" w:rsidRDefault="00A22F30" w:rsidP="008D1438">
      <w:pPr>
        <w:spacing w:after="0" w:line="240" w:lineRule="auto"/>
      </w:pPr>
      <w:r>
        <w:separator/>
      </w:r>
    </w:p>
  </w:endnote>
  <w:endnote w:type="continuationSeparator" w:id="1">
    <w:p w:rsidR="00A22F30" w:rsidRDefault="00A22F30" w:rsidP="008D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F30" w:rsidRDefault="00A22F30" w:rsidP="008D1438">
      <w:pPr>
        <w:spacing w:after="0" w:line="240" w:lineRule="auto"/>
      </w:pPr>
      <w:r>
        <w:separator/>
      </w:r>
    </w:p>
  </w:footnote>
  <w:footnote w:type="continuationSeparator" w:id="1">
    <w:p w:rsidR="00A22F30" w:rsidRDefault="00A22F30" w:rsidP="008D1438">
      <w:pPr>
        <w:spacing w:after="0" w:line="240" w:lineRule="auto"/>
      </w:pPr>
      <w:r>
        <w:continuationSeparator/>
      </w:r>
    </w:p>
  </w:footnote>
  <w:footnote w:id="2">
    <w:p w:rsidR="008D1438" w:rsidRDefault="008D1438" w:rsidP="008D1438">
      <w:pPr>
        <w:pStyle w:val="a5"/>
      </w:pPr>
      <w:r>
        <w:rPr>
          <w:rStyle w:val="a7"/>
        </w:rPr>
        <w:footnoteRef/>
      </w:r>
      <w:r w:rsidRPr="00250EC8">
        <w:t>Гогунов Е.Н., Мартьянов Б.И. Психология физического воспитания и спорта: Учеб. пособие для студ. высш. пед. учеб, заведений. М.: Издательский центр «Академия», 2000.</w:t>
      </w:r>
    </w:p>
  </w:footnote>
  <w:footnote w:id="3">
    <w:p w:rsidR="008D1438" w:rsidRDefault="008D1438" w:rsidP="008D1438">
      <w:pPr>
        <w:pStyle w:val="a5"/>
      </w:pPr>
      <w:r>
        <w:rPr>
          <w:rStyle w:val="a7"/>
        </w:rPr>
        <w:footnoteRef/>
      </w:r>
      <w:r w:rsidRPr="00250EC8">
        <w:t>Матвеев Л.П. Теория и методика физической культуры: Учеб. для ин-тов физ. культуры. — М.: Физкультура и спорт, 1991. — 543 с.</w:t>
      </w:r>
    </w:p>
  </w:footnote>
  <w:footnote w:id="4">
    <w:p w:rsidR="008D1438" w:rsidRDefault="008D1438" w:rsidP="008D1438">
      <w:pPr>
        <w:pStyle w:val="a5"/>
      </w:pPr>
      <w:r>
        <w:rPr>
          <w:rStyle w:val="a7"/>
        </w:rPr>
        <w:footnoteRef/>
      </w:r>
      <w:r w:rsidRPr="00250EC8">
        <w:t>Луури Ю.Ф. Физическое воспитание детей школьного возраста: учеб. пособие / Ю. Ф. Луури. М.: Феникс, 2003.</w:t>
      </w:r>
    </w:p>
  </w:footnote>
  <w:footnote w:id="5">
    <w:p w:rsidR="008D1438" w:rsidRDefault="008D1438" w:rsidP="008D1438">
      <w:pPr>
        <w:pStyle w:val="a5"/>
      </w:pPr>
      <w:r>
        <w:rPr>
          <w:rStyle w:val="a7"/>
        </w:rPr>
        <w:footnoteRef/>
      </w:r>
      <w:r w:rsidRPr="00250EC8">
        <w:t>Холодов Ж, К, В.С.Кузнецов. Теория и методика физического воспитания и спорта: Учеб.пособие для студ. высш. учеб. заведений. М.: «Академия», 2000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0062"/>
    <w:multiLevelType w:val="multilevel"/>
    <w:tmpl w:val="DFF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438"/>
    <w:rsid w:val="001119DF"/>
    <w:rsid w:val="00556666"/>
    <w:rsid w:val="005D2E04"/>
    <w:rsid w:val="00694CDD"/>
    <w:rsid w:val="00842C3E"/>
    <w:rsid w:val="008D1438"/>
    <w:rsid w:val="00A22F30"/>
    <w:rsid w:val="00E757A0"/>
    <w:rsid w:val="00EC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38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rsid w:val="005D2E04"/>
    <w:rPr>
      <w:rFonts w:ascii="Times New Roman" w:hAnsi="Times New Roman"/>
      <w:color w:val="0000FF"/>
      <w:sz w:val="28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D2E04"/>
    <w:rPr>
      <w:rFonts w:ascii="Times New Roman" w:hAnsi="Times New Roman"/>
      <w:color w:val="0000FF"/>
      <w:sz w:val="28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D143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D143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D1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6025</Characters>
  <Application>Microsoft Office Word</Application>
  <DocSecurity>0</DocSecurity>
  <Lines>50</Lines>
  <Paragraphs>14</Paragraphs>
  <ScaleCrop>false</ScaleCrop>
  <Company>Microsoft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2024-01-26T10:52:00Z</dcterms:created>
  <dcterms:modified xsi:type="dcterms:W3CDTF">2024-01-26T10:58:00Z</dcterms:modified>
</cp:coreProperties>
</file>