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160"/>
        <w:contextualSpacing/>
        <w:jc w:val="center"/>
        <w:rPr>
          <w:rFonts w:ascii="Times New Roman" w:hAnsi="Times New Roman" w:eastAsia="SimSun" w:cs="Times New Roman"/>
          <w:sz w:val="24"/>
          <w:szCs w:val="24"/>
          <w:lang w:eastAsia="hi-IN"/>
        </w:rPr>
      </w:pPr>
      <w:r>
        <w:rPr>
          <w:rFonts w:eastAsia="SimSun" w:cs="Times New Roman" w:ascii="Times New Roman" w:hAnsi="Times New Roman"/>
          <w:sz w:val="24"/>
          <w:szCs w:val="24"/>
          <w:lang w:eastAsia="hi-IN"/>
        </w:rPr>
      </w:r>
    </w:p>
    <w:p>
      <w:pPr>
        <w:pStyle w:val="NoSpacing"/>
        <w:spacing w:lineRule="auto" w:line="240" w:before="0" w:after="0"/>
        <w:jc w:val="center"/>
        <w:rPr>
          <w:sz w:val="24"/>
          <w:szCs w:val="24"/>
        </w:rPr>
      </w:pPr>
      <w:r>
        <w:rPr/>
      </w:r>
    </w:p>
    <w:p>
      <w:pPr>
        <w:pStyle w:val="NoSpacing"/>
        <w:spacing w:lineRule="auto" w:line="240" w:before="0" w:after="0"/>
        <w:jc w:val="center"/>
        <w:rPr>
          <w:sz w:val="24"/>
          <w:szCs w:val="24"/>
        </w:rPr>
      </w:pPr>
      <w:bookmarkStart w:id="0" w:name="__DdeLink__329_1121229239"/>
      <w:r>
        <w:rPr>
          <w:rFonts w:cs="Times New Roman" w:ascii="Times New Roman" w:hAnsi="Times New Roman"/>
          <w:b/>
          <w:sz w:val="24"/>
          <w:szCs w:val="24"/>
        </w:rPr>
        <w:t>«</w:t>
      </w:r>
      <w:r>
        <w:rPr>
          <w:rFonts w:cs="Times New Roman" w:ascii="Times New Roman" w:hAnsi="Times New Roman"/>
          <w:b/>
          <w:sz w:val="24"/>
          <w:szCs w:val="24"/>
        </w:rPr>
        <w:t>Инновационные методы работы психолога с детьми с ОВЗ</w:t>
      </w:r>
      <w:r>
        <w:rPr>
          <w:rFonts w:cs="Times New Roman" w:ascii="Times New Roman" w:hAnsi="Times New Roman"/>
          <w:b/>
          <w:sz w:val="24"/>
          <w:szCs w:val="24"/>
        </w:rPr>
        <w:t>»</w:t>
      </w:r>
      <w:bookmarkEnd w:id="0"/>
    </w:p>
    <w:p>
      <w:pPr>
        <w:pStyle w:val="NoSpacing"/>
        <w:spacing w:lineRule="auto" w:line="240" w:before="0" w:after="0"/>
        <w:jc w:val="center"/>
        <w:rPr>
          <w:rFonts w:ascii="Times New Roman" w:hAnsi="Times New Roman" w:eastAsia="SimSun" w:cs="Times New Roman"/>
          <w:b/>
          <w:b/>
          <w:sz w:val="24"/>
          <w:szCs w:val="24"/>
          <w:lang w:eastAsia="hi-IN"/>
        </w:rPr>
      </w:pPr>
      <w:r>
        <w:rPr>
          <w:rFonts w:eastAsia="SimSun" w:cs="Times New Roman" w:ascii="Times New Roman" w:hAnsi="Times New Roman"/>
          <w:b/>
          <w:sz w:val="24"/>
          <w:szCs w:val="24"/>
          <w:lang w:eastAsia="hi-IN"/>
        </w:rPr>
      </w:r>
    </w:p>
    <w:p>
      <w:pPr>
        <w:pStyle w:val="NoSpacing"/>
        <w:spacing w:lineRule="auto" w:line="240" w:before="0" w:after="0"/>
        <w:ind w:firstLine="284"/>
        <w:jc w:val="both"/>
        <w:rPr>
          <w:sz w:val="24"/>
          <w:szCs w:val="24"/>
        </w:rPr>
      </w:pPr>
      <w:r>
        <w:rPr>
          <w:rFonts w:cs="Times New Roman" w:ascii="Times New Roman" w:hAnsi="Times New Roman"/>
          <w:sz w:val="24"/>
          <w:szCs w:val="24"/>
        </w:rPr>
        <w:t>В душе каждого человека с детства проявляются чувства, стремления, порывы, которые не сразу осознаются, понимаются, оформляются в незыблемые понятия истоков культуры, традиций народа, к которому принадлежит человек.</w:t>
      </w:r>
    </w:p>
    <w:p>
      <w:pPr>
        <w:pStyle w:val="NoSpacing"/>
        <w:spacing w:lineRule="auto" w:line="240" w:before="0" w:after="0"/>
        <w:ind w:firstLine="284"/>
        <w:jc w:val="both"/>
        <w:rPr>
          <w:sz w:val="24"/>
          <w:szCs w:val="24"/>
        </w:rPr>
      </w:pPr>
      <w:r>
        <w:rPr>
          <w:rFonts w:cs="Times New Roman" w:ascii="Times New Roman" w:hAnsi="Times New Roman"/>
          <w:sz w:val="24"/>
          <w:szCs w:val="24"/>
        </w:rPr>
        <w:t xml:space="preserve">Мы родились в России!  Непростой период сейчас переживает наша Родина. Какой вклад каждый из нас может внести на благо людей, живущих рядом, на благо подрастающего поколения, на благо своего Отечества? Уверены, каждый сознательный человек, добросовестно выполняя свою работу, беря ответственность за свою судьбу, вносит вклад в гармоничное развитие общества. На нас, педагогов образования, работающих с подрастающим поколением, ложится большая ответственность. Не просто научить, сформировать определенные навыки, воспитать, а помочь каждому ребенку прикоснуться к истокам основ человеческих ценностей, понятий, чувств, в ежедневном общении открывать гармонию человеческих отношений вне зависимости от цвета кожи, разреза глаз, специфики разговорной речи, по крупицам взращивая ростки любви к родным, к окружающим, к своей Отчизне! </w:t>
      </w:r>
    </w:p>
    <w:p>
      <w:pPr>
        <w:pStyle w:val="NoSpacing"/>
        <w:spacing w:lineRule="auto" w:line="240" w:before="0" w:after="0"/>
        <w:ind w:firstLine="284"/>
        <w:jc w:val="both"/>
        <w:rPr>
          <w:sz w:val="24"/>
          <w:szCs w:val="24"/>
        </w:rPr>
      </w:pPr>
      <w:r>
        <w:rPr>
          <w:rFonts w:eastAsia="Calibri" w:cs="Times New Roman" w:ascii="Times New Roman" w:hAnsi="Times New Roman"/>
          <w:sz w:val="24"/>
          <w:szCs w:val="24"/>
        </w:rPr>
        <w:t>Одной из проблем современного общества является искажение связи с национальными    традициями народа – основой духовной культуры, нравственности и внутренней силы человека.</w:t>
      </w:r>
      <w:r>
        <w:rPr>
          <w:rFonts w:cs="Times New Roman" w:ascii="Times New Roman" w:hAnsi="Times New Roman"/>
          <w:sz w:val="24"/>
          <w:szCs w:val="24"/>
        </w:rPr>
        <w:t xml:space="preserve"> </w:t>
      </w:r>
      <w:r>
        <w:rPr>
          <w:rFonts w:eastAsia="Times New Roman" w:cs="Times New Roman" w:ascii="Times New Roman" w:hAnsi="Times New Roman"/>
          <w:color w:val="000000"/>
          <w:sz w:val="24"/>
          <w:szCs w:val="24"/>
        </w:rPr>
        <w:t xml:space="preserve">В наше время высоких технологий мы все реже возвращаемся к традициям и обычаям русского народа. </w:t>
      </w:r>
    </w:p>
    <w:p>
      <w:pPr>
        <w:pStyle w:val="NoSpacing"/>
        <w:spacing w:lineRule="auto" w:line="240" w:before="0" w:after="0"/>
        <w:jc w:val="both"/>
        <w:rPr>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Как раньше жили люди нашего края? Как работали и как отдыхали? Какие игры были у детей? Отвечая на эти вопросы, мы восстанавливаем связь времен, возвращаем утраченные ценности - основу духовной, внутренней силы человека.</w:t>
      </w:r>
    </w:p>
    <w:p>
      <w:pPr>
        <w:pStyle w:val="NoSpacing"/>
        <w:spacing w:lineRule="auto" w:line="240" w:before="0" w:after="0"/>
        <w:ind w:firstLine="284"/>
        <w:jc w:val="both"/>
        <w:rPr>
          <w:sz w:val="24"/>
          <w:szCs w:val="24"/>
        </w:rPr>
      </w:pPr>
      <w:r>
        <w:rPr>
          <w:rFonts w:cs="Times New Roman" w:ascii="Times New Roman" w:hAnsi="Times New Roman"/>
          <w:sz w:val="24"/>
          <w:szCs w:val="24"/>
        </w:rPr>
        <w:t>В современном мире увеличивается количество детей с трудностями в развитии и социализации, они становятся малоподвижными, замкнутыми, теряют инициативность, самостоятельность, навыки общения, ослабевает естественная потребность организма в движении, игра при этом теряет свои позиции, становится однообразной, неинтересной. Детство начинает сдавать позиции уникального возрастного периода, где подлинный источник развития и радости – живое общение, движение и игра. В связи с этим, в коррекционной работе психолог уделяет внимание вопросам укрепления здоровья дошкольников, оказания помощи детям в активизации естественной потребности детского организма в движении, коммуникативных навыков, расширению и углублению связи с культурно-историческими корнями, традициями и опытом поколений.</w:t>
      </w:r>
    </w:p>
    <w:p>
      <w:pPr>
        <w:pStyle w:val="NoSpacing"/>
        <w:spacing w:lineRule="auto" w:line="240" w:before="0" w:after="0"/>
        <w:ind w:firstLine="284"/>
        <w:jc w:val="both"/>
        <w:rPr>
          <w:sz w:val="24"/>
          <w:szCs w:val="24"/>
        </w:rPr>
      </w:pPr>
      <w:r>
        <w:rPr>
          <w:rFonts w:cs="Times New Roman" w:ascii="Times New Roman" w:hAnsi="Times New Roman"/>
          <w:sz w:val="24"/>
          <w:szCs w:val="24"/>
        </w:rPr>
        <w:t xml:space="preserve">Целью инновационного направления коррекционной работы психолога является создание оптимальных условий для гармоничного, всестороннего развития здорового и успешного ребенка, достойного гражданина своего Отечества.  </w:t>
      </w:r>
    </w:p>
    <w:p>
      <w:pPr>
        <w:pStyle w:val="NoSpacing"/>
        <w:spacing w:lineRule="auto" w:line="240" w:before="0" w:after="0"/>
        <w:ind w:firstLine="284"/>
        <w:jc w:val="both"/>
        <w:rPr>
          <w:sz w:val="24"/>
          <w:szCs w:val="24"/>
        </w:rPr>
      </w:pPr>
      <w:r>
        <w:rPr>
          <w:rFonts w:cs="Times New Roman" w:ascii="Times New Roman" w:hAnsi="Times New Roman"/>
          <w:sz w:val="24"/>
          <w:szCs w:val="24"/>
        </w:rPr>
        <w:t>В процессе коррекционных занятий с детьми с ОВЗ решаются несколько задач:</w:t>
      </w:r>
    </w:p>
    <w:p>
      <w:pPr>
        <w:pStyle w:val="NoSpacing"/>
        <w:spacing w:lineRule="auto" w:line="240" w:before="0" w:after="0"/>
        <w:jc w:val="both"/>
        <w:rPr>
          <w:sz w:val="24"/>
          <w:szCs w:val="24"/>
        </w:rPr>
      </w:pPr>
      <w:r>
        <w:rPr>
          <w:rFonts w:cs="Times New Roman" w:ascii="Times New Roman" w:hAnsi="Times New Roman"/>
          <w:sz w:val="24"/>
          <w:szCs w:val="24"/>
        </w:rPr>
        <w:t>-   формирование стойкой мотивации на здоровый образ жизни, активизация внутренних ресурсов;</w:t>
      </w:r>
    </w:p>
    <w:p>
      <w:pPr>
        <w:pStyle w:val="NoSpacing"/>
        <w:spacing w:lineRule="auto" w:line="240" w:before="0" w:after="0"/>
        <w:jc w:val="both"/>
        <w:rPr>
          <w:sz w:val="24"/>
          <w:szCs w:val="24"/>
        </w:rPr>
      </w:pPr>
      <w:r>
        <w:rPr>
          <w:rFonts w:cs="Times New Roman" w:ascii="Times New Roman" w:hAnsi="Times New Roman"/>
          <w:sz w:val="24"/>
          <w:szCs w:val="24"/>
        </w:rPr>
        <w:t xml:space="preserve">- развитие навыков игровой деятельности, самостоятельности, коммуникации; </w:t>
      </w:r>
    </w:p>
    <w:p>
      <w:pPr>
        <w:pStyle w:val="NoSpacing"/>
        <w:spacing w:lineRule="auto" w:line="240" w:before="0" w:after="0"/>
        <w:jc w:val="both"/>
        <w:rPr>
          <w:sz w:val="24"/>
          <w:szCs w:val="24"/>
        </w:rPr>
      </w:pPr>
      <w:r>
        <w:rPr>
          <w:rFonts w:cs="Times New Roman" w:ascii="Times New Roman" w:hAnsi="Times New Roman"/>
          <w:sz w:val="24"/>
          <w:szCs w:val="24"/>
        </w:rPr>
        <w:t>- систематизация знаний и представлений детей о культуре, традициях и обычаях русского народа;</w:t>
      </w:r>
    </w:p>
    <w:p>
      <w:pPr>
        <w:pStyle w:val="NoSpacing"/>
        <w:spacing w:lineRule="auto" w:line="240" w:before="0" w:after="0"/>
        <w:jc w:val="both"/>
        <w:rPr>
          <w:sz w:val="24"/>
          <w:szCs w:val="24"/>
        </w:rPr>
      </w:pPr>
      <w:r>
        <w:rPr>
          <w:rFonts w:cs="Times New Roman" w:ascii="Times New Roman" w:hAnsi="Times New Roman"/>
          <w:sz w:val="24"/>
          <w:szCs w:val="24"/>
        </w:rPr>
        <w:t>-  формирование этики этнокультурного взаимодействия;</w:t>
      </w:r>
    </w:p>
    <w:p>
      <w:pPr>
        <w:pStyle w:val="NoSpacing"/>
        <w:spacing w:lineRule="auto" w:line="240" w:before="0" w:after="0"/>
        <w:jc w:val="both"/>
        <w:rPr>
          <w:sz w:val="24"/>
          <w:szCs w:val="24"/>
        </w:rPr>
      </w:pPr>
      <w:r>
        <w:rPr>
          <w:rFonts w:cs="Times New Roman" w:ascii="Times New Roman" w:hAnsi="Times New Roman"/>
          <w:sz w:val="24"/>
          <w:szCs w:val="24"/>
        </w:rPr>
        <w:t>- создание единого образовательного пространства по формированию компетенции педагогов и родителей об истоках культуры и обычаях русского народа.</w:t>
      </w:r>
    </w:p>
    <w:p>
      <w:pPr>
        <w:pStyle w:val="NoSpacing"/>
        <w:spacing w:lineRule="auto" w:line="240" w:before="0" w:after="0"/>
        <w:jc w:val="both"/>
        <w:rPr>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Актуальность данной инновационной деятельности состоит в направлении решения проблем общества, особенно связанных с воспитанием подрастающего поколения с ограниченными возможностями здоровья— в использовании коррекционных занятий в приобщении воспитанников к народной культуре, способствующей развитию личности через двигательную активность методом игровой образовательной кинезиологии.</w:t>
      </w:r>
    </w:p>
    <w:p>
      <w:pPr>
        <w:pStyle w:val="NoSpacing"/>
        <w:spacing w:lineRule="auto" w:line="240" w:before="0" w:after="0"/>
        <w:jc w:val="both"/>
        <w:rPr>
          <w:sz w:val="24"/>
          <w:szCs w:val="24"/>
        </w:rPr>
      </w:pPr>
      <w:r>
        <w:rPr>
          <w:rFonts w:eastAsia="Calibri" w:cs="Times New Roman" w:ascii="Times New Roman" w:hAnsi="Times New Roman"/>
          <w:sz w:val="24"/>
          <w:szCs w:val="24"/>
        </w:rPr>
        <w:t xml:space="preserve">   </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Ведущая идея заключается в развитии у детей любви и уважения к народной культуре, фольклору, способности к общению, взаимоуважению, воспитанию в детях гордости за свой народ, поддержании интереса к его истории и культуре, лежащих в основе любви к своему Отечеству.  </w:t>
      </w:r>
    </w:p>
    <w:p>
      <w:pPr>
        <w:pStyle w:val="NoSpacing"/>
        <w:spacing w:lineRule="auto" w:line="240" w:before="0" w:after="0"/>
        <w:jc w:val="both"/>
        <w:rPr>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sz w:val="24"/>
          <w:szCs w:val="24"/>
        </w:rPr>
        <w:t xml:space="preserve">  </w:t>
      </w:r>
      <w:r>
        <w:rPr>
          <w:rFonts w:cs="Times New Roman" w:ascii="Times New Roman" w:hAnsi="Times New Roman"/>
          <w:sz w:val="24"/>
          <w:szCs w:val="24"/>
        </w:rPr>
        <w:t>Новизна данного направления заключается в том, что здоровьесберегающий метод образовательной кинезиологии плавно интегрируется в народное творчество.</w:t>
      </w:r>
    </w:p>
    <w:p>
      <w:pPr>
        <w:pStyle w:val="NoSpacing"/>
        <w:spacing w:lineRule="auto" w:line="240" w:before="0" w:after="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Замысел работы — помочь детям активизировать естественную потребность организма в движении и расширить, углубить связь с культурно-историческими корнями народных традиций, опытом поколений.</w:t>
      </w:r>
    </w:p>
    <w:p>
      <w:pPr>
        <w:pStyle w:val="NoSpacing"/>
        <w:spacing w:lineRule="auto" w:line="240" w:before="0" w:after="0"/>
        <w:ind w:firstLine="284"/>
        <w:jc w:val="both"/>
        <w:rPr>
          <w:sz w:val="24"/>
          <w:szCs w:val="24"/>
        </w:rPr>
      </w:pPr>
      <w:r>
        <w:rPr>
          <w:rFonts w:cs="Times New Roman" w:ascii="Times New Roman" w:hAnsi="Times New Roman"/>
          <w:sz w:val="24"/>
          <w:szCs w:val="24"/>
        </w:rPr>
        <w:t xml:space="preserve">Суть заключается в трансформации комплексов упражнений образовательной, игровой кинезиологии в народные игры, хороводы, физические упражнения, сказки, потешки и скороговорки, в синтезе двигательных и психических процессов («движение-ощущения -эмоции - интеллект-народное творчество»).   </w:t>
      </w:r>
    </w:p>
    <w:p>
      <w:pPr>
        <w:pStyle w:val="NoSpacing"/>
        <w:spacing w:lineRule="auto" w:line="240" w:before="0" w:after="0"/>
        <w:ind w:firstLine="284"/>
        <w:jc w:val="both"/>
        <w:rPr/>
      </w:pPr>
      <w:r>
        <w:rPr>
          <w:rStyle w:val="Style15"/>
          <w:rFonts w:eastAsia="Times New Roman" w:cs="Times New Roman" w:ascii="Times New Roman" w:hAnsi="Times New Roman"/>
          <w:b w:val="false"/>
          <w:sz w:val="24"/>
          <w:szCs w:val="24"/>
        </w:rPr>
        <w:t>Народная мудрость гласит: «Когда я слушаю - узнаю, ког</w:t>
        <w:softHyphen/>
        <w:t>да делаю - запоминаю». Таким образом, ребенок выступает не просто слушате</w:t>
        <w:softHyphen/>
        <w:t>лем, а активным участником процесса познания.</w:t>
      </w:r>
    </w:p>
    <w:p>
      <w:pPr>
        <w:pStyle w:val="NoSpacing"/>
        <w:spacing w:lineRule="auto" w:line="240" w:before="0" w:after="0"/>
        <w:ind w:firstLine="284"/>
        <w:jc w:val="both"/>
        <w:rPr/>
      </w:pPr>
      <w:r>
        <w:rPr>
          <w:rStyle w:val="Style15"/>
          <w:rFonts w:eastAsia="Times New Roman" w:cs="Times New Roman" w:ascii="Times New Roman" w:hAnsi="Times New Roman"/>
          <w:b w:val="false"/>
          <w:sz w:val="24"/>
          <w:szCs w:val="24"/>
        </w:rPr>
        <w:t xml:space="preserve">Комплексы кинезиологических упражнений позволяют активизировать межполушарное взаимодействие, повышая мыслительную деятельность, восприятие, стрессоустойчивость, синхронизируя работу всех систем организма ребенка. Совершенствуют механизмы адаптации детского организма к внешней среде, снижая заболеваемость, делая жизнь более безопасной.     </w:t>
      </w:r>
    </w:p>
    <w:p>
      <w:pPr>
        <w:pStyle w:val="NoSpacing"/>
        <w:spacing w:lineRule="auto" w:line="240" w:before="0" w:after="0"/>
        <w:ind w:firstLine="284"/>
        <w:jc w:val="both"/>
        <w:rPr>
          <w:sz w:val="24"/>
          <w:szCs w:val="24"/>
        </w:rPr>
      </w:pPr>
      <w:r>
        <w:rPr>
          <w:rFonts w:cs="Times New Roman" w:ascii="Times New Roman" w:hAnsi="Times New Roman"/>
          <w:color w:val="000000" w:themeColor="text1"/>
          <w:sz w:val="24"/>
          <w:szCs w:val="24"/>
          <w:shd w:fill="FFFFFF" w:val="clear"/>
        </w:rPr>
        <w:t>Взаимосвязь общей и речевой моторики изучена и подтверждена исследованиями многих крупнейших ученых, таких, как И.П.Павлов, А.А.Леонтьев, А.Р.Лурия. Когда ребенок овладевает двигательными умениями и навыками, развивается координация движений. Формирование движений происходит при участии речи. А если, при этом, существует эмоциональная составляющая, то наша работа, несомненно, достигнет нужного результата.</w:t>
      </w:r>
    </w:p>
    <w:p>
      <w:pPr>
        <w:pStyle w:val="NoSpacing"/>
        <w:spacing w:lineRule="auto" w:line="240" w:before="0" w:after="0"/>
        <w:ind w:firstLine="284"/>
        <w:jc w:val="both"/>
        <w:rPr>
          <w:sz w:val="24"/>
          <w:szCs w:val="24"/>
        </w:rPr>
      </w:pPr>
      <w:r>
        <w:rPr>
          <w:rFonts w:cs="Times New Roman" w:ascii="Times New Roman" w:hAnsi="Times New Roman"/>
          <w:sz w:val="24"/>
          <w:szCs w:val="24"/>
        </w:rPr>
        <w:t xml:space="preserve">На начальном этапе идет знакомство детей с комплексами упражнений, с устным народным творчеством, затем постепенно детям предлагается соединять слова с движением. Проговаривая слова потешек, скороговорок, дети выполняют те или иные комплексы упражнений. Далее добавляются сенсорные предметы разной фактуры, цвета, размера, формы, плотности и наполняемости. Здесь важно учитывать возраст детей, их возможности, желание проявить инициативу, самостоятельное творчество. Детям предлагается самостоятельно подбирать виды упражнений к персонажам сказок и распределять роли. Затем эти сказки инсценируются, принося немало радости юным актерам. С большим интересом дети знакомятся с русскими народными играми, особенно «непривычными» для нашего времени. В игры тоже включаются различные виды упражнений (например, идя по кругу, выполняются перекресты или «крюки», «ухо-нос» и так далее, вариантов множество). </w:t>
      </w:r>
      <w:r>
        <w:rPr>
          <w:rFonts w:cs="Times New Roman" w:ascii="Times New Roman" w:hAnsi="Times New Roman"/>
          <w:color w:val="000000" w:themeColor="text1"/>
          <w:sz w:val="24"/>
          <w:szCs w:val="24"/>
          <w:highlight w:val="white"/>
        </w:rPr>
        <w:t>Как нравится детям, перебирая пальчиками узелки на веревках, идя по узелкам ногами,</w:t>
      </w:r>
      <w:r>
        <w:rPr>
          <w:rFonts w:cs="Times New Roman" w:ascii="Times New Roman" w:hAnsi="Times New Roman"/>
          <w:color w:val="000000" w:themeColor="text1"/>
          <w:sz w:val="24"/>
          <w:szCs w:val="24"/>
          <w:shd w:fill="FFFFFF" w:val="clear"/>
        </w:rPr>
        <w:t xml:space="preserve"> плетя косички и веночки на праздник, передавая палочки,</w:t>
      </w:r>
      <w:r>
        <w:rPr>
          <w:rFonts w:cs="Times New Roman" w:ascii="Times New Roman" w:hAnsi="Times New Roman"/>
          <w:color w:val="000000" w:themeColor="text1"/>
          <w:sz w:val="24"/>
          <w:szCs w:val="24"/>
          <w:highlight w:val="white"/>
        </w:rPr>
        <w:t xml:space="preserve"> одновременно весело проговаривать любимые потешки, чистоговорки, скороговорки, петь песенки!</w:t>
      </w:r>
      <w:r>
        <w:rPr>
          <w:rFonts w:cs="Times New Roman" w:ascii="Times New Roman" w:hAnsi="Times New Roman"/>
          <w:color w:val="333333"/>
          <w:sz w:val="24"/>
          <w:szCs w:val="24"/>
        </w:rPr>
        <w:t xml:space="preserve"> </w:t>
      </w:r>
      <w:r>
        <w:rPr>
          <w:rFonts w:cs="Times New Roman" w:ascii="Times New Roman" w:hAnsi="Times New Roman"/>
          <w:color w:val="000000" w:themeColor="text1"/>
          <w:sz w:val="24"/>
          <w:szCs w:val="24"/>
          <w:shd w:fill="FFFFFF" w:val="clear"/>
        </w:rPr>
        <w:t>Сказки и народные игры - это и речь, и движение, тесно взаимосвязанные, дополняющие друг друга.</w:t>
      </w:r>
      <w:r>
        <w:rPr>
          <w:rFonts w:cs="Times New Roman" w:ascii="Times New Roman" w:hAnsi="Times New Roman"/>
          <w:color w:val="333333"/>
          <w:sz w:val="24"/>
          <w:szCs w:val="24"/>
          <w:shd w:fill="FFFFFF" w:val="clear"/>
        </w:rPr>
        <w:t xml:space="preserve"> </w:t>
      </w:r>
      <w:r>
        <w:rPr>
          <w:rFonts w:cs="Times New Roman" w:ascii="Times New Roman" w:hAnsi="Times New Roman"/>
          <w:sz w:val="24"/>
          <w:szCs w:val="24"/>
        </w:rPr>
        <w:t xml:space="preserve">Развитие двигательной функции является фактором, стимулирующим развитие речи, формирования нервно-психических процессов у детей. </w:t>
      </w:r>
    </w:p>
    <w:p>
      <w:pPr>
        <w:pStyle w:val="NoSpacing"/>
        <w:spacing w:lineRule="auto" w:line="240" w:before="0" w:after="0"/>
        <w:ind w:firstLine="284"/>
        <w:jc w:val="both"/>
        <w:rPr>
          <w:sz w:val="24"/>
          <w:szCs w:val="24"/>
        </w:rPr>
      </w:pPr>
      <w:r>
        <w:rPr>
          <w:rFonts w:eastAsia="SimSun" w:cs="Times New Roman" w:ascii="Times New Roman" w:hAnsi="Times New Roman"/>
          <w:sz w:val="24"/>
          <w:szCs w:val="24"/>
          <w:lang w:eastAsia="hi-IN"/>
        </w:rPr>
        <w:t xml:space="preserve">Психолог интегрирует двигательные индивидуальные комплексы каждого ребенка в народные игры, хороводы, физические упражнения, сказки, потешки, скороговорки, в зависимости от возможностей ребенка и коррекционно-развивающей задачи. </w:t>
      </w:r>
    </w:p>
    <w:p>
      <w:pPr>
        <w:pStyle w:val="NoSpacing"/>
        <w:spacing w:lineRule="auto" w:line="240" w:before="0" w:after="0"/>
        <w:ind w:firstLine="284"/>
        <w:jc w:val="both"/>
        <w:rPr>
          <w:sz w:val="24"/>
          <w:szCs w:val="24"/>
        </w:rPr>
      </w:pPr>
      <w:r>
        <w:rPr>
          <w:rFonts w:eastAsia="SimSun" w:cs="Times New Roman" w:ascii="Times New Roman" w:hAnsi="Times New Roman"/>
          <w:color w:val="000000"/>
          <w:sz w:val="24"/>
          <w:szCs w:val="24"/>
          <w:lang w:eastAsia="hi-IN"/>
        </w:rPr>
        <w:t>В современном мире очень важно не стоять на месте, постоянно развиваться, искать новые, интересные и эффективные пути решения вопросов укрепления здоровья дошкольников, помочь детям активизировать естественную потребность организма в движении, сформировать, расширить, углубить связь с культурно-историческими корнями народных традиций, опытом поколений.</w:t>
      </w:r>
      <w:r>
        <w:rPr>
          <w:rFonts w:cs="Times New Roman" w:ascii="Times New Roman" w:hAnsi="Times New Roman"/>
          <w:color w:val="000000"/>
          <w:sz w:val="24"/>
          <w:szCs w:val="24"/>
          <w:lang w:eastAsia="ru-RU"/>
        </w:rPr>
        <w:t xml:space="preserve">, комплексно сочетаются с народным творчеством.  </w:t>
      </w:r>
    </w:p>
    <w:p>
      <w:pPr>
        <w:pStyle w:val="NoSpacing"/>
        <w:spacing w:lineRule="auto" w:line="240" w:before="0" w:after="0"/>
        <w:jc w:val="both"/>
        <w:rPr>
          <w:sz w:val="24"/>
          <w:szCs w:val="24"/>
        </w:rPr>
      </w:pPr>
      <w:r>
        <w:rPr>
          <w:rFonts w:eastAsia="SimSun" w:cs="Times New Roman" w:ascii="Times New Roman" w:hAnsi="Times New Roman"/>
          <w:sz w:val="24"/>
          <w:szCs w:val="24"/>
          <w:lang w:eastAsia="hi-IN"/>
        </w:rPr>
        <w:t xml:space="preserve">     </w:t>
      </w:r>
      <w:r>
        <w:rPr>
          <w:rFonts w:eastAsia="SimSun" w:cs="Times New Roman" w:ascii="Times New Roman" w:hAnsi="Times New Roman"/>
          <w:sz w:val="24"/>
          <w:szCs w:val="24"/>
          <w:lang w:eastAsia="hi-IN"/>
        </w:rPr>
        <w:t>Как говорил Шалва Амонашвили «У ребенка есть три страсти…первая - развиваться, это его природа, вторая – взрослеть, третья - поиск свободы, которая нужна, как воздух».</w:t>
      </w:r>
    </w:p>
    <w:p>
      <w:pPr>
        <w:pStyle w:val="NoSpacing"/>
        <w:spacing w:lineRule="auto" w:line="240" w:before="0" w:after="0"/>
        <w:jc w:val="both"/>
        <w:rPr>
          <w:sz w:val="24"/>
          <w:szCs w:val="24"/>
        </w:rPr>
      </w:pPr>
      <w:r>
        <w:rPr>
          <w:rFonts w:eastAsia="SimSun" w:cs="Times New Roman" w:ascii="Times New Roman" w:hAnsi="Times New Roman"/>
          <w:sz w:val="24"/>
          <w:szCs w:val="24"/>
          <w:lang w:eastAsia="hi-IN"/>
        </w:rPr>
        <w:t xml:space="preserve">     </w:t>
      </w:r>
      <w:r>
        <w:rPr>
          <w:rFonts w:eastAsia="SimSun" w:cs="Times New Roman" w:ascii="Times New Roman" w:hAnsi="Times New Roman"/>
          <w:sz w:val="24"/>
          <w:szCs w:val="24"/>
          <w:lang w:eastAsia="hi-IN"/>
        </w:rPr>
        <w:t>Жизнь ребенка - дошкольника-это много свободы воображения, творчества, движения, это жизнь тела и чувств.</w:t>
      </w:r>
    </w:p>
    <w:p>
      <w:pPr>
        <w:pStyle w:val="NoSpacing"/>
        <w:spacing w:lineRule="auto" w:line="240" w:before="0" w:after="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Играя в народные игры, водя хороводы, исполняя песни, ребенок познает окружающий мир, ценности и символы культуры своего народа, учится общению со сверстниками и взрослыми, которые являются партнерами игры, учится находить оптимальные пути решения поставленных задач, возникающих проблем.</w:t>
      </w:r>
    </w:p>
    <w:p>
      <w:pPr>
        <w:pStyle w:val="NoSpacing"/>
        <w:spacing w:lineRule="auto" w:line="240" w:before="0" w:after="0"/>
        <w:ind w:firstLine="284"/>
        <w:jc w:val="both"/>
        <w:rPr>
          <w:sz w:val="24"/>
          <w:szCs w:val="24"/>
        </w:rPr>
      </w:pPr>
      <w:r>
        <w:rPr>
          <w:rFonts w:cs="Times New Roman" w:ascii="Times New Roman" w:hAnsi="Times New Roman"/>
          <w:sz w:val="24"/>
          <w:szCs w:val="24"/>
        </w:rPr>
        <w:t>Чем многограннее у ребенка жизненный опыт, тем успешнее можно вплетать в него богатейший опыт человечества.</w:t>
      </w:r>
    </w:p>
    <w:p>
      <w:pPr>
        <w:pStyle w:val="NoSpacing"/>
        <w:spacing w:lineRule="auto" w:line="240" w:before="0" w:after="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мире детства своя чудесная мудрость. Такой яркой многогранной и живучей мудростью является естественное движение и самобытная народная традиция, народная игра. Игра и утеха. Игра и забава. Игра и школа естественного воспитания.</w:t>
      </w:r>
    </w:p>
    <w:p>
      <w:pPr>
        <w:pStyle w:val="NoSpacing"/>
        <w:spacing w:lineRule="auto" w:line="240" w:before="0" w:after="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Развивайся двигаясь! Развивайся играя!</w:t>
      </w:r>
    </w:p>
    <w:p>
      <w:pPr>
        <w:pStyle w:val="NoSpacing"/>
        <w:spacing w:lineRule="auto" w:line="240" w:before="0" w:after="0"/>
        <w:jc w:val="both"/>
        <w:rPr>
          <w:sz w:val="28"/>
          <w:szCs w:val="28"/>
        </w:rPr>
      </w:pPr>
      <w:r>
        <w:rPr>
          <w:rFonts w:cs="Times New Roman" w:ascii="Times New Roman" w:hAnsi="Times New Roman"/>
          <w:sz w:val="28"/>
          <w:szCs w:val="28"/>
        </w:rPr>
        <w:t xml:space="preserve">    </w:t>
      </w:r>
    </w:p>
    <w:p>
      <w:pPr>
        <w:pStyle w:val="NoSpacing"/>
        <w:spacing w:lineRule="auto" w:line="240" w:before="0" w:after="0"/>
        <w:jc w:val="both"/>
        <w:rPr>
          <w:sz w:val="28"/>
          <w:szCs w:val="28"/>
        </w:rPr>
      </w:pPr>
      <w:r>
        <w:rPr>
          <w:rFonts w:cs="Times New Roman" w:ascii="Times New Roman" w:hAnsi="Times New Roman"/>
          <w:sz w:val="28"/>
          <w:szCs w:val="28"/>
        </w:rPr>
        <w:t xml:space="preserve">    </w:t>
      </w:r>
    </w:p>
    <w:sectPr>
      <w:type w:val="nextPage"/>
      <w:pgSz w:w="11906" w:h="16838"/>
      <w:pgMar w:left="1134"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118c"/>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844a52"/>
    <w:rPr>
      <w:rFonts w:ascii="Liberation Serif" w:hAnsi="Liberation Serif" w:eastAsia="Noto Sans CJK SC" w:cs="Lohit Devanagari"/>
      <w:kern w:val="2"/>
      <w:sz w:val="24"/>
      <w:szCs w:val="24"/>
      <w:lang w:eastAsia="zh-CN" w:bidi="hi-IN"/>
    </w:rPr>
  </w:style>
  <w:style w:type="character" w:styleId="Style15" w:customStyle="1">
    <w:name w:val="Выделение жирным"/>
    <w:qFormat/>
    <w:rsid w:val="00193820"/>
    <w:rPr>
      <w:b/>
      <w:bCs/>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rsid w:val="00844a52"/>
    <w:pPr>
      <w:spacing w:lineRule="auto" w:line="276" w:before="0" w:after="140"/>
    </w:pPr>
    <w:rPr>
      <w:rFonts w:ascii="Liberation Serif" w:hAnsi="Liberation Serif" w:eastAsia="Noto Sans CJK SC" w:cs="Lohit Devanagari"/>
      <w:kern w:val="2"/>
      <w:sz w:val="24"/>
      <w:szCs w:val="24"/>
      <w:lang w:eastAsia="zh-CN" w:bidi="hi-IN"/>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NoSpacing">
    <w:name w:val="No Spacing"/>
    <w:qFormat/>
    <w:rsid w:val="00b841ba"/>
    <w:pPr>
      <w:widowControl/>
      <w:suppressAutoHyphens w:val="true"/>
      <w:bidi w:val="0"/>
      <w:spacing w:lineRule="auto" w:line="360" w:before="0" w:after="12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37118c"/>
    <w:pPr>
      <w:spacing w:after="0" w:line="240" w:lineRule="auto"/>
    </w:pPr>
    <w:rPr>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B24D9-04E4-4AE8-9813-5830BF81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Application>LibreOffice/7.3.7.2$Linux_X86_64 LibreOffice_project/30$Build-2</Application>
  <AppVersion>15.0000</AppVersion>
  <Pages>3</Pages>
  <Words>1004</Words>
  <Characters>7244</Characters>
  <CharactersWithSpaces>8306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2022-06-16T14:54:00Z</dcterms:created>
  <dc:creator>1</dc:creator>
  <dc:description/>
  <dc:language>ru-RU</dc:language>
  <cp:lastModifiedBy/>
  <dcterms:modified xsi:type="dcterms:W3CDTF">2023-10-24T18:23:25Z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