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BA" w:rsidRDefault="00984DBA" w:rsidP="00984DBA">
      <w:pPr>
        <w:pStyle w:val="docdata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«ЧТО ДОЛЖЕН ЗНАТЬ И УМЕТЬ ДОШКОЛЬНИК 3-4 ЛЕТ К КОНЦУ УЧЕБНОГО ГОДА ПО ФОП»</w:t>
      </w:r>
    </w:p>
    <w:p w:rsidR="00984DBA" w:rsidRDefault="00984DBA" w:rsidP="00984DBA">
      <w:pPr>
        <w:pStyle w:val="a3"/>
        <w:spacing w:before="0" w:beforeAutospacing="0" w:after="0" w:afterAutospacing="0"/>
        <w:jc w:val="center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  <w:jc w:val="center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Каждый год жизни ребенка несет в себе что-то новое.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Поэтому взрослые должны знать основные критерии развития, на которые нужно ориентироваться в том или ином возрасте.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В возрасте трех лет наглядно-действенное мышление трансформируется в наглядно-образное. Если раньше малыш мир при непосредственном контакте с различными предметами, то сейчас он уже может оперировать образами этих предметов, хранящимися в его памяти.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В этот период повышается работоспособность нервной системы. У ребенка повышается способность к концентрации внимания.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Теперь он может 10-15 минут заниматься делом, не отвлекаясь на что-то другое.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ФЭМП (формирование элементарных математических навыков)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различать предметы по величине, используя слова «большой», «маленький».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видеть один и много предметов, используя слова «один», «много», «ни одного»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Понимает вопрос «сколько»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считать от 1 до 5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пересчитывать предметы до 5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Сравнивает группы предметов, используя приёмы наложения и приложения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Сравнивает предметы по следующим признакам: большой – маленький, высокий – низкий, длинный – короткий, широкий – узкий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Узнаёт знакомые геометрические фигуры (круг, овал, квадрат, треугольник, прямоугольник)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Различает 4 цвета основного спектра (синий, красный, жёлтый, зелёный, знает чёрный и белый.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Различает пространственные отношения: выше – ниже, сверху – снизу, слева – справа, ближе –дальше, впереди – сзади, между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Ориентируется в частях суток: день -ночь, утро — вечер.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РАЗВИТИЕ ПОЗНАВАТЕЛЬНО-ИССЛЕДОВАТЕЛЬСКОЙ ДЕЯТЕЛЬНОСТИ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Знаком с обобщёнными способами исследования разных объектов окружающей жизни с помощью специально разработанных систем эталонов, перцептивных действий.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lastRenderedPageBreak/>
        <w:t>- Умеет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цвету; знает, что одни предметы сделаны руками человека (посуда, мебель и др., другие созданы природой (камень, шишки).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ОЗНАКОМЛЕНИЕ С ПРЕДМЕТНЫМ ОКРУЖЕНИЕМ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Знает предметы ближайшего окружения (игрушки, предметы домашнего обихода, виды транспорта, их функции и назначение.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Имеет представления о свойствах (прочность, твёрдость, мягкость) материала (дерево, бумага, ткань, глина).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ОЗНАКОМЛЕНИЕ С СОЦИАЛЬНЫМ МИРОМ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Знаком с театром через мини-спектакли, игры-драматизации по произведениям детской литературы.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Сформирован интерес к малой родине и первичные представления о ней, знает название своей страны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ОЗНАКОМЛЕНИЕ С МИРОМ ПРИРОДЫ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Сформированы представления о растениях и животных (домашние животные и их детёныши, дикие животные)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Имеет представления о птицах, прилетающих на участок, о насекомых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отличать и называть по внешнему виду: овощи, фрукты и ягоды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Знаком с некоторыми растениями данной местности (одуванчик, шалфей и др.)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Знаком с комнатными растениями (фикус, герань и др.)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Знаком с характерными особенностями времён года и теми изменениями, которые происходят в связи с этим в жизни и деятельности взрослых и детей, понимает последовательность времен года.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Имеет представления о свойствах воды, песка, снега.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Обращается к воспитателю по имени и отчеству.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Соблюдает правила элементарной вежливости. Самостоятельно или после напоминания говорит «спасибо», «здравствуйте», «до свидания».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lastRenderedPageBreak/>
        <w:t>- Имеет простейшие навыки организованного поведения в детском саду, дома, на улице.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Может общаться спокойно, без крика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самостоятельно одеваться и раздеваться в определённой последовательности; умеет замечать непорядок в одежде и устранять его при небольшой помощи взрослых.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Имеет первичные представления о себе: знает свое имя, возраст, пол. Имеет первичные гендерные представления (мужчины - смелые, сильные; женщины - нежные, заботливые).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Называет членов своей семьи, их имена.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Соблюдает простейшие навыки поведения во время еды, умывания (аккуратно моет лицо, руки; насухо вытирается после умывания, вешает полотенце на место, пользуется расчёской и носовым платком; умеет правильно пользоваться столовой и чайной ложками, вилкой, салфеткой; не крошит хлебом, пережёвывает пищу с закрытым ртом, не разговаривает с полным ртом.)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Способен самостоятельно выполнять элементарные поручения, преодолевать небольшие трудности.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Проявляет желание участвовать в уходе за растениями и животными в уголке природы и на участке.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-Знаком с некоторыми профессиями (воспитатель, врач, продавец, повар, шофер, строитель).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-Знаком с правилами поведения в природе (не рвать без надобности растения, не ломать ветки деревьев, не трогать животных и др.); знаком с первичными представлениями о безопасном поведении на дорогах (переходить дорогу, держась за руку взрослого); знаком с источниками опасности дома (горячая плита, утюг и др.).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Понимает речь взрослого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Повторяет за взрослым звуки, слова и предложения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Уметь отвечать на элементарные вопросы взрослого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Общается со знакомыми взрослыми и сверстниками посредством поручений (спроси, выясни, предложи помощь, поблагодари и т. п.)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Различает и называет существенные детали и части предметов (у платья-рукава, воротник, карманы, пуговицы, качества (цвет, форма, размер, особенности поверхности (гладкая, шероховатая, пушистая).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- Понимает обобщающие слова: одежда, посуда, мебель, овощи, фрукты, птицы и т.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п. ;</w:t>
      </w:r>
      <w:proofErr w:type="gramEnd"/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- Согласовывает прилагательные с существительными в роде, числе, падеже (зеленое яблоко); действия с предметами (девочка </w:t>
      </w:r>
      <w:r>
        <w:rPr>
          <w:rFonts w:ascii="Arial" w:hAnsi="Arial" w:cs="Arial"/>
          <w:color w:val="000000"/>
          <w:sz w:val="28"/>
          <w:szCs w:val="28"/>
        </w:rPr>
        <w:lastRenderedPageBreak/>
        <w:t>нарисовала, машина едет и пр.) употребляет существительные с предлогами (в, на, под, за, около)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 помощью взрослого, используя фигурки, куклы, инсценирует отрывки из знакомых сказок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читать наизусть небольшие стихотворения, рассказывать о содержании иллюстраций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Знает и называет произведение, прослушав отрывок из него, с помощью взрослого пересказывает сказку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говорить «спасибо», здороваться, прощаться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Рисование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Изображает отдельные предметы, простые по композиции и незамысловатые по содержанию сюжеты.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Подбирает цвета, соответствующие изображаемым предметам.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Правильно пользуется карандашами, фломастерами, кистью и красками.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Лепка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отделять от большого куска глины небольшие комочки, раскатывать их прямыми и круговыми движениями ладоней.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Лепит различные предметы, состоящие из 1-3 частей, используя разнообразные приемы лепки.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Аппликация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Создает изображения предметов из готовых фигур.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Украшает заготовки из бумаги разной формы.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Конструктивно-модельная деятельность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Знает, называет и правильно использует детали строительного материала.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располагать кирпичики, пластины вертикально.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Изменяет постройки, надстраивая или заменяя одни детали другими.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Музыкальная деятельность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Слушает музыкальное произведение до конца.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Узнает знакомые песни.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Различает звуки по высоте (в пределах октавы).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Замечает изменения в звучании (тихо — громко).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Поет, не отставая и не опережая других.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Различает и называет детские музыкальные инструменты (металлофон, барабан и др.).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Образовательная область «ФИЗИЧЕСКОЕ РАЗВИТИЕ»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t> 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Сформированы представления о ценности здоровья; сформировано желание вести здоровый образ жизни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Приучен к опрятности и в соблюдении навыков гигиены в повседневной жизни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ходить прямо, не шаркая ногами, сохраняя заданное воспитателем направление.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бегать, сохраняя равновесие, изменяя направление, темп бега в соответствии с указаниями воспитателя.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прыгать на одной ноге, удерживая равновесие, на двух ногах с продвижением вперед.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перелезать через препятствие, подползать под препятствие.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Умеет выполнять упражнения для рук. ног, туловища, махи, приседания, наклоны, вращательные движения.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Сохраняет равновесие при ходьбе и беге по ограниченной плоскости, при перешагивании через предметы.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Энергично отталкивается в прыжках на двух ногах, прыгает в длину с места.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Может катать мяч в заданном направлении, бросать мяч двумя руками от груди, из-за головы; ударять мячом об пол, бросать его вверх 2-3 раза подряд и л</w:t>
      </w:r>
    </w:p>
    <w:p w:rsidR="00984DBA" w:rsidRDefault="00984DBA" w:rsidP="00984DBA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- Уметь выполнять танцевальные движения, проявляя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8"/>
          <w:szCs w:val="28"/>
        </w:rPr>
        <w:t>фантазию и импровизируя.</w:t>
      </w:r>
    </w:p>
    <w:p w:rsidR="00AA454D" w:rsidRDefault="00AA454D">
      <w:bookmarkStart w:id="0" w:name="_GoBack"/>
      <w:bookmarkEnd w:id="0"/>
    </w:p>
    <w:sectPr w:rsidR="00AA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02"/>
    <w:rsid w:val="00984DBA"/>
    <w:rsid w:val="00AA454D"/>
    <w:rsid w:val="00AB0FDA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5D40E-7191-4CF6-A602-4609F970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321,bqiaagaaeyqcaaagiaiaaanf6waabw3raaaaaaaaaaaaaaaaaaaaaaaaaaaaaaaaaaaaaaaaaaaaaaaaaaaaaaaaaaaaaaaaaaaaaaaaaaaaaaaaaaaaaaaaaaaaaaaaaaaaaaaaaaaaaaaaaaaaaaaaaaaaaaaaaaaaaaaaaaaaaaaaaaaaaaaaaaaaaaaaaaaaaaaaaaaaaaaaaaaaaaaaaaaaaaaaaaaaaaa"/>
    <w:basedOn w:val="a"/>
    <w:rsid w:val="0098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2024-02-03T14:07:00Z</dcterms:created>
  <dcterms:modified xsi:type="dcterms:W3CDTF">2024-02-03T14:39:00Z</dcterms:modified>
</cp:coreProperties>
</file>