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      Квест для детей старшей группы </w:t>
      </w:r>
    </w:p>
    <w:p>
      <w:p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                           по сказу П.П.Бажова “Серебренное копытце”</w:t>
      </w:r>
    </w:p>
    <w:p>
      <w:p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Автор: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Власова Т.В., воспитатель МАДОУ “Детский сад №120”</w:t>
      </w:r>
    </w:p>
    <w:p>
      <w:pPr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Цель: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развитие интереса к художественной литературе</w:t>
      </w:r>
    </w:p>
    <w:p>
      <w:p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Задачи: </w:t>
      </w:r>
    </w:p>
    <w:p>
      <w:pPr>
        <w:ind w:left="720" w:right="0" w:firstLine="0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- совершенствование умение отвечать на вопросы по литературному произведению;</w:t>
      </w:r>
    </w:p>
    <w:p>
      <w:pPr>
        <w:ind w:left="720" w:right="0" w:firstLine="0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-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развивать умение действовать в соответствии с игровой задачей и правилами;</w:t>
      </w:r>
    </w:p>
    <w:p>
      <w:pPr>
        <w:ind w:left="720" w:right="0" w:firstLine="0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-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совершенствовать умение создавать образ животного из конструктора “Лего”</w:t>
      </w:r>
    </w:p>
    <w:p>
      <w:p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Оборудование: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выставка книг П.П. Бажова, презентация к квесту, кристаллы (бонусные очки), конструктор Лего, предметы для игры “Идём в поход” (мешочек сухарей, спички, свечи, фонарик, купальник, игла, веревка, лоскуточки, клубок ниток), 2  решета (сухих бассейна с кристаллами (самоцветными камушками).</w:t>
      </w:r>
    </w:p>
    <w:p>
      <w:p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Ход мероприятия:</w:t>
      </w:r>
    </w:p>
    <w:p>
      <w:p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Педагог предлагает детям вспомнить сказ Бажова “Серебряное копытце”, ведь у этого писателя скоро день рождения. А ещё он учился в городе Перми. За правильные ответы команды получают фишки (самоцветные камни, которыми так богат наш Урал )</w:t>
      </w:r>
    </w:p>
    <w:p>
      <w:p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Задание к слайду 4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. Кто изображен на слайде? Какая была Дарёнка? Назовите </w:t>
      </w:r>
      <w:r>
        <w:rPr>
          <w:rFonts w:ascii="Times New Roman" w:cs="Times New Roman" w:hAnsi="Times New Roman"/>
          <w:b w:val="off"/>
          <w:bCs w:val="off"/>
          <w:i/>
          <w:iCs/>
          <w:sz w:val="28"/>
          <w:szCs w:val="28"/>
          <w:lang w:val="ru-RU"/>
        </w:rPr>
        <w:t xml:space="preserve">(маленькая, добрая, трудолюбивая и т.д.)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Очко получает команда (игрок) назвавшая последнее слово. </w:t>
      </w:r>
    </w:p>
    <w:p>
      <w:pPr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Задание к слайду 5.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Что рассказал Кокованя Даренке о серебряном копытце? Как отличить Серебряное копытце от других козлов?</w:t>
      </w:r>
    </w:p>
    <w:p>
      <w:pPr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Задание к слайду 6.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Кто ешё из животных был в сказке про Серебряное копытце? Что мырлыкала Муренка? Задание собрать Муренку из конструктора Лего . </w:t>
      </w:r>
    </w:p>
    <w:p>
      <w:p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Задание к слайду 7. 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Выбрать из множества вещей предметы, которые Кокованя с Дарёнкой могли взять  в лес. (У Бажова: два мешка сухарей, припас охотничий, лоскуточки кукле платье шить, клубок ниток и веревка). </w:t>
      </w:r>
    </w:p>
    <w:p>
      <w:p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Задание к слайду 8.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Эстафета с имитацией лыжного хода. </w:t>
      </w:r>
    </w:p>
    <w:p>
      <w:p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Задание к слайду 9.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 Достать из решета все камушки. (Сухой бассейн с крупой) </w:t>
      </w:r>
    </w:p>
    <w:p>
      <w:p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Подведение итогов. </w:t>
      </w:r>
    </w:p>
    <w:p>
      <w:pPr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Слайд 10.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Приглашение познакомиться с другими произведениями Бажова.</w:t>
      </w: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144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216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432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648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144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216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432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648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144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216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432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648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144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216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432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648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</cp:coreProperties>
</file>