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90" w:rsidRDefault="00314790" w:rsidP="0031479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обучения физкультурным упражнениям в младшем школьном возрасте.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Игра в баскетбол является средством, гармонически развивающим ребенка, дающим значительный образовательный, оздоровительный и воспитательный эффект. Баскетбол – спортивная игра, требующая соответствующей физической, технической и тактической подготовке игроков, что достигается при помощи специальных и постоянных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 xml:space="preserve">тренировок, а также при соблюдении определенной последовательности. Проводить обучение нужно в несколько этапов, используя различные упражнения. В начале обучения основной задачей обучения является формирование определенных умений обращаться с мячом, ощущать его свойства и производить в соответствии с ними свои движения. Не рекомендуется уже с первых занятий начинать освоение техники.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надо добиться, чтобы детям понравились занятия с мячом, чтобы они после игр оставались довольными и с нетерпением ждали возможности еще поиграть.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Затем следует научить детей правильно держать мяч обеими руками на уровни груди, пальцы должны быть расставленными, кисти лежать сзади – сбоку, мышцы рук расставлены. Важно научить детей принимать и в дальнейшем сохранять основную стойку баскетболиста.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После того как дети научатся правильно стоять, держать мяч, передвигаться по площадки, можно учить их ловить мяч обеими руками. Выполнение ловли мяча и других элементов баскетбола в разных условиях в сочетании с другими действиями способствует совершенствованию изучаемого действия, умению в дальнейшем самостоятельно применять его в игровых ситуациях.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 xml:space="preserve">Параллельно ловле мяча необходимо обучать детей и передачи мяча двумя руками от груди с места. Детей следует научить передавать мяч из правильной стойки, держа его двумя руками на уровне груди. 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На первых порах при передаче мяча большинство детей старается толкать его обеими руками, широко разводя локти в сторону. В процессе обучения передачи мяча необходимо напоминать детям, что локти следует опустить около туловища; стараться бросать на уровне груди партнера; мяч следует сопровождать взглядом и руками.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важных действий с мячом является ведение. Оно позволяет игроку, владея мячом, перемещаться по площадке. На начальном этапе обучения детям семилетнего возраста были доступны ведение мяча с высоким отскоком. При этом ребенок научится держать спину. После этого появляется возможность «посадить ребенка на ноги», т.е. научить его передвигаться на полусогнутых ногах. </w:t>
      </w:r>
      <w:proofErr w:type="gramStart"/>
      <w:r>
        <w:rPr>
          <w:sz w:val="28"/>
          <w:szCs w:val="28"/>
        </w:rPr>
        <w:t>В дальнейшем, ребенок легко усваивает ведение мяча с обычным отскоком по прямой, и с изменением направления.</w:t>
      </w:r>
      <w:proofErr w:type="gramEnd"/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 недостатком ведения мяча на начальном этапе обучения является стремление детей семи лет бить по мячу расслабленной ладонью, не включая в работу предплечье. Рука с согнутыми пальцами ударяет по мячу сверху. В результате систематического обучения ведения </w:t>
      </w:r>
      <w:r>
        <w:rPr>
          <w:sz w:val="28"/>
          <w:szCs w:val="28"/>
        </w:rPr>
        <w:lastRenderedPageBreak/>
        <w:t>мяча у детей вырабатывается умение успешно управлять мячом даже без зрительного контроля, передвигаясь приставным шагом, изменяя темп бега.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Передачи мяча и броски его в корзину являются сходными по своей структуре движениями. Поэтому обучение броскам мяча следует ограничить этими же способами – бросками двумя руками от груди и одной рукой от груди. С самого начала обучения надо обратить внимание на то, чтобы дети бросали мяч, стоя в правильной стойке, прицеливаясь, сопровождали мяч взглядом, не выводили локти в стороны.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Для сознательного отношения ребенка к действиям, недостаточно разъяснений и показа: необходимо дать ребенку возможность упражняться, действовать, активно применять полученные знания в игровой деятельности. Только при сочетании объяснения техники действий с показом и упражнениями самих детей, у ребенка возникает сознательное отношение к действиям, умению целесообразно пользоваться ими в игровой деятельности.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Цель углубленного разучивания заключается в формировании полноценного двигательного умения. Здесь следует уточнить двигательное действие, как в основе, так и в деталях техники передвижений, ведения, передач мяча. На этом этапе широко используется комплекс разнообразных средств: применяются упражнения для закрепления мышечной системы с учетом особенностей техники баскетбола; используют подводящие упражнения, которые позволяют подготовить детей к освоению основного действия.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Подводящие упражнения представляют собой «игру по овладению мячом», техникой: ведение мяча, бросание партнеру команды, бросание в стену, в цель, кидания в кольца.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Когда школьники овладеют техникой баскетбола нужно переходить к этапу закрепления и дальнейшего совершенствования. Цель этого этапа – двигательное умение перевести в навык. Эта цель решается с помощью следующих задач: добиться стабильности, автоматизма выполнения передвижений, различных действий с мячом. Довести до необходимой степени совершенства основные элементы техники передач, ведения мяча.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На этом этапе увеличивается количество повторений в обычных и новых условиях. Следует менять или усложнять правила игровых ситуаций. В целях совершенствования бросков и ведения нужно применять корзины разной высоты, поточное выполнение бросков и ведения в сочетании с прыжками, передачами и другими упражнениями. Также нужно увеличить скорость заданных движений.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процессе обучения элементам игры в баскетбол ставится задача: научить управлять своими действиями. Процесс обучения строится последовательно 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, в порядке, зависящем от изучения технических приемов того или иного раздела техники игры.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Проведение физкультурных упражнений благоприятно воздействует на приобретение детьми навыков игры в баскетбол. Дальнейшими действиями должны быть – обучение методике игры в баскетбол.</w:t>
      </w:r>
    </w:p>
    <w:p w:rsidR="00314790" w:rsidRDefault="00314790" w:rsidP="00314790">
      <w:pPr>
        <w:rPr>
          <w:sz w:val="28"/>
          <w:szCs w:val="28"/>
        </w:rPr>
      </w:pPr>
    </w:p>
    <w:p w:rsidR="00314790" w:rsidRDefault="00314790" w:rsidP="00314790">
      <w:pPr>
        <w:rPr>
          <w:sz w:val="28"/>
          <w:szCs w:val="28"/>
        </w:rPr>
      </w:pPr>
      <w:bookmarkStart w:id="0" w:name="_GoBack"/>
      <w:bookmarkEnd w:id="0"/>
    </w:p>
    <w:p w:rsidR="00314790" w:rsidRDefault="00314790" w:rsidP="00314790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Методы и формы обучения младших школьников игре в баскетбол.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Процесс обучения младших школьников в баскетбол направлен на вооружение учеников знаниями, умениями, навыками, постоянное их развитие и совершенствование, формирование системы знаний по вопросам техники, стратегии, тактики, правил игры и т.п.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Решение задач обучения предполагает вооружение занимающихся широким кругом знаний об игре.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 xml:space="preserve">Игровая форма проведения занятия является основной методикой обучения младших школьников игре в баскетбол. Занятие должно проходить как занимательная игра. Нельзя допускать монотонности, скуки. Сами движения должны доставлять ребенку удовольствие; поэтому важно, чтобы занятие содержало интересные для детей двигательные задания, игровые образы. В педагогической практике наиболее распространены виды занятий, в которых игры и упражнения сочетаются. Занятия по обучению игре в баскетбол отличаются многообразием форм проведения. На начальном этапе обучения иногда целесообразно применять свободные действия и любимые игры детей (с мячом), пользуясь имеющимся разнообразным оборудованием на площадке. Можно предложить следующие игры: </w:t>
      </w:r>
      <w:proofErr w:type="gramStart"/>
      <w:r>
        <w:rPr>
          <w:sz w:val="28"/>
          <w:szCs w:val="28"/>
        </w:rPr>
        <w:t>«За мячом», «Поймай мяч», «Кого назвали, тот ловит мяч», «Борьба за мяч», «У кого меньше мячей», «Мяч ведущему», «Мяч в воздухе», «Передал - садись», «Перестрелка» (см. приложение).</w:t>
      </w:r>
      <w:proofErr w:type="gramEnd"/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игровой метод служит необходимым условием при обучении игре в баскетбол. Игра создает благоприятный эмоциональный настрой детей; дает возможность обучать игре даже тех, кто не хочет или не может (в силу своих недостаточно развитых коммуникативных способностей) играть в баскетбол. Через игру учитель может сплотить детский коллектив. В игровой ситуации дети лучше осваивают элементы баскетбола, нарабатывают навык владения мячом. 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Насколько интересно увлеченно будет игра, настолько сплочённее, качественнее будут играть в баскетбол дети.</w:t>
      </w:r>
    </w:p>
    <w:p w:rsidR="00314790" w:rsidRDefault="00314790" w:rsidP="00314790">
      <w:pPr>
        <w:rPr>
          <w:sz w:val="28"/>
          <w:szCs w:val="28"/>
        </w:rPr>
      </w:pPr>
    </w:p>
    <w:p w:rsidR="00314790" w:rsidRDefault="00314790" w:rsidP="00314790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ЗАКЛЮЧЕНИЕ.</w:t>
      </w:r>
    </w:p>
    <w:p w:rsidR="00314790" w:rsidRDefault="00314790" w:rsidP="00314790">
      <w:pPr>
        <w:jc w:val="center"/>
        <w:rPr>
          <w:sz w:val="32"/>
          <w:szCs w:val="32"/>
        </w:rPr>
      </w:pP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 xml:space="preserve">Изучая различные подходы к обучению игре в баскетбол, видим, что у детей имеются способности по ведению мяча, броскам по кольцу, передаче мяча. Отсутствие способностей не является проблемой, так как, создавая педагогические условия, можно научить детей элементам игры в баскетбол. 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Формирование умений происходит в игровой деятельности. Именно игра является тем условием, которое влияет, развивает, укрепляет способности.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Способности проявляются уже в младшем школьном возрасте и от того, какие будут созданы условия, зависит их дальнейшее развитие.</w:t>
      </w:r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>Для выявления способностей используется игровой метод. С помощью этого метода можно сделать следующий вывод:</w:t>
      </w:r>
    </w:p>
    <w:p w:rsidR="00314790" w:rsidRDefault="00314790" w:rsidP="00314790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«Можно развивать способности ребенка по работе с мячом, вовлекая его в </w:t>
      </w:r>
      <w:r>
        <w:rPr>
          <w:iCs/>
          <w:sz w:val="28"/>
          <w:szCs w:val="28"/>
        </w:rPr>
        <w:lastRenderedPageBreak/>
        <w:t>игру</w:t>
      </w:r>
      <w:proofErr w:type="gramStart"/>
      <w:r>
        <w:rPr>
          <w:iCs/>
          <w:sz w:val="28"/>
          <w:szCs w:val="28"/>
        </w:rPr>
        <w:t>.»</w:t>
      </w:r>
      <w:proofErr w:type="gramEnd"/>
    </w:p>
    <w:p w:rsidR="00314790" w:rsidRDefault="00314790" w:rsidP="00314790">
      <w:pPr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доказано, что, если создать определенные педагогические условия, можно ускоренно обучать младших школьников элементам игры в баскетбол.</w:t>
      </w:r>
    </w:p>
    <w:p w:rsidR="00314790" w:rsidRDefault="00314790" w:rsidP="00314790">
      <w:pPr>
        <w:rPr>
          <w:sz w:val="28"/>
          <w:szCs w:val="28"/>
        </w:rPr>
      </w:pPr>
    </w:p>
    <w:p w:rsidR="008B7810" w:rsidRDefault="008B7810"/>
    <w:sectPr w:rsidR="008B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5D"/>
    <w:rsid w:val="00314790"/>
    <w:rsid w:val="004D5C5D"/>
    <w:rsid w:val="008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2024-02-04T22:36:00Z</dcterms:created>
  <dcterms:modified xsi:type="dcterms:W3CDTF">2024-02-04T22:38:00Z</dcterms:modified>
</cp:coreProperties>
</file>