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3791" w14:textId="77777777" w:rsidR="007F7EFB" w:rsidRDefault="007F7EFB" w:rsidP="007F7EFB">
      <w:pPr>
        <w:spacing w:after="283"/>
        <w:jc w:val="center"/>
      </w:pPr>
      <w:r>
        <w:fldChar w:fldCharType="begin"/>
      </w:r>
      <w:r>
        <w:instrText>HYPERLINK "http://doshkolnik.ru/trud/6477-socializacia.html"</w:instrText>
      </w:r>
      <w:r>
        <w:fldChar w:fldCharType="separate"/>
      </w:r>
      <w:r>
        <w:rPr>
          <w:rStyle w:val="a3"/>
          <w:rFonts w:ascii="Times New Roman" w:hAnsi="Times New Roman"/>
          <w:b/>
          <w:color w:val="000000"/>
          <w:sz w:val="30"/>
        </w:rPr>
        <w:t>Социализация личности ребенка через трудовую деятельность</w:t>
      </w:r>
      <w:r>
        <w:fldChar w:fldCharType="end"/>
      </w:r>
      <w:r>
        <w:rPr>
          <w:rFonts w:ascii="Times New Roman" w:hAnsi="Times New Roman"/>
          <w:color w:val="000000"/>
          <w:sz w:val="30"/>
        </w:rPr>
        <w:t xml:space="preserve"> </w:t>
      </w:r>
    </w:p>
    <w:p w14:paraId="1CCF7C09" w14:textId="77777777" w:rsidR="007F7EFB" w:rsidRDefault="007F7EFB" w:rsidP="007F7EFB">
      <w:pPr>
        <w:spacing w:after="283"/>
        <w:jc w:val="both"/>
      </w:pPr>
      <w:r>
        <w:rPr>
          <w:rFonts w:ascii="Times New Roman" w:eastAsia="Calibri" w:hAnsi="Times New Roman"/>
          <w:color w:val="000000"/>
          <w:sz w:val="28"/>
          <w:szCs w:val="28"/>
        </w:rPr>
        <w:t>Социальная действительность – это средство, воздействующее на ребёнка, питающее его ум и душу.</w:t>
      </w:r>
      <w:r>
        <w:rPr>
          <w:rFonts w:ascii="Times New Roman" w:hAnsi="Times New Roman"/>
          <w:sz w:val="28"/>
          <w:szCs w:val="28"/>
        </w:rPr>
        <w:t xml:space="preserve"> </w:t>
      </w:r>
      <w:r>
        <w:rPr>
          <w:rFonts w:ascii="Times New Roman" w:hAnsi="Times New Roman"/>
          <w:color w:val="000000"/>
          <w:sz w:val="28"/>
          <w:szCs w:val="28"/>
        </w:rPr>
        <w:t xml:space="preserve">Содержание трудового воспитания в дошкольном возрасте разнопланово, включает формирование навыков самообслуживания, организации хозяйственно-бытового, ручного труда, организации труда в природе и прочее. </w:t>
      </w:r>
      <w:r>
        <w:rPr>
          <w:rFonts w:ascii="Times New Roman" w:eastAsia="Calibri" w:hAnsi="Times New Roman"/>
          <w:color w:val="000000"/>
          <w:sz w:val="28"/>
          <w:szCs w:val="28"/>
        </w:rPr>
        <w:br/>
      </w:r>
      <w:r>
        <w:rPr>
          <w:rFonts w:ascii="Times New Roman" w:eastAsia="Calibri" w:hAnsi="Times New Roman"/>
          <w:b/>
          <w:color w:val="000000"/>
          <w:sz w:val="28"/>
          <w:szCs w:val="28"/>
        </w:rPr>
        <w:t>Ко второй младшей группе можно отнести те виды деятельности, которые дают ребёнку возможность приобщаться к миру людей в реальном плане. В эту группу входят предметная деятельность, труд, наблюдения.</w:t>
      </w:r>
      <w:r>
        <w:rPr>
          <w:rFonts w:ascii="Times New Roman" w:eastAsia="Calibri" w:hAnsi="Times New Roman"/>
          <w:color w:val="000000"/>
          <w:sz w:val="28"/>
          <w:szCs w:val="28"/>
        </w:rPr>
        <w:br/>
        <w:t>Социальный опыт ребёнка обогащает освоение трудовой деятельности. Малыш рано начинает обращать внимание на трудовые действия взрослого человека. Его привлекает то, как мама моет посуду, как папа ремонтирует стул, как бабушка печёт пирожки и т.д. Ребёнок начинает подражать взрослым в этих действиях не только в игре, но и в реальной жизни, делая попытки мыть, подметать, стирать и т.п.</w:t>
      </w:r>
    </w:p>
    <w:p w14:paraId="5ED62E40" w14:textId="77777777" w:rsidR="007F7EFB" w:rsidRDefault="007F7EFB" w:rsidP="007F7EFB">
      <w:pPr>
        <w:spacing w:after="283"/>
        <w:jc w:val="both"/>
      </w:pPr>
      <w:r>
        <w:rPr>
          <w:rFonts w:ascii="Times New Roman" w:eastAsia="Calibri" w:hAnsi="Times New Roman"/>
          <w:b/>
          <w:color w:val="000000"/>
          <w:sz w:val="28"/>
          <w:szCs w:val="28"/>
        </w:rPr>
        <w:t xml:space="preserve">   Ценность трудовой деятельности для социализации личности ребёнка можно рассматривать с нескольких позиций.</w:t>
      </w:r>
    </w:p>
    <w:p w14:paraId="59B923F1" w14:textId="77777777" w:rsidR="007F7EFB" w:rsidRDefault="007F7EFB" w:rsidP="007F7EFB">
      <w:pPr>
        <w:spacing w:after="283"/>
        <w:jc w:val="both"/>
      </w:pPr>
      <w:r>
        <w:rPr>
          <w:rFonts w:ascii="Times New Roman" w:eastAsia="Calibri" w:hAnsi="Times New Roman"/>
          <w:b/>
          <w:color w:val="000000"/>
          <w:sz w:val="28"/>
          <w:szCs w:val="28"/>
        </w:rPr>
        <w:t xml:space="preserve">   Во-первых, овладение трудовыми навыками. </w:t>
      </w:r>
      <w:r>
        <w:rPr>
          <w:rFonts w:ascii="Times New Roman" w:eastAsia="Calibri" w:hAnsi="Times New Roman"/>
          <w:color w:val="000000"/>
          <w:sz w:val="28"/>
          <w:szCs w:val="28"/>
        </w:rPr>
        <w:t xml:space="preserve"> Трудовая деятельность позволяет ребёнку самостоятельно обеспечивать себе жизненно важное функционирование. По мере приобретения трудовых умений малыш   приобретает чувство уверенности. Уменьшается опасность </w:t>
      </w:r>
      <w:proofErr w:type="spellStart"/>
      <w:r>
        <w:rPr>
          <w:rFonts w:ascii="Times New Roman" w:eastAsia="Calibri" w:hAnsi="Times New Roman"/>
          <w:color w:val="000000"/>
          <w:sz w:val="28"/>
          <w:szCs w:val="28"/>
        </w:rPr>
        <w:t>невыживания</w:t>
      </w:r>
      <w:proofErr w:type="spellEnd"/>
      <w:r>
        <w:rPr>
          <w:rFonts w:ascii="Times New Roman" w:eastAsia="Calibri" w:hAnsi="Times New Roman"/>
          <w:color w:val="000000"/>
          <w:sz w:val="28"/>
          <w:szCs w:val="28"/>
        </w:rPr>
        <w:t xml:space="preserve"> в отсутствии взрослых. Так труд выполняет жизнеобеспечивающую функцию.</w:t>
      </w:r>
      <w:r>
        <w:rPr>
          <w:rFonts w:ascii="Times New Roman" w:eastAsia="Calibri" w:hAnsi="Times New Roman"/>
          <w:color w:val="000000"/>
          <w:sz w:val="28"/>
          <w:szCs w:val="28"/>
        </w:rPr>
        <w:br/>
      </w:r>
      <w:r>
        <w:rPr>
          <w:rFonts w:ascii="Times New Roman" w:eastAsia="Calibri" w:hAnsi="Times New Roman"/>
          <w:b/>
          <w:color w:val="000000"/>
          <w:sz w:val="28"/>
          <w:szCs w:val="28"/>
        </w:rPr>
        <w:t xml:space="preserve">   Во-вторых, трудовая деятельность способствует развитию ролевых качеств, формированию умения прилагать усилия для достижения цели</w:t>
      </w:r>
      <w:r>
        <w:rPr>
          <w:rFonts w:ascii="Times New Roman" w:eastAsia="Calibri" w:hAnsi="Times New Roman"/>
          <w:color w:val="000000"/>
          <w:sz w:val="28"/>
          <w:szCs w:val="28"/>
        </w:rPr>
        <w:t>, что чрезвычайно важно для человека.</w:t>
      </w:r>
      <w:r>
        <w:rPr>
          <w:rFonts w:ascii="Times New Roman" w:eastAsia="Calibri" w:hAnsi="Times New Roman"/>
          <w:b/>
          <w:color w:val="000000"/>
          <w:sz w:val="28"/>
          <w:szCs w:val="28"/>
        </w:rPr>
        <w:t xml:space="preserve"> </w:t>
      </w:r>
      <w:r>
        <w:rPr>
          <w:rFonts w:ascii="Times New Roman" w:eastAsia="Calibri" w:hAnsi="Times New Roman"/>
          <w:color w:val="000000"/>
          <w:sz w:val="28"/>
          <w:szCs w:val="28"/>
        </w:rPr>
        <w:t>И чем раньше он начинает испытывать удовлетворение от своих трудовых усилий, тем оптимистичнее будет смотреть на мир, так как приобретёт уверенность в своей способности преодолевать трудности.</w:t>
      </w:r>
      <w:r>
        <w:rPr>
          <w:rFonts w:ascii="Times New Roman" w:eastAsia="Calibri" w:hAnsi="Times New Roman"/>
          <w:color w:val="000000"/>
          <w:sz w:val="28"/>
          <w:szCs w:val="28"/>
        </w:rPr>
        <w:br/>
        <w:t xml:space="preserve">  И, наконец, – </w:t>
      </w:r>
      <w:r>
        <w:rPr>
          <w:rFonts w:ascii="Times New Roman" w:eastAsia="Calibri" w:hAnsi="Times New Roman"/>
          <w:b/>
          <w:color w:val="000000"/>
          <w:sz w:val="28"/>
          <w:szCs w:val="28"/>
        </w:rPr>
        <w:t>в-третьих,</w:t>
      </w:r>
      <w:r>
        <w:rPr>
          <w:rFonts w:ascii="Times New Roman" w:eastAsia="Calibri" w:hAnsi="Times New Roman"/>
          <w:color w:val="000000"/>
          <w:sz w:val="28"/>
          <w:szCs w:val="28"/>
        </w:rPr>
        <w:t xml:space="preserve"> необходимо отметить, что </w:t>
      </w:r>
      <w:r>
        <w:rPr>
          <w:rFonts w:ascii="Times New Roman" w:eastAsia="Calibri" w:hAnsi="Times New Roman"/>
          <w:b/>
          <w:color w:val="000000"/>
          <w:sz w:val="28"/>
          <w:szCs w:val="28"/>
        </w:rPr>
        <w:t xml:space="preserve">трудовая деятельность способствует развитию творчества не только на уровне воображения, как это происходит в игре, но и на уровне получения материальных результатов творчества. </w:t>
      </w:r>
      <w:r>
        <w:rPr>
          <w:rFonts w:ascii="Times New Roman" w:eastAsia="Calibri" w:hAnsi="Times New Roman"/>
          <w:color w:val="000000"/>
          <w:sz w:val="28"/>
          <w:szCs w:val="28"/>
        </w:rPr>
        <w:t>В трудовой деятельности ребёнок становится преобразователем, что поднимает его на высшую ступень социализации в пределах, доступных возрасту.</w:t>
      </w:r>
      <w:r>
        <w:rPr>
          <w:rFonts w:ascii="Times New Roman" w:hAnsi="Times New Roman"/>
          <w:sz w:val="28"/>
          <w:szCs w:val="28"/>
        </w:rPr>
        <w:t xml:space="preserve"> </w:t>
      </w:r>
    </w:p>
    <w:p w14:paraId="2EA4B476" w14:textId="77777777" w:rsidR="007F7EFB" w:rsidRDefault="007F7EFB" w:rsidP="007F7EFB">
      <w:pPr>
        <w:spacing w:after="283"/>
        <w:jc w:val="both"/>
      </w:pPr>
      <w:r>
        <w:rPr>
          <w:rFonts w:ascii="Times New Roman" w:hAnsi="Times New Roman"/>
          <w:sz w:val="28"/>
          <w:szCs w:val="28"/>
        </w:rPr>
        <w:t xml:space="preserve">   </w:t>
      </w:r>
      <w:r>
        <w:rPr>
          <w:rFonts w:ascii="Times New Roman" w:eastAsia="Calibri" w:hAnsi="Times New Roman"/>
          <w:b/>
          <w:color w:val="000000"/>
          <w:sz w:val="28"/>
          <w:szCs w:val="28"/>
        </w:rPr>
        <w:t>В старшем дошкольном возрасте</w:t>
      </w:r>
      <w:r>
        <w:rPr>
          <w:rFonts w:ascii="Times New Roman" w:eastAsia="Calibri" w:hAnsi="Times New Roman"/>
          <w:color w:val="000000"/>
          <w:sz w:val="28"/>
          <w:szCs w:val="28"/>
        </w:rPr>
        <w:t xml:space="preserve"> необходимо показать детям многообразие профессий и на основе этих знаний формировать представления о том, что разные виды труда позволяют обеспечивать разные потребности людей. Труд – это проявление заботы людей друг о друге.</w:t>
      </w:r>
    </w:p>
    <w:p w14:paraId="7FABD985" w14:textId="77777777" w:rsidR="007F7EFB" w:rsidRDefault="007F7EFB" w:rsidP="007F7EFB">
      <w:pPr>
        <w:spacing w:after="283"/>
        <w:jc w:val="both"/>
      </w:pPr>
      <w:r>
        <w:rPr>
          <w:rFonts w:ascii="Times New Roman" w:eastAsia="Calibri" w:hAnsi="Times New Roman"/>
          <w:color w:val="000000"/>
          <w:sz w:val="28"/>
          <w:szCs w:val="28"/>
        </w:rPr>
        <w:t xml:space="preserve">  Знакомство детей с трудом взрослых осуществляется через разные виды деятельности: занятия, чтение художественной литературы, наблюдения, </w:t>
      </w:r>
      <w:r>
        <w:rPr>
          <w:rFonts w:ascii="Times New Roman" w:eastAsia="Calibri" w:hAnsi="Times New Roman"/>
          <w:color w:val="000000"/>
          <w:sz w:val="28"/>
          <w:szCs w:val="28"/>
        </w:rPr>
        <w:lastRenderedPageBreak/>
        <w:t>дидактические игры и упражнения. Знакомя детей с трудом взрослых, воспитатель уже начинает их ориентировать на ту или иную профессию, показывая её значимость и необходимость.</w:t>
      </w:r>
      <w:r>
        <w:rPr>
          <w:rFonts w:ascii="Times New Roman" w:hAnsi="Times New Roman"/>
          <w:color w:val="000000"/>
          <w:sz w:val="28"/>
          <w:szCs w:val="28"/>
        </w:rPr>
        <w:br/>
        <w:t xml:space="preserve"> </w:t>
      </w:r>
      <w:r>
        <w:rPr>
          <w:rFonts w:ascii="Times New Roman" w:hAnsi="Times New Roman"/>
          <w:sz w:val="28"/>
          <w:szCs w:val="28"/>
        </w:rPr>
        <w:t xml:space="preserve">   </w:t>
      </w:r>
      <w:r>
        <w:rPr>
          <w:rFonts w:ascii="Times New Roman" w:hAnsi="Times New Roman"/>
          <w:color w:val="000000"/>
          <w:sz w:val="28"/>
          <w:szCs w:val="28"/>
        </w:rPr>
        <w:t xml:space="preserve">Знакомство детей с трудом взрослых </w:t>
      </w:r>
      <w:proofErr w:type="gramStart"/>
      <w:r>
        <w:rPr>
          <w:rFonts w:ascii="Times New Roman" w:hAnsi="Times New Roman"/>
          <w:color w:val="000000"/>
          <w:sz w:val="28"/>
          <w:szCs w:val="28"/>
        </w:rPr>
        <w:t>- это</w:t>
      </w:r>
      <w:proofErr w:type="gramEnd"/>
      <w:r>
        <w:rPr>
          <w:rFonts w:ascii="Times New Roman" w:hAnsi="Times New Roman"/>
          <w:color w:val="000000"/>
          <w:sz w:val="28"/>
          <w:szCs w:val="28"/>
        </w:rPr>
        <w:t xml:space="preserve"> не только средство формирования системных знаний, но и значимое социально-эмоциональное средство приобщения к миру взрослых.</w:t>
      </w:r>
      <w:r>
        <w:rPr>
          <w:rFonts w:ascii="Times New Roman" w:hAnsi="Times New Roman"/>
          <w:sz w:val="28"/>
          <w:szCs w:val="28"/>
        </w:rPr>
        <w:t xml:space="preserve"> </w:t>
      </w:r>
    </w:p>
    <w:p w14:paraId="7EC4CE88" w14:textId="77777777" w:rsidR="007F7EFB" w:rsidRDefault="007F7EFB" w:rsidP="007F7EFB">
      <w:pPr>
        <w:spacing w:after="283"/>
        <w:jc w:val="both"/>
      </w:pPr>
      <w:r>
        <w:rPr>
          <w:rFonts w:ascii="Times New Roman" w:hAnsi="Times New Roman"/>
          <w:sz w:val="28"/>
          <w:szCs w:val="28"/>
        </w:rPr>
        <w:t xml:space="preserve">   </w:t>
      </w:r>
      <w:r>
        <w:rPr>
          <w:rFonts w:ascii="Times New Roman" w:hAnsi="Times New Roman"/>
          <w:color w:val="000000"/>
          <w:sz w:val="28"/>
          <w:szCs w:val="28"/>
        </w:rPr>
        <w:t>Приобщение к миру профессий и выработка ценностного отношения к современным видам профессиональной деятельности осуществляется для решения поставленных задач.</w:t>
      </w:r>
    </w:p>
    <w:p w14:paraId="5F342420" w14:textId="77777777" w:rsidR="007F7EFB" w:rsidRDefault="007F7EFB" w:rsidP="007F7EFB">
      <w:pPr>
        <w:ind w:firstLine="540"/>
        <w:jc w:val="both"/>
      </w:pPr>
      <w:r>
        <w:rPr>
          <w:rFonts w:ascii="Times New Roman" w:hAnsi="Times New Roman"/>
          <w:color w:val="000000"/>
          <w:sz w:val="28"/>
          <w:szCs w:val="28"/>
        </w:rPr>
        <w:t>1) развитие интереса к миру взрослых, желание следовать поступкам взрослых людей;</w:t>
      </w:r>
    </w:p>
    <w:p w14:paraId="6E5ACF0A" w14:textId="77777777" w:rsidR="007F7EFB" w:rsidRDefault="007F7EFB" w:rsidP="007F7EFB">
      <w:pPr>
        <w:ind w:firstLine="540"/>
        <w:jc w:val="both"/>
      </w:pPr>
      <w:r>
        <w:rPr>
          <w:rFonts w:ascii="Times New Roman" w:hAnsi="Times New Roman"/>
          <w:color w:val="000000"/>
          <w:sz w:val="28"/>
          <w:szCs w:val="28"/>
        </w:rPr>
        <w:t>2)        формирование представлений дошкольников о предметном мире, созданном руками человека и о роли человека в нем;</w:t>
      </w:r>
    </w:p>
    <w:p w14:paraId="2CC5B6A8" w14:textId="77777777" w:rsidR="007F7EFB" w:rsidRDefault="007F7EFB" w:rsidP="007F7EFB">
      <w:pPr>
        <w:ind w:firstLine="540"/>
        <w:jc w:val="both"/>
      </w:pPr>
      <w:r>
        <w:rPr>
          <w:rFonts w:ascii="Times New Roman" w:hAnsi="Times New Roman"/>
          <w:color w:val="000000"/>
          <w:sz w:val="28"/>
          <w:szCs w:val="28"/>
        </w:rPr>
        <w:t>3)        формирование у детей представлений о разных современных профессиях, значимости профессиональной деятельности взрослых;</w:t>
      </w:r>
    </w:p>
    <w:p w14:paraId="37FD26F8" w14:textId="77777777" w:rsidR="007F7EFB" w:rsidRDefault="007F7EFB" w:rsidP="007F7EFB">
      <w:pPr>
        <w:ind w:firstLine="540"/>
        <w:jc w:val="both"/>
      </w:pPr>
      <w:r>
        <w:rPr>
          <w:rFonts w:ascii="Times New Roman" w:hAnsi="Times New Roman"/>
          <w:color w:val="000000"/>
          <w:sz w:val="28"/>
          <w:szCs w:val="28"/>
        </w:rPr>
        <w:t>4) формирование у детей способности различать свои и чужие эмоциональные состояния, выражать собственные эмоции через мимику, позу, слово, жест на материале ознакомления детей с трудом взрослых;</w:t>
      </w:r>
    </w:p>
    <w:p w14:paraId="05CCCD11" w14:textId="77777777" w:rsidR="007F7EFB" w:rsidRDefault="007F7EFB" w:rsidP="007F7EFB">
      <w:pPr>
        <w:ind w:firstLine="540"/>
        <w:jc w:val="both"/>
      </w:pPr>
      <w:r>
        <w:rPr>
          <w:rFonts w:ascii="Times New Roman" w:hAnsi="Times New Roman"/>
          <w:color w:val="000000"/>
          <w:sz w:val="28"/>
          <w:szCs w:val="28"/>
        </w:rPr>
        <w:t>5)        развитие навыков общения с окружающими людьми и формирование способности контролировать и управлять своим поведением с учетом моральных и этических норм, заложенных в обществе.</w:t>
      </w:r>
    </w:p>
    <w:p w14:paraId="1CE3B7E8" w14:textId="77777777" w:rsidR="007F7EFB" w:rsidRDefault="007F7EFB" w:rsidP="007F7EFB">
      <w:pPr>
        <w:spacing w:after="283"/>
        <w:jc w:val="both"/>
        <w:rPr>
          <w:rFonts w:ascii="Times New Roman" w:eastAsia="Calibri" w:hAnsi="Times New Roman"/>
          <w:color w:val="000000"/>
          <w:sz w:val="28"/>
          <w:szCs w:val="28"/>
        </w:rPr>
      </w:pPr>
      <w:r>
        <w:rPr>
          <w:rFonts w:ascii="Times New Roman" w:eastAsia="Calibri" w:hAnsi="Times New Roman"/>
          <w:color w:val="000000"/>
          <w:sz w:val="28"/>
          <w:szCs w:val="28"/>
        </w:rPr>
        <w:br/>
        <w:t xml:space="preserve">  Экскурсии, наблюдения во время прогулок, рассказы воспитателей помогают воспитывать в детях уважение к людям труда, интерес к трудовой деятельности взрослых, бережное отношение к результатам труда.</w:t>
      </w:r>
      <w:r>
        <w:rPr>
          <w:rFonts w:ascii="Times New Roman" w:eastAsia="Calibri" w:hAnsi="Times New Roman"/>
          <w:color w:val="000000"/>
          <w:sz w:val="28"/>
          <w:szCs w:val="28"/>
        </w:rPr>
        <w:br/>
        <w:t>Например, мы, уже начиная с младшей группы, приучаем детей помогать накрывать на стол и убирать посуду после еды. Воспитываем у них ощущение нужности для окружающих, чувство значимости их деятельности. Так приучая детей к самостоятельности, мы стремимся не спешить идти на помощь ребёнку при первых затруднениях, а дать ему возможность самому попытаться преодолеть трудности, проявить сообразительность и смекалку.     Предоставляем детям как можно больше свободы и самостоятельности в действиях. Нельзя делать за ребёнка то, что он сам может сделать, думать за него, когда он сам может додуматься. К сожалению, подсказка распространённая форма «помощи» детям, но она только вредит! Трудовая социализация дошкольников - важный этап их всестороннего развития, формирования необходимых качеств: трудолюбия, усидчивости, терпения, дисциплинированности, прилежания, бережливости и других.  Трудовая социализация дошкольников в образовательных учреждениях происходит в процессе совместной деятельности воспитателя и дошкольного коллектива, направлена на формирование потребностей трудиться, ответственно относиться к труду, ценить результаты труда, осуществлять сознательный выбор своей будущей профессии.</w:t>
      </w:r>
    </w:p>
    <w:p w14:paraId="6712F1A2" w14:textId="77777777" w:rsidR="007F7EFB" w:rsidRDefault="007F7EFB" w:rsidP="007F7EFB">
      <w:pPr>
        <w:jc w:val="both"/>
      </w:pPr>
      <w:r>
        <w:rPr>
          <w:rFonts w:ascii="Times New Roman" w:eastAsia="Calibri" w:hAnsi="Times New Roman"/>
          <w:color w:val="000000"/>
          <w:sz w:val="28"/>
          <w:szCs w:val="28"/>
        </w:rPr>
        <w:lastRenderedPageBreak/>
        <w:t xml:space="preserve">   Трудовая социализация является одним из эффективных средств подготовки ребенка к школьной системе образования.</w:t>
      </w:r>
    </w:p>
    <w:p w14:paraId="5CCCB016" w14:textId="77777777" w:rsidR="007F7EFB" w:rsidRDefault="007F7EFB" w:rsidP="007F7EFB">
      <w:pPr>
        <w:jc w:val="both"/>
      </w:pPr>
      <w:r>
        <w:rPr>
          <w:rFonts w:ascii="Times New Roman" w:eastAsia="Calibri" w:hAnsi="Times New Roman"/>
          <w:color w:val="000000"/>
          <w:sz w:val="28"/>
          <w:szCs w:val="28"/>
        </w:rPr>
        <w:t xml:space="preserve">Основными агентами трудовой социализации дошкольников являются родители и ближайшее окружение (родственники, друзья, знакомые), реальные (настоящие) герои, воображаемые (литературные) герои, учителя.  </w:t>
      </w:r>
    </w:p>
    <w:p w14:paraId="338C2CD6" w14:textId="77777777" w:rsidR="007F7EFB" w:rsidRDefault="007F7EFB" w:rsidP="007F7EFB">
      <w:pPr>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Трудовая социализация дошкольника начинается с формирования в семье и в образовательных учреждениях элементарных представлений о трудовых обязанностях. </w:t>
      </w:r>
    </w:p>
    <w:p w14:paraId="23A0D65A" w14:textId="77777777" w:rsidR="007F7EFB" w:rsidRDefault="007F7EFB" w:rsidP="007F7EFB">
      <w:pPr>
        <w:jc w:val="both"/>
      </w:pPr>
      <w:r>
        <w:rPr>
          <w:rFonts w:ascii="Times New Roman" w:eastAsia="Calibri" w:hAnsi="Times New Roman"/>
          <w:color w:val="000000"/>
          <w:sz w:val="28"/>
          <w:szCs w:val="28"/>
        </w:rPr>
        <w:t xml:space="preserve">   Трудовая деятельность должна стать для ребенка естественной потребностью и направлена на освоение конкретных видов учебно-трудовой деятельности, формирующей мотивацию и готовность к самостоятельному элементарному труду.</w:t>
      </w:r>
    </w:p>
    <w:p w14:paraId="6C4BEE8B" w14:textId="77777777" w:rsidR="007F7EFB" w:rsidRDefault="007F7EFB" w:rsidP="007F7EFB">
      <w:pPr>
        <w:jc w:val="both"/>
      </w:pPr>
      <w:r>
        <w:rPr>
          <w:rFonts w:ascii="Times New Roman" w:eastAsia="Calibri" w:hAnsi="Times New Roman"/>
          <w:color w:val="000000"/>
          <w:sz w:val="28"/>
          <w:szCs w:val="28"/>
        </w:rPr>
        <w:t xml:space="preserve">   Трудовая деятельность способствует индивидуальному развитию, приобретению знаний и умений, обеспечивает вхождение в социальную жизнь, выполнение определенных ролей в обществе.</w:t>
      </w:r>
    </w:p>
    <w:p w14:paraId="380B3F03" w14:textId="77777777" w:rsidR="007F7EFB" w:rsidRDefault="007F7EFB" w:rsidP="007F7EFB">
      <w:pPr>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Приобщение ребенка к трудовой деятельности с малых лет позволит ему адаптироваться к социальным условиям данного общества! </w:t>
      </w:r>
    </w:p>
    <w:p w14:paraId="5CC85D5B" w14:textId="77777777" w:rsidR="000C6C5D" w:rsidRDefault="000C6C5D"/>
    <w:sectPr w:rsidR="000C6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6E"/>
    <w:rsid w:val="000C6C5D"/>
    <w:rsid w:val="007F7EFB"/>
    <w:rsid w:val="00B20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0B1C"/>
  <w15:chartTrackingRefBased/>
  <w15:docId w15:val="{EE2CFC99-5C49-47EF-95B0-843A6228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EFB"/>
    <w:pPr>
      <w:widowControl w:val="0"/>
      <w:suppressAutoHyphens/>
      <w:overflowPunct w:val="0"/>
      <w:autoSpaceDE w:val="0"/>
      <w:autoSpaceDN w:val="0"/>
      <w:spacing w:after="0" w:line="240" w:lineRule="auto"/>
    </w:pPr>
    <w:rPr>
      <w:rFonts w:ascii="Calibri" w:eastAsia="Times New Roman" w:hAnsi="Calibri" w:cs="Times New Roman"/>
      <w:kern w:val="3"/>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7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Мозжухин</dc:creator>
  <cp:keywords/>
  <dc:description/>
  <cp:lastModifiedBy>Олег Мозжухин</cp:lastModifiedBy>
  <cp:revision>2</cp:revision>
  <dcterms:created xsi:type="dcterms:W3CDTF">2024-02-07T14:56:00Z</dcterms:created>
  <dcterms:modified xsi:type="dcterms:W3CDTF">2024-02-07T14:57:00Z</dcterms:modified>
</cp:coreProperties>
</file>