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AC" w:rsidRDefault="00653F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</w:t>
      </w:r>
    </w:p>
    <w:p w:rsidR="003617AC" w:rsidRDefault="00653F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Ямало-Ненецкого автономного округа</w:t>
      </w:r>
    </w:p>
    <w:p w:rsidR="003617AC" w:rsidRDefault="00653F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«НАДЫМСКИЙ ПРОФЕССИОНАЛЬНЫЙ КОЛЛЕДЖ»</w:t>
      </w: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653FB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89535</wp:posOffset>
            </wp:positionV>
            <wp:extent cx="2057400" cy="1997710"/>
            <wp:effectExtent l="0" t="0" r="0" b="2540"/>
            <wp:wrapThrough wrapText="bothSides">
              <wp:wrapPolygon edited="0">
                <wp:start x="0" y="0"/>
                <wp:lineTo x="0" y="21421"/>
                <wp:lineTo x="21400" y="21421"/>
                <wp:lineTo x="214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653FB0">
      <w:pPr>
        <w:pStyle w:val="a5"/>
        <w:jc w:val="center"/>
        <w:rPr>
          <w:b/>
          <w:color w:val="auto"/>
        </w:rPr>
      </w:pPr>
      <w:r>
        <w:rPr>
          <w:b/>
          <w:color w:val="auto"/>
        </w:rPr>
        <w:t>Методическая карта учебной практики</w:t>
      </w:r>
    </w:p>
    <w:p w:rsidR="003617AC" w:rsidRDefault="00653FB0">
      <w:pPr>
        <w:pStyle w:val="a5"/>
        <w:jc w:val="center"/>
        <w:rPr>
          <w:b/>
          <w:color w:val="auto"/>
        </w:rPr>
      </w:pPr>
      <w:r>
        <w:rPr>
          <w:b/>
          <w:color w:val="auto"/>
        </w:rPr>
        <w:t>по теме «Сварка полипропиленовых труб»</w:t>
      </w:r>
    </w:p>
    <w:p w:rsidR="003617AC" w:rsidRDefault="00653F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производственного обучения: Моргунов Виталий Николаевич</w:t>
      </w:r>
    </w:p>
    <w:p w:rsidR="003617AC" w:rsidRDefault="00653F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132715</wp:posOffset>
            </wp:positionV>
            <wp:extent cx="255524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17" y="21474"/>
                <wp:lineTo x="2141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jc w:val="center"/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rPr>
          <w:rFonts w:ascii="Times New Roman" w:hAnsi="Times New Roman" w:cs="Times New Roman"/>
          <w:b/>
          <w:sz w:val="32"/>
        </w:rPr>
      </w:pPr>
    </w:p>
    <w:p w:rsidR="003617AC" w:rsidRDefault="003617AC">
      <w:pPr>
        <w:rPr>
          <w:rFonts w:ascii="Times New Roman" w:hAnsi="Times New Roman" w:cs="Times New Roman"/>
          <w:b/>
          <w:sz w:val="32"/>
        </w:rPr>
      </w:pPr>
    </w:p>
    <w:p w:rsidR="003617AC" w:rsidRDefault="00653FB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г. Надым</w:t>
      </w:r>
      <w:r>
        <w:rPr>
          <w:rFonts w:ascii="Times New Roman" w:hAnsi="Times New Roman" w:cs="Times New Roman"/>
          <w:b/>
          <w:sz w:val="32"/>
        </w:rPr>
        <w:br w:type="page"/>
      </w:r>
    </w:p>
    <w:p w:rsidR="003617AC" w:rsidRDefault="00653FB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Методическая карта занятия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Учебная практика УП.01.01 ПМ.01 Выполнение работ по поддержанию рабочего состояния оборудования систем водоснабжения, водоотведения, отопления объектов жилищно-коммунального хозяйства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Группа: </w:t>
      </w:r>
      <w:r>
        <w:rPr>
          <w:rFonts w:ascii="Times New Roman" w:hAnsi="Times New Roman" w:cs="Times New Roman"/>
          <w:sz w:val="24"/>
          <w:szCs w:val="18"/>
        </w:rPr>
        <w:t>МЖКХ-21</w:t>
      </w:r>
      <w:r w:rsidR="007F6222">
        <w:rPr>
          <w:rFonts w:ascii="Times New Roman" w:hAnsi="Times New Roman" w:cs="Times New Roman"/>
          <w:sz w:val="24"/>
          <w:szCs w:val="18"/>
        </w:rPr>
        <w:t>, 2 курс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Профиль: </w:t>
      </w:r>
      <w:r>
        <w:rPr>
          <w:rFonts w:ascii="Times New Roman" w:hAnsi="Times New Roman" w:cs="Times New Roman"/>
          <w:sz w:val="24"/>
          <w:szCs w:val="18"/>
        </w:rPr>
        <w:t>технологический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Мастер п/о:</w:t>
      </w:r>
      <w:r>
        <w:rPr>
          <w:rFonts w:ascii="Times New Roman" w:hAnsi="Times New Roman" w:cs="Times New Roman"/>
          <w:sz w:val="24"/>
          <w:szCs w:val="18"/>
        </w:rPr>
        <w:t xml:space="preserve"> Моргунов Виталий Николаевич</w:t>
      </w:r>
    </w:p>
    <w:p w:rsidR="003617AC" w:rsidRDefault="00653FB0">
      <w:pPr>
        <w:spacing w:after="0"/>
        <w:rPr>
          <w:rFonts w:ascii="Times New Roman" w:hAnsi="Times New Roman" w:cs="Times New Roman"/>
          <w:b/>
          <w:sz w:val="24"/>
          <w:szCs w:val="18"/>
          <w:u w:val="single"/>
        </w:rPr>
      </w:pPr>
      <w:r>
        <w:rPr>
          <w:rFonts w:ascii="Times New Roman" w:hAnsi="Times New Roman" w:cs="Times New Roman"/>
          <w:b/>
          <w:sz w:val="24"/>
          <w:szCs w:val="18"/>
        </w:rPr>
        <w:t>Тема занятия: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="00CE4BF8">
        <w:rPr>
          <w:rFonts w:ascii="Times New Roman" w:hAnsi="Times New Roman" w:cs="Times New Roman"/>
          <w:sz w:val="24"/>
          <w:szCs w:val="18"/>
        </w:rPr>
        <w:t>Технология пайки полипропиленовых труб</w:t>
      </w:r>
      <w:r>
        <w:rPr>
          <w:rFonts w:ascii="Times New Roman" w:hAnsi="Times New Roman" w:cs="Times New Roman"/>
          <w:b/>
          <w:sz w:val="24"/>
          <w:szCs w:val="18"/>
          <w:u w:val="single"/>
        </w:rPr>
        <w:t xml:space="preserve"> </w:t>
      </w:r>
    </w:p>
    <w:p w:rsidR="003617AC" w:rsidRDefault="00653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Цель занятия:</w:t>
      </w:r>
      <w:r>
        <w:rPr>
          <w:rFonts w:ascii="Times New Roman" w:hAnsi="Times New Roman" w:cs="Times New Roman"/>
          <w:sz w:val="24"/>
          <w:szCs w:val="18"/>
        </w:rPr>
        <w:t xml:space="preserve"> закрепить теоретические, практические умения и навыки при выполнении сварки полипропиленовых труб.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Тип занятия:</w:t>
      </w:r>
      <w:r>
        <w:rPr>
          <w:rFonts w:ascii="Times New Roman" w:hAnsi="Times New Roman" w:cs="Times New Roman"/>
          <w:sz w:val="24"/>
          <w:szCs w:val="18"/>
        </w:rPr>
        <w:t xml:space="preserve"> комбинированное занятие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Формы организации учебной деятельности: </w:t>
      </w:r>
      <w:r>
        <w:rPr>
          <w:rFonts w:ascii="Times New Roman" w:hAnsi="Times New Roman" w:cs="Times New Roman"/>
          <w:sz w:val="24"/>
          <w:szCs w:val="18"/>
        </w:rPr>
        <w:t>фронтальная, групповая, индивидуальная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Технологии обучения</w:t>
      </w:r>
      <w:r>
        <w:rPr>
          <w:rFonts w:ascii="Times New Roman" w:hAnsi="Times New Roman" w:cs="Times New Roman"/>
          <w:sz w:val="24"/>
          <w:szCs w:val="18"/>
        </w:rPr>
        <w:t xml:space="preserve">: личностно-ориентированный подход, проблемное обучение, информационно-коммуникационный технологии, </w:t>
      </w:r>
      <w:proofErr w:type="spellStart"/>
      <w:r w:rsidR="000A3E3E">
        <w:rPr>
          <w:rFonts w:ascii="Times New Roman" w:hAnsi="Times New Roman" w:cs="Times New Roman"/>
          <w:sz w:val="24"/>
          <w:szCs w:val="18"/>
        </w:rPr>
        <w:t>здоровьесберегающие</w:t>
      </w:r>
      <w:proofErr w:type="spellEnd"/>
      <w:r w:rsidR="000A3E3E">
        <w:rPr>
          <w:rFonts w:ascii="Times New Roman" w:hAnsi="Times New Roman" w:cs="Times New Roman"/>
          <w:sz w:val="24"/>
          <w:szCs w:val="18"/>
        </w:rPr>
        <w:t xml:space="preserve"> технологии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Методы:</w:t>
      </w:r>
      <w:r>
        <w:rPr>
          <w:rFonts w:ascii="Times New Roman" w:hAnsi="Times New Roman" w:cs="Times New Roman"/>
          <w:sz w:val="24"/>
          <w:szCs w:val="18"/>
        </w:rPr>
        <w:t xml:space="preserve"> практический, проблемно-поисковый, объяснительно-иллюстративный, метод критического анализа</w:t>
      </w:r>
    </w:p>
    <w:p w:rsidR="003617AC" w:rsidRDefault="00653FB0">
      <w:pPr>
        <w:spacing w:after="0"/>
        <w:rPr>
          <w:rFonts w:ascii="Times New Roman" w:hAnsi="Times New Roman" w:cs="Times New Roman"/>
          <w:b/>
          <w:sz w:val="24"/>
          <w:szCs w:val="18"/>
        </w:rPr>
      </w:pPr>
      <w:proofErr w:type="spellStart"/>
      <w:r>
        <w:rPr>
          <w:rFonts w:ascii="Times New Roman" w:hAnsi="Times New Roman" w:cs="Times New Roman"/>
          <w:b/>
          <w:sz w:val="24"/>
          <w:szCs w:val="1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18"/>
        </w:rPr>
        <w:t xml:space="preserve"> связи: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● Материаловедение. Тема:  Пластмассы. Виды пластмасс: термореактивные и термопластичные пластмассы. Способы переработки пластмасс и их применение при монтаже санитарно-технических систем теплоснабжения и газификации.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● Охрана труда. Тема: Защита от механического </w:t>
      </w:r>
      <w:proofErr w:type="spellStart"/>
      <w:r>
        <w:rPr>
          <w:rFonts w:ascii="Times New Roman" w:hAnsi="Times New Roman" w:cs="Times New Roman"/>
          <w:sz w:val="24"/>
          <w:szCs w:val="18"/>
        </w:rPr>
        <w:t>травмирования</w:t>
      </w:r>
      <w:proofErr w:type="spellEnd"/>
      <w:r>
        <w:rPr>
          <w:rFonts w:ascii="Times New Roman" w:hAnsi="Times New Roman" w:cs="Times New Roman"/>
          <w:sz w:val="24"/>
          <w:szCs w:val="18"/>
        </w:rPr>
        <w:t>.  Безопасность труда при выполнении монтажа и ремонта санитарно-технических систем.</w:t>
      </w:r>
    </w:p>
    <w:p w:rsidR="003617AC" w:rsidRDefault="00653FB0">
      <w:pPr>
        <w:spacing w:after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18"/>
        </w:rPr>
        <w:t>мультимедийная система, доска, карточки, оценочный лист студента, сварочный аппарат для сварки пластиковых труб, металлическая линейка, маркер, ножницы для резки пластиковых труб, фитинги, полипропиленовые трубы диаметром 20мм.</w:t>
      </w:r>
    </w:p>
    <w:p w:rsidR="003617AC" w:rsidRDefault="00653FB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18"/>
        </w:rPr>
        <w:t>УМК: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рабочая программа учебной практики УП.01.01</w:t>
      </w:r>
      <w:r w:rsidR="000A3E3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Журнал по Технике безопасности; раздаточный материал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b/>
          <w:sz w:val="24"/>
          <w:szCs w:val="18"/>
          <w:u w:val="single"/>
        </w:rPr>
      </w:pPr>
      <w:r>
        <w:rPr>
          <w:rFonts w:ascii="Times New Roman" w:hAnsi="Times New Roman" w:cs="Times New Roman"/>
          <w:b/>
          <w:sz w:val="24"/>
          <w:szCs w:val="18"/>
          <w:u w:val="single"/>
        </w:rPr>
        <w:t xml:space="preserve">Задачи занятия: 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9"/>
          <w:rFonts w:ascii="Times New Roman" w:hAnsi="Times New Roman" w:cs="Times New Roman"/>
          <w:i/>
          <w:sz w:val="24"/>
          <w:szCs w:val="28"/>
        </w:rPr>
        <w:t>Образовательные: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>совершенствовать умения и знания по теме, научить обучающихся применять знания и навыки в профессиональной деятельности при выполнении практических работ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9"/>
          <w:rFonts w:ascii="Times New Roman" w:hAnsi="Times New Roman" w:cs="Times New Roman"/>
          <w:i/>
          <w:sz w:val="24"/>
          <w:szCs w:val="28"/>
        </w:rPr>
        <w:t>Развивающие:</w:t>
      </w:r>
      <w:r w:rsidR="005206C4">
        <w:rPr>
          <w:rFonts w:ascii="Times New Roman" w:hAnsi="Times New Roman" w:cs="Times New Roman"/>
          <w:sz w:val="24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4"/>
          <w:szCs w:val="28"/>
        </w:rPr>
        <w:t xml:space="preserve"> и развитие учебно-организационных умений и навыков (взаимоконтроль, самостоятельная работа, работа в группах); формирование профессиональных и общих компетенций по профессии</w:t>
      </w:r>
    </w:p>
    <w:p w:rsidR="000A3E3E" w:rsidRDefault="00653FB0" w:rsidP="000A3E3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Style w:val="a9"/>
          <w:rFonts w:ascii="Times New Roman" w:hAnsi="Times New Roman" w:cs="Times New Roman"/>
          <w:i/>
          <w:sz w:val="24"/>
          <w:szCs w:val="28"/>
        </w:rPr>
        <w:t>Воспитательные:</w:t>
      </w:r>
      <w:r>
        <w:rPr>
          <w:rStyle w:val="a9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a9"/>
          <w:rFonts w:ascii="Times New Roman" w:hAnsi="Times New Roman" w:cs="Times New Roman"/>
          <w:b w:val="0"/>
          <w:sz w:val="24"/>
          <w:szCs w:val="28"/>
        </w:rPr>
        <w:t>способствовать формированию у обучающихся познавательного интереса к выбранной профессии</w:t>
      </w:r>
      <w:r>
        <w:t xml:space="preserve">; </w:t>
      </w:r>
      <w:r>
        <w:rPr>
          <w:rFonts w:ascii="Times New Roman" w:hAnsi="Times New Roman" w:cs="Times New Roman"/>
          <w:sz w:val="24"/>
          <w:szCs w:val="28"/>
        </w:rPr>
        <w:t>умение работать в коллективе и принимать коллективное решение при выполнении заданий; развитие настойчивости и умения преодолевать трудности в достижении намеченной цели</w:t>
      </w:r>
    </w:p>
    <w:p w:rsidR="003617AC" w:rsidRDefault="00653FB0" w:rsidP="000A3E3E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Планируемые результаты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ПК1.1. Выполнять подготовительные работы при монтаже систем отопления, водоснабжения, водоотведения 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ПК1.2. Осуществлять подбор и проверку оборудования, инструмента, приспособлений и фасонных частей, необходимых при выполнении монтажа систем отопления, водоснабжения, водоотведения.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 ПК1.3. Осуществлять монтаж систем отопления водоснабжения, водоотведения в соответствии с требованиями нормативно-технической документации</w:t>
      </w:r>
    </w:p>
    <w:p w:rsidR="000A3E3E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ОК01. Выбирать способы решения задач профессиональной деятельности применительно к различным контекстам</w:t>
      </w:r>
    </w:p>
    <w:p w:rsidR="003617AC" w:rsidRDefault="00653FB0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ОК04. Работать в коллективе и команде, эффективно взаимодействовать с коллегами, руководством, клиентами</w:t>
      </w:r>
      <w:r>
        <w:rPr>
          <w:rFonts w:ascii="Times New Roman" w:hAnsi="Times New Roman" w:cs="Times New Roman"/>
          <w:sz w:val="24"/>
          <w:szCs w:val="18"/>
        </w:rPr>
        <w:br w:type="page"/>
      </w:r>
    </w:p>
    <w:p w:rsidR="003617AC" w:rsidRDefault="00653F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Дидактическая структура занятия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3260"/>
        <w:gridCol w:w="6888"/>
      </w:tblGrid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65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3224" w:type="pct"/>
            <w:shd w:val="clear" w:color="auto" w:fill="F2F2F2" w:themeFill="background1" w:themeFillShade="F2"/>
          </w:tcPr>
          <w:p w:rsidR="003617AC" w:rsidRDefault="0065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обучающегося</w:t>
            </w: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мастера п/о</w:t>
            </w:r>
            <w:r w:rsidR="000A3E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(молча)</w:t>
            </w:r>
            <w:r w:rsidR="000A3E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рассаживаются за парты по группам. </w:t>
            </w:r>
          </w:p>
          <w:p w:rsidR="003617AC" w:rsidRDefault="00653FB0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Организуют рабочее место. </w:t>
            </w:r>
          </w:p>
          <w:p w:rsidR="003617AC" w:rsidRDefault="00653FB0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ОТ и ТБ (под роспись)</w:t>
            </w: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урока. Мотивация учебной деятельности обучающихся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</w:t>
            </w:r>
            <w:r w:rsidRPr="007F6222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3617AC" w:rsidRDefault="00653FB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мастера.</w:t>
            </w:r>
          </w:p>
          <w:p w:rsidR="003617AC" w:rsidRDefault="00653FB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тему занятия, согласовывают с мастером.</w:t>
            </w:r>
          </w:p>
          <w:p w:rsidR="003617AC" w:rsidRDefault="00653FB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  <w:p w:rsidR="003617AC" w:rsidRDefault="00653FB0">
            <w:pPr>
              <w:pStyle w:val="a4"/>
              <w:numPr>
                <w:ilvl w:val="0"/>
                <w:numId w:val="7"/>
              </w:numPr>
              <w:tabs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тему и цель занятия в сотрудничестве с мастером </w:t>
            </w:r>
            <w:r w:rsidRPr="007F6222">
              <w:rPr>
                <w:rFonts w:ascii="Times New Roman" w:hAnsi="Times New Roman"/>
                <w:b/>
                <w:sz w:val="24"/>
                <w:szCs w:val="24"/>
              </w:rPr>
              <w:t>(слайд 2)</w:t>
            </w:r>
            <w:r w:rsidR="007F622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инструктаж по заполнению оценочного листа, настраиваются на работу в группах.</w:t>
            </w:r>
          </w:p>
          <w:p w:rsidR="003617AC" w:rsidRDefault="00653FB0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в группе. </w:t>
            </w:r>
          </w:p>
          <w:p w:rsidR="003617AC" w:rsidRDefault="00653FB0">
            <w:pPr>
              <w:pStyle w:val="a4"/>
              <w:numPr>
                <w:ilvl w:val="0"/>
                <w:numId w:val="8"/>
              </w:numPr>
              <w:tabs>
                <w:tab w:val="left" w:pos="176"/>
                <w:tab w:val="left" w:pos="318"/>
              </w:tabs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(</w:t>
            </w:r>
            <w:r>
              <w:rPr>
                <w:rFonts w:ascii="Times New Roman" w:eastAsia="Times New Roman" w:hAnsi="Times New Roman" w:cs="Times New Roman"/>
              </w:rPr>
              <w:t>последовательность подготовки пластиковых труб под сварку)</w:t>
            </w:r>
            <w:r w:rsidR="007F6222">
              <w:rPr>
                <w:rFonts w:ascii="Times New Roman" w:eastAsia="Times New Roman" w:hAnsi="Times New Roman" w:cs="Times New Roman"/>
              </w:rPr>
              <w:t>.</w:t>
            </w:r>
          </w:p>
          <w:p w:rsidR="003617AC" w:rsidRDefault="003617AC">
            <w:pPr>
              <w:pStyle w:val="a4"/>
              <w:tabs>
                <w:tab w:val="left" w:pos="176"/>
                <w:tab w:val="left" w:pos="318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Каждая группа сверяет полученные результаты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эталоном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 (самопроверка),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222">
              <w:rPr>
                <w:rFonts w:ascii="Times New Roman" w:hAnsi="Times New Roman"/>
                <w:b/>
                <w:sz w:val="24"/>
                <w:szCs w:val="24"/>
              </w:rPr>
              <w:t>(слайд 3)</w:t>
            </w:r>
            <w:r w:rsidR="007F6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7AC" w:rsidRDefault="00653FB0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Выставляют баллы в оценочный лист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 студента.</w:t>
            </w:r>
          </w:p>
          <w:p w:rsidR="003617AC" w:rsidRDefault="00653FB0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Обсуждают условия сварки полипропилена.</w:t>
            </w:r>
          </w:p>
          <w:p w:rsidR="003617AC" w:rsidRDefault="00653FB0">
            <w:pPr>
              <w:pStyle w:val="a4"/>
              <w:numPr>
                <w:ilvl w:val="0"/>
                <w:numId w:val="9"/>
              </w:numPr>
              <w:tabs>
                <w:tab w:val="left" w:pos="176"/>
                <w:tab w:val="left" w:pos="318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изученной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проблеме, предлагают пути решения с опорой на раздаточный материал.</w:t>
            </w:r>
          </w:p>
          <w:p w:rsidR="003617AC" w:rsidRDefault="003617AC">
            <w:pPr>
              <w:pStyle w:val="a4"/>
              <w:tabs>
                <w:tab w:val="left" w:pos="176"/>
                <w:tab w:val="left" w:pos="318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10"/>
              </w:numPr>
              <w:tabs>
                <w:tab w:val="left" w:pos="35"/>
                <w:tab w:val="left" w:pos="176"/>
                <w:tab w:val="left" w:pos="460"/>
              </w:tabs>
              <w:ind w:left="31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возможные ошибки при сварке полипропиленовых труб </w:t>
            </w:r>
            <w:r w:rsidRPr="007F6222">
              <w:rPr>
                <w:rFonts w:ascii="Times New Roman" w:hAnsi="Times New Roman"/>
                <w:b/>
                <w:sz w:val="24"/>
                <w:szCs w:val="24"/>
              </w:rPr>
              <w:t>(слайды 6, 7,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3617AC" w:rsidRDefault="00653FB0">
            <w:pPr>
              <w:pStyle w:val="a4"/>
              <w:numPr>
                <w:ilvl w:val="0"/>
                <w:numId w:val="10"/>
              </w:numPr>
              <w:tabs>
                <w:tab w:val="left" w:pos="35"/>
                <w:tab w:val="left" w:pos="176"/>
                <w:tab w:val="left" w:pos="319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Формируют критерии оценивания выполнения практической работы </w:t>
            </w:r>
            <w:r w:rsidRPr="00C87D92">
              <w:rPr>
                <w:rFonts w:ascii="Times New Roman" w:hAnsi="Times New Roman"/>
                <w:b/>
                <w:sz w:val="24"/>
                <w:szCs w:val="24"/>
              </w:rPr>
              <w:t>(слайд 9).</w:t>
            </w:r>
          </w:p>
          <w:p w:rsidR="003617AC" w:rsidRDefault="00653FB0">
            <w:pPr>
              <w:pStyle w:val="a4"/>
              <w:numPr>
                <w:ilvl w:val="0"/>
                <w:numId w:val="10"/>
              </w:numPr>
              <w:tabs>
                <w:tab w:val="left" w:pos="35"/>
                <w:tab w:val="left" w:pos="176"/>
                <w:tab w:val="left" w:pos="319"/>
              </w:tabs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инструктаж по заполнению карты эксперта</w:t>
            </w: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усвоения, обсуждение допущенных ошибок, их коррекция</w:t>
            </w:r>
          </w:p>
        </w:tc>
        <w:tc>
          <w:tcPr>
            <w:tcW w:w="3224" w:type="pct"/>
          </w:tcPr>
          <w:p w:rsidR="003617AC" w:rsidRDefault="00653FB0">
            <w:pPr>
              <w:pStyle w:val="a4"/>
              <w:numPr>
                <w:ilvl w:val="0"/>
                <w:numId w:val="11"/>
              </w:numPr>
              <w:tabs>
                <w:tab w:val="left" w:pos="460"/>
              </w:tabs>
              <w:spacing w:line="216" w:lineRule="auto"/>
              <w:ind w:left="3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Выбирают уровень сложности 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практического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="007F62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7AC" w:rsidRDefault="00653FB0">
            <w:pPr>
              <w:pStyle w:val="a4"/>
              <w:numPr>
                <w:ilvl w:val="0"/>
                <w:numId w:val="11"/>
              </w:numPr>
              <w:tabs>
                <w:tab w:val="left" w:pos="460"/>
              </w:tabs>
              <w:spacing w:line="216" w:lineRule="auto"/>
              <w:ind w:left="3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Самостоятельно выполняют практическую работу, опираясь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технологическую карту</w:t>
            </w:r>
            <w:r w:rsidR="007F62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7AC" w:rsidRDefault="00653FB0">
            <w:pPr>
              <w:pStyle w:val="a4"/>
              <w:numPr>
                <w:ilvl w:val="0"/>
                <w:numId w:val="11"/>
              </w:numPr>
              <w:tabs>
                <w:tab w:val="left" w:pos="319"/>
              </w:tabs>
              <w:spacing w:line="216" w:lineRule="auto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процессе взаимопроверки,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критериями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оценивания,  заполняют лист эксперта (под роспись).</w:t>
            </w:r>
          </w:p>
          <w:p w:rsidR="003617AC" w:rsidRDefault="00653FB0">
            <w:pPr>
              <w:tabs>
                <w:tab w:val="left" w:pos="460"/>
              </w:tabs>
              <w:spacing w:line="21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Выставляют баллы в оценочные листы</w:t>
            </w:r>
            <w:r w:rsidR="007F6222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617AC" w:rsidTr="007F6222"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(подведение итогов занятия).</w:t>
            </w:r>
          </w:p>
        </w:tc>
        <w:tc>
          <w:tcPr>
            <w:tcW w:w="3224" w:type="pct"/>
          </w:tcPr>
          <w:p w:rsidR="003617AC" w:rsidRDefault="00653FB0">
            <w:pPr>
              <w:pStyle w:val="aa"/>
              <w:numPr>
                <w:ilvl w:val="0"/>
                <w:numId w:val="12"/>
              </w:numPr>
              <w:tabs>
                <w:tab w:val="left" w:pos="460"/>
              </w:tabs>
              <w:spacing w:line="216" w:lineRule="auto"/>
              <w:ind w:left="3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Соотносят цель и результаты своей учебной деятельности.  </w:t>
            </w:r>
          </w:p>
          <w:p w:rsidR="003617AC" w:rsidRDefault="00653FB0">
            <w:pPr>
              <w:pStyle w:val="aa"/>
              <w:numPr>
                <w:ilvl w:val="0"/>
                <w:numId w:val="12"/>
              </w:numPr>
              <w:tabs>
                <w:tab w:val="left" w:pos="460"/>
              </w:tabs>
              <w:spacing w:line="216" w:lineRule="auto"/>
              <w:ind w:left="3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Фиксируют степень их соответствия в оценочном листе. </w:t>
            </w:r>
          </w:p>
          <w:p w:rsidR="003617AC" w:rsidRDefault="00653FB0">
            <w:pPr>
              <w:pStyle w:val="aa"/>
              <w:numPr>
                <w:ilvl w:val="0"/>
                <w:numId w:val="12"/>
              </w:numPr>
              <w:tabs>
                <w:tab w:val="left" w:pos="460"/>
              </w:tabs>
              <w:spacing w:line="216" w:lineRule="auto"/>
              <w:ind w:left="3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Формулируют, анализируют конечный результат своей работы на занятии.</w:t>
            </w:r>
          </w:p>
          <w:p w:rsidR="003617AC" w:rsidRDefault="00653FB0">
            <w:pPr>
              <w:pStyle w:val="a4"/>
              <w:numPr>
                <w:ilvl w:val="0"/>
                <w:numId w:val="12"/>
              </w:numPr>
              <w:tabs>
                <w:tab w:val="left" w:pos="460"/>
              </w:tabs>
              <w:ind w:left="35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вопросы (что получилось, что не получилось), используя фразы, представленные в презентации </w:t>
            </w:r>
            <w:r w:rsidRPr="00C87D92">
              <w:rPr>
                <w:rFonts w:ascii="Times New Roman" w:hAnsi="Times New Roman"/>
                <w:b/>
                <w:sz w:val="24"/>
                <w:szCs w:val="24"/>
              </w:rPr>
              <w:t>(слайд 10).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17AC" w:rsidRDefault="003617AC">
            <w:pPr>
              <w:pStyle w:val="a4"/>
              <w:tabs>
                <w:tab w:val="left" w:pos="460"/>
              </w:tabs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AC" w:rsidTr="005206C4">
        <w:trPr>
          <w:trHeight w:val="1981"/>
        </w:trPr>
        <w:tc>
          <w:tcPr>
            <w:tcW w:w="250" w:type="pct"/>
            <w:shd w:val="clear" w:color="auto" w:fill="F2F2F2" w:themeFill="background1" w:themeFillShade="F2"/>
          </w:tcPr>
          <w:p w:rsidR="003617AC" w:rsidRDefault="003617A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F2F2F2" w:themeFill="background1" w:themeFillShade="F2"/>
          </w:tcPr>
          <w:p w:rsidR="003617AC" w:rsidRDefault="006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3224" w:type="pct"/>
          </w:tcPr>
          <w:p w:rsidR="003617AC" w:rsidRDefault="00653FB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 домашнее задание (разные способы проверки качества пайки полипропиленовых труб).</w:t>
            </w:r>
          </w:p>
        </w:tc>
      </w:tr>
    </w:tbl>
    <w:p w:rsidR="003617AC" w:rsidRDefault="003617AC">
      <w:pPr>
        <w:spacing w:line="240" w:lineRule="auto"/>
        <w:rPr>
          <w:sz w:val="18"/>
        </w:rPr>
      </w:pPr>
    </w:p>
    <w:p w:rsidR="003617AC" w:rsidRDefault="003617AC">
      <w:pPr>
        <w:spacing w:line="240" w:lineRule="auto"/>
        <w:rPr>
          <w:sz w:val="18"/>
        </w:rPr>
      </w:pPr>
    </w:p>
    <w:p w:rsidR="000A3E3E" w:rsidRDefault="000A3E3E">
      <w:pPr>
        <w:spacing w:line="240" w:lineRule="auto"/>
        <w:rPr>
          <w:sz w:val="18"/>
        </w:rPr>
      </w:pPr>
    </w:p>
    <w:p w:rsidR="003617AC" w:rsidRDefault="003617AC">
      <w:pPr>
        <w:spacing w:line="240" w:lineRule="auto"/>
        <w:rPr>
          <w:sz w:val="18"/>
        </w:rPr>
      </w:pPr>
    </w:p>
    <w:p w:rsidR="00C87D92" w:rsidRDefault="00C87D92">
      <w:pPr>
        <w:spacing w:line="240" w:lineRule="auto"/>
        <w:rPr>
          <w:sz w:val="18"/>
        </w:rPr>
      </w:pPr>
    </w:p>
    <w:p w:rsidR="00C87D92" w:rsidRDefault="00C87D92">
      <w:pPr>
        <w:spacing w:line="240" w:lineRule="auto"/>
        <w:rPr>
          <w:sz w:val="18"/>
        </w:rPr>
      </w:pPr>
    </w:p>
    <w:p w:rsidR="003617AC" w:rsidRDefault="00653FB0">
      <w:pPr>
        <w:pBdr>
          <w:top w:val="dotDotDash" w:sz="4" w:space="1" w:color="auto"/>
          <w:left w:val="dotDotDash" w:sz="4" w:space="4" w:color="auto"/>
          <w:bottom w:val="dotDotDash" w:sz="4" w:space="0" w:color="auto"/>
          <w:right w:val="dotDotDash" w:sz="4" w:space="4" w:color="auto"/>
        </w:pBd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Аннотация</w:t>
      </w:r>
    </w:p>
    <w:p w:rsidR="003617AC" w:rsidRDefault="00653FB0">
      <w:pPr>
        <w:pStyle w:val="a4"/>
        <w:tabs>
          <w:tab w:val="left" w:pos="426"/>
        </w:tabs>
        <w:spacing w:before="240" w:after="240" w:line="360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Методическая карта учебной практики</w:t>
      </w:r>
      <w:r w:rsidR="00A35897">
        <w:rPr>
          <w:rFonts w:ascii="Times New Roman" w:hAnsi="Times New Roman" w:cs="Times New Roman"/>
          <w:sz w:val="30"/>
          <w:szCs w:val="30"/>
        </w:rPr>
        <w:t xml:space="preserve"> УП.01.01</w:t>
      </w:r>
      <w:r>
        <w:rPr>
          <w:rFonts w:ascii="Times New Roman" w:hAnsi="Times New Roman" w:cs="Times New Roman"/>
          <w:sz w:val="30"/>
          <w:szCs w:val="30"/>
        </w:rPr>
        <w:t xml:space="preserve"> по теме «</w:t>
      </w:r>
      <w:r w:rsidR="00CE4BF8">
        <w:rPr>
          <w:rFonts w:ascii="Times New Roman" w:hAnsi="Times New Roman" w:cs="Times New Roman"/>
          <w:sz w:val="30"/>
          <w:szCs w:val="30"/>
        </w:rPr>
        <w:t>Технология пайки</w:t>
      </w:r>
      <w:r>
        <w:rPr>
          <w:rFonts w:ascii="Times New Roman" w:hAnsi="Times New Roman" w:cs="Times New Roman"/>
          <w:sz w:val="30"/>
          <w:szCs w:val="30"/>
        </w:rPr>
        <w:t xml:space="preserve"> полипропиленовых труб» предназначен</w:t>
      </w:r>
      <w:r w:rsidR="00A3589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для пополнения учебно-методического комплекса по ПМ.01 Выполнение работ по поддержанию рабочего состояния оборудования систем водоснабжения, водоотведения, отопления объектов жилищно-коммунального хозяйства.</w:t>
      </w:r>
    </w:p>
    <w:p w:rsidR="003617AC" w:rsidRDefault="00653FB0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данной разработке представлены отдельные элементы современного занятия учебной практики, обозначена деятельность мастера производственного обучения и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обучающихся  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занятии учебной практики  при  изучении темы «Сварка полипропиленовых труб», определены  формы и методы обучения,  запланировано  производственное задание, критерии его оценивания и имеет своей целью: научить обучающихся применять знания и навыки в профессиональной деятельности при выполнении практических работ.</w:t>
      </w:r>
    </w:p>
    <w:bookmarkEnd w:id="0"/>
    <w:p w:rsidR="003617AC" w:rsidRDefault="00653FB0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Учебная практика для обучающихся по профессии 08.01.26 Мастер по ремонту и обслуживанию инженерных систем жилищно-коммунального хозяйства проводится в  учебной мастерской, обучающиеся знакомятся с  первоначальными знаниями и навыками  по обработке и сварке полипропиленовых труб, овладевают общими и профессиональными компетенциями по профессии, приёмами  работы  с инструментами, оборудованием, приспособлениями, используемыми  при выполнении работ  по монтажу и ремонту санитарно-технических систем и оборудования.</w:t>
      </w:r>
    </w:p>
    <w:p w:rsidR="003617AC" w:rsidRDefault="00653FB0">
      <w:pPr>
        <w:spacing w:before="240" w:after="240" w:line="36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Данная методическая  разработка   занятия  поможет  мастерам производственного обучения, ведущих  занятия учебной практики  в группах  с областью профессиональной деятельности: Строительство и жилищно-коммунальное хозяйство.         </w:t>
      </w:r>
    </w:p>
    <w:sectPr w:rsidR="003617AC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02A9"/>
    <w:multiLevelType w:val="hybridMultilevel"/>
    <w:tmpl w:val="242E6E84"/>
    <w:lvl w:ilvl="0" w:tplc="5B0667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8C"/>
    <w:multiLevelType w:val="hybridMultilevel"/>
    <w:tmpl w:val="7ADC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44886"/>
    <w:multiLevelType w:val="hybridMultilevel"/>
    <w:tmpl w:val="0CF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2C48"/>
    <w:multiLevelType w:val="hybridMultilevel"/>
    <w:tmpl w:val="2694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7585"/>
    <w:multiLevelType w:val="hybridMultilevel"/>
    <w:tmpl w:val="8AB23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05CC"/>
    <w:multiLevelType w:val="hybridMultilevel"/>
    <w:tmpl w:val="61268360"/>
    <w:lvl w:ilvl="0" w:tplc="8CB235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553E"/>
    <w:multiLevelType w:val="hybridMultilevel"/>
    <w:tmpl w:val="F66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D6C46"/>
    <w:multiLevelType w:val="multilevel"/>
    <w:tmpl w:val="A762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F0A34"/>
    <w:multiLevelType w:val="hybridMultilevel"/>
    <w:tmpl w:val="47420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94964"/>
    <w:multiLevelType w:val="hybridMultilevel"/>
    <w:tmpl w:val="88941F18"/>
    <w:lvl w:ilvl="0" w:tplc="298EA0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3508C"/>
    <w:multiLevelType w:val="hybridMultilevel"/>
    <w:tmpl w:val="850C8B70"/>
    <w:lvl w:ilvl="0" w:tplc="EC18D7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4D2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20E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016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67A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A1E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07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A26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4FC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D48CE"/>
    <w:multiLevelType w:val="hybridMultilevel"/>
    <w:tmpl w:val="B048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AC"/>
    <w:rsid w:val="000A3E3E"/>
    <w:rsid w:val="003617AC"/>
    <w:rsid w:val="005206C4"/>
    <w:rsid w:val="00653FB0"/>
    <w:rsid w:val="007F6222"/>
    <w:rsid w:val="00A35897"/>
    <w:rsid w:val="00C87D92"/>
    <w:rsid w:val="00CE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665D1-7121-42DB-9302-2B8C9657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37FB9-18D2-455B-B8C7-540CEADE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29</cp:revision>
  <cp:lastPrinted>2023-03-15T12:30:00Z</cp:lastPrinted>
  <dcterms:created xsi:type="dcterms:W3CDTF">2018-03-22T15:10:00Z</dcterms:created>
  <dcterms:modified xsi:type="dcterms:W3CDTF">2024-02-09T06:36:00Z</dcterms:modified>
</cp:coreProperties>
</file>