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42" w:rsidRPr="00C814EC" w:rsidRDefault="00C814EC" w:rsidP="00467F03">
      <w:pPr>
        <w:spacing w:line="360" w:lineRule="auto"/>
        <w:ind w:left="36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814EC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B45742" w:rsidRPr="00C814EC">
        <w:rPr>
          <w:rFonts w:ascii="Times New Roman" w:hAnsi="Times New Roman"/>
          <w:sz w:val="24"/>
          <w:szCs w:val="24"/>
          <w:shd w:val="clear" w:color="auto" w:fill="FFFFFF"/>
        </w:rPr>
        <w:t>Чтение – это один из способов мышления и умственного развития, так как учит размышлять, думать и говорить. Если научимся читать, научимся мыслить! Научимся мыслить, станем успешными и в обучении и в жизни!»</w:t>
      </w:r>
    </w:p>
    <w:p w:rsidR="00B45742" w:rsidRPr="00C814EC" w:rsidRDefault="00B45742" w:rsidP="00467F03">
      <w:pPr>
        <w:spacing w:line="360" w:lineRule="auto"/>
        <w:ind w:left="36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814EC">
        <w:rPr>
          <w:rFonts w:ascii="Times New Roman" w:hAnsi="Times New Roman"/>
          <w:sz w:val="24"/>
          <w:szCs w:val="24"/>
          <w:shd w:val="clear" w:color="auto" w:fill="FFFFFF"/>
        </w:rPr>
        <w:t>В. А. Сухомлинский</w:t>
      </w:r>
    </w:p>
    <w:p w:rsidR="004E2DF5" w:rsidRPr="00C814EC" w:rsidRDefault="004E2DF5" w:rsidP="00467F03">
      <w:pPr>
        <w:spacing w:line="360" w:lineRule="auto"/>
        <w:jc w:val="both"/>
        <w:rPr>
          <w:rStyle w:val="a5"/>
          <w:rFonts w:ascii="Times New Roman" w:hAnsi="Times New Roman"/>
          <w:sz w:val="24"/>
          <w:szCs w:val="24"/>
          <w:shd w:val="clear" w:color="auto" w:fill="FFFFFF"/>
        </w:rPr>
      </w:pPr>
    </w:p>
    <w:p w:rsidR="004E2DF5" w:rsidRPr="00C814EC" w:rsidRDefault="004E2DF5" w:rsidP="00467F03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BCE5F2"/>
        </w:rPr>
      </w:pPr>
      <w:r w:rsidRPr="00C814EC">
        <w:rPr>
          <w:rFonts w:ascii="Times New Roman" w:hAnsi="Times New Roman"/>
          <w:color w:val="000000" w:themeColor="text1"/>
          <w:sz w:val="24"/>
          <w:szCs w:val="24"/>
          <w:shd w:val="clear" w:color="auto" w:fill="BCE5F2"/>
        </w:rPr>
        <w:t xml:space="preserve"> «Система применения различных навыков смыслового чтения на примере одной из тем школьного курса химии»</w:t>
      </w:r>
      <w:r w:rsidR="00DB7DFB" w:rsidRPr="00C814EC">
        <w:rPr>
          <w:rFonts w:ascii="Times New Roman" w:hAnsi="Times New Roman"/>
          <w:color w:val="000000" w:themeColor="text1"/>
          <w:sz w:val="24"/>
          <w:szCs w:val="24"/>
          <w:shd w:val="clear" w:color="auto" w:fill="BCE5F2"/>
        </w:rPr>
        <w:t>.</w:t>
      </w:r>
    </w:p>
    <w:p w:rsidR="00DB7DFB" w:rsidRPr="00C814EC" w:rsidRDefault="001304C1" w:rsidP="001304C1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BCE5F2"/>
        </w:rPr>
      </w:pPr>
      <w:r w:rsidRPr="00C814EC">
        <w:rPr>
          <w:rFonts w:ascii="Times New Roman" w:hAnsi="Times New Roman"/>
          <w:color w:val="000000" w:themeColor="text1"/>
          <w:sz w:val="24"/>
          <w:szCs w:val="24"/>
          <w:shd w:val="clear" w:color="auto" w:fill="BCE5F2"/>
        </w:rPr>
        <w:t xml:space="preserve">Григорова Елена Николаевна, </w:t>
      </w:r>
      <w:r w:rsidR="00DB7DFB" w:rsidRPr="00C814EC">
        <w:rPr>
          <w:rFonts w:ascii="Times New Roman" w:hAnsi="Times New Roman"/>
          <w:color w:val="000000" w:themeColor="text1"/>
          <w:sz w:val="24"/>
          <w:szCs w:val="24"/>
          <w:shd w:val="clear" w:color="auto" w:fill="BCE5F2"/>
        </w:rPr>
        <w:t>учитель химии МБОУ «ЦО № 38</w:t>
      </w:r>
      <w:r w:rsidRPr="00C814EC">
        <w:rPr>
          <w:rFonts w:ascii="Times New Roman" w:hAnsi="Times New Roman"/>
          <w:color w:val="000000" w:themeColor="text1"/>
          <w:sz w:val="24"/>
          <w:szCs w:val="24"/>
          <w:shd w:val="clear" w:color="auto" w:fill="BCE5F2"/>
        </w:rPr>
        <w:t>», г.</w:t>
      </w:r>
      <w:r w:rsidR="00C814EC" w:rsidRPr="00C814EC">
        <w:rPr>
          <w:rFonts w:ascii="Times New Roman" w:hAnsi="Times New Roman"/>
          <w:color w:val="000000" w:themeColor="text1"/>
          <w:sz w:val="24"/>
          <w:szCs w:val="24"/>
          <w:shd w:val="clear" w:color="auto" w:fill="BCE5F2"/>
        </w:rPr>
        <w:t xml:space="preserve"> </w:t>
      </w:r>
      <w:r w:rsidRPr="00C814EC">
        <w:rPr>
          <w:rFonts w:ascii="Times New Roman" w:hAnsi="Times New Roman"/>
          <w:color w:val="000000" w:themeColor="text1"/>
          <w:sz w:val="24"/>
          <w:szCs w:val="24"/>
          <w:shd w:val="clear" w:color="auto" w:fill="BCE5F2"/>
        </w:rPr>
        <w:t>Тула.</w:t>
      </w:r>
    </w:p>
    <w:p w:rsidR="001304C1" w:rsidRPr="00C814EC" w:rsidRDefault="001304C1" w:rsidP="001304C1">
      <w:pPr>
        <w:spacing w:line="360" w:lineRule="auto"/>
        <w:ind w:firstLine="708"/>
        <w:jc w:val="both"/>
        <w:rPr>
          <w:rStyle w:val="a5"/>
          <w:rFonts w:ascii="Times New Roman" w:hAnsi="Times New Roman"/>
          <w:sz w:val="24"/>
          <w:szCs w:val="24"/>
          <w:shd w:val="clear" w:color="auto" w:fill="FFFFFF"/>
        </w:rPr>
      </w:pPr>
      <w:r w:rsidRPr="00C814EC">
        <w:rPr>
          <w:rFonts w:ascii="Times New Roman" w:hAnsi="Times New Roman"/>
          <w:sz w:val="24"/>
          <w:szCs w:val="24"/>
          <w:shd w:val="clear" w:color="auto" w:fill="FFFFFF"/>
        </w:rPr>
        <w:t>Процессы, связанные с глобальной информатизацией приводят к постоянному увеличению объема информации. Этот факт ставит перед учителями-практиками совершенно новые задачи: подбор методов и приемов, способствующих формированию навыков анализа, систематизации и скорости переработки информации. Соответственно, перед учителем стоит задача в необходимости разработки новых подходов к формированию смыслового чтения.</w:t>
      </w:r>
    </w:p>
    <w:p w:rsidR="00E12DFD" w:rsidRPr="00C814EC" w:rsidRDefault="00E12DFD" w:rsidP="00363B1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814EC">
        <w:rPr>
          <w:rStyle w:val="a5"/>
          <w:rFonts w:ascii="Times New Roman" w:hAnsi="Times New Roman"/>
          <w:sz w:val="24"/>
          <w:szCs w:val="24"/>
          <w:shd w:val="clear" w:color="auto" w:fill="FFFFFF"/>
        </w:rPr>
        <w:t>Цель смыслового чтения</w:t>
      </w:r>
      <w:r w:rsidRPr="00C814EC">
        <w:rPr>
          <w:rFonts w:ascii="Times New Roman" w:hAnsi="Times New Roman"/>
          <w:sz w:val="24"/>
          <w:szCs w:val="24"/>
          <w:shd w:val="clear" w:color="auto" w:fill="FFFFFF"/>
        </w:rPr>
        <w:t> — </w:t>
      </w:r>
      <w:r w:rsidRPr="00C814EC">
        <w:rPr>
          <w:rStyle w:val="a9"/>
          <w:rFonts w:ascii="Times New Roman" w:hAnsi="Times New Roman"/>
          <w:i w:val="0"/>
          <w:sz w:val="24"/>
          <w:szCs w:val="24"/>
          <w:shd w:val="clear" w:color="auto" w:fill="FFFFFF"/>
        </w:rPr>
        <w:t>максимально точно и полно понять содержание текста, уловить все детали и практически осмыслить извлеченную информацию</w:t>
      </w:r>
      <w:r w:rsidRPr="00C814EC">
        <w:rPr>
          <w:rStyle w:val="a9"/>
          <w:rFonts w:ascii="Times New Roman" w:hAnsi="Times New Roman"/>
          <w:sz w:val="24"/>
          <w:szCs w:val="24"/>
          <w:shd w:val="clear" w:color="auto" w:fill="FFFFFF"/>
        </w:rPr>
        <w:t>.</w:t>
      </w:r>
      <w:r w:rsidRPr="00C814EC">
        <w:rPr>
          <w:rFonts w:ascii="Times New Roman" w:hAnsi="Times New Roman"/>
          <w:sz w:val="24"/>
          <w:szCs w:val="24"/>
          <w:shd w:val="clear" w:color="auto" w:fill="FFFFFF"/>
        </w:rPr>
        <w:t xml:space="preserve"> Это внимательное </w:t>
      </w:r>
      <w:proofErr w:type="spellStart"/>
      <w:r w:rsidRPr="00C814EC">
        <w:rPr>
          <w:rFonts w:ascii="Times New Roman" w:hAnsi="Times New Roman"/>
          <w:sz w:val="24"/>
          <w:szCs w:val="24"/>
          <w:shd w:val="clear" w:color="auto" w:fill="FFFFFF"/>
        </w:rPr>
        <w:t>вчитывание</w:t>
      </w:r>
      <w:proofErr w:type="spellEnd"/>
      <w:r w:rsidRPr="00C814EC">
        <w:rPr>
          <w:rFonts w:ascii="Times New Roman" w:hAnsi="Times New Roman"/>
          <w:sz w:val="24"/>
          <w:szCs w:val="24"/>
          <w:shd w:val="clear" w:color="auto" w:fill="FFFFFF"/>
        </w:rPr>
        <w:t xml:space="preserve"> и проникновение в смысл с помощью анализа текста. Когда человек действительно вдумчиво читает, то у него обязательно работает воображение, он может активно взаимодействовать со своими внутренними образами. Человек сам устанавливает соотношение между собой, текстом и окружающим миром. Когда ребенок владеет смысловым чтением, то у него развивается устная речь и, как следующая важная ступень развития, речь письменная.</w:t>
      </w:r>
    </w:p>
    <w:p w:rsidR="00363B15" w:rsidRPr="00C814EC" w:rsidRDefault="00363B15" w:rsidP="00363B1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14EC">
        <w:rPr>
          <w:rFonts w:ascii="Times New Roman" w:hAnsi="Times New Roman"/>
          <w:sz w:val="24"/>
          <w:szCs w:val="24"/>
        </w:rPr>
        <w:t xml:space="preserve">Под смысловым чтением понимается: </w:t>
      </w:r>
    </w:p>
    <w:p w:rsidR="00363B15" w:rsidRPr="00C814EC" w:rsidRDefault="00363B15" w:rsidP="00363B1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14EC">
        <w:rPr>
          <w:rFonts w:ascii="Times New Roman" w:hAnsi="Times New Roman"/>
          <w:sz w:val="24"/>
          <w:szCs w:val="24"/>
        </w:rPr>
        <w:t>● осмысление цели чтения и выбор вида чтения в зависимости от цели;</w:t>
      </w:r>
    </w:p>
    <w:p w:rsidR="00363B15" w:rsidRPr="00C814EC" w:rsidRDefault="00363B15" w:rsidP="00363B1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14EC">
        <w:rPr>
          <w:rFonts w:ascii="Times New Roman" w:hAnsi="Times New Roman"/>
          <w:sz w:val="24"/>
          <w:szCs w:val="24"/>
        </w:rPr>
        <w:t>● извлечение необходимой информации из прочитанных текстов различных жанров;</w:t>
      </w:r>
    </w:p>
    <w:p w:rsidR="00363B15" w:rsidRPr="00C814EC" w:rsidRDefault="00363B15" w:rsidP="00363B1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14EC">
        <w:rPr>
          <w:rFonts w:ascii="Times New Roman" w:hAnsi="Times New Roman"/>
          <w:sz w:val="24"/>
          <w:szCs w:val="24"/>
        </w:rPr>
        <w:t>● определение основной и второстепенной информации;</w:t>
      </w:r>
    </w:p>
    <w:p w:rsidR="00363B15" w:rsidRPr="00C814EC" w:rsidRDefault="00363B15" w:rsidP="00363B1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14EC">
        <w:rPr>
          <w:rFonts w:ascii="Times New Roman" w:hAnsi="Times New Roman"/>
          <w:sz w:val="24"/>
          <w:szCs w:val="24"/>
        </w:rPr>
        <w:lastRenderedPageBreak/>
        <w:t xml:space="preserve">● свободная ориентация в восприятии текстов художественного, научного, публицистического, юридического, исторического, социологического и официально-делового стилей, </w:t>
      </w:r>
    </w:p>
    <w:p w:rsidR="00363B15" w:rsidRPr="00C814EC" w:rsidRDefault="00363B15" w:rsidP="00363B1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14EC">
        <w:rPr>
          <w:rFonts w:ascii="Times New Roman" w:hAnsi="Times New Roman"/>
          <w:sz w:val="24"/>
          <w:szCs w:val="24"/>
        </w:rPr>
        <w:t>● понимание и адекватная оценка языка СМИ. Развитие способностей смыслового чтения помогает овладеть искусством аналитического, интерпретирующего и критического мышления.</w:t>
      </w:r>
    </w:p>
    <w:p w:rsidR="00FC42F0" w:rsidRPr="00C814EC" w:rsidRDefault="00FC42F0" w:rsidP="00467F03">
      <w:pPr>
        <w:pStyle w:val="a4"/>
        <w:spacing w:line="360" w:lineRule="auto"/>
        <w:ind w:firstLine="708"/>
      </w:pPr>
      <w:r w:rsidRPr="00C814EC">
        <w:t>Образовательно-воспитательное значение темы «Металлы» определяется спецификой свойств металлов, их распространением и огромной ролью в развитии народного хозяйства страны. Содержание темы, ее положение в общей структуре курса неорганической химии предоставляет учителю возможность широкого использования дедуктивного подхода в обучении, активизации познавательной деятельности учащихся посредством создания проблемных ситуаций, развития у учащихся умения выдвигать гипотезы, обосновывать и доказывать их.</w:t>
      </w:r>
    </w:p>
    <w:p w:rsidR="00FC42F0" w:rsidRPr="00C814EC" w:rsidRDefault="00FC42F0" w:rsidP="00467F03">
      <w:pPr>
        <w:pStyle w:val="a4"/>
        <w:spacing w:line="360" w:lineRule="auto"/>
        <w:ind w:firstLine="708"/>
      </w:pPr>
      <w:r w:rsidRPr="00C814EC">
        <w:t xml:space="preserve">Изучение металлов позволяет развивать у учащихся материалистические представления о познаваемости строения и свойств веществ, о возможности научного предвидения, </w:t>
      </w:r>
      <w:r w:rsidR="002E64F0">
        <w:t xml:space="preserve">обусловленности свойств веществ, </w:t>
      </w:r>
      <w:r w:rsidRPr="00C814EC">
        <w:t>строением составляющих их атомов, кристаллов. Огромно значение темы и в воспитательном отношении: изучение истории отечественной металлургии, успехов современной металлургической промышленности формирует у учащихся чувство гордости за свою страну, способствует развитию интереса к предмету, профориентации учащихся.</w:t>
      </w:r>
    </w:p>
    <w:p w:rsidR="00FC42F0" w:rsidRPr="00C814EC" w:rsidRDefault="00FC42F0" w:rsidP="00467F03">
      <w:pPr>
        <w:pStyle w:val="a4"/>
        <w:spacing w:line="360" w:lineRule="auto"/>
        <w:ind w:firstLine="708"/>
      </w:pPr>
      <w:r w:rsidRPr="00C814EC">
        <w:t xml:space="preserve">К изучению темы «Металлы» учащиеся приходят с определенным запасом теоретических и фактических знаний. В курсе физики они знакомились с кристаллическим строением, физическими свойствами металлов, механизмом проводимости электрического тока в металлах и электролитах, с механизмом возникновения электрического тока в гальванических элементах и аккумуляторах. В курсе химии </w:t>
      </w:r>
      <w:r w:rsidR="002E64F0">
        <w:t>8-9</w:t>
      </w:r>
      <w:r w:rsidRPr="00C814EC">
        <w:t xml:space="preserve"> классов учащиеся получили необходимый запас знаний о строении атомов, механизме образования химической связи между атомами металлов и неметаллов, о поведении электролитов в растворах, некоторый запас энергетических представлений. Все эти знания и служат основой для изучения металлов, что позволяет организовать активную познавательную деятельность, использовать проблемное изложение, беседу, самостоятельную работу учащихся.</w:t>
      </w:r>
    </w:p>
    <w:p w:rsidR="00FC42F0" w:rsidRPr="00C814EC" w:rsidRDefault="00FC42F0" w:rsidP="00467F03">
      <w:pPr>
        <w:pStyle w:val="a4"/>
        <w:spacing w:line="360" w:lineRule="auto"/>
        <w:ind w:firstLine="708"/>
      </w:pPr>
      <w:r w:rsidRPr="00C814EC">
        <w:lastRenderedPageBreak/>
        <w:t>Учебный материал темы состоит из следующих частей: общие свойства металлов, металлы главных и побочных подгрупп периодической системы химических элементов, металлургия.</w:t>
      </w:r>
    </w:p>
    <w:p w:rsidR="00F50E68" w:rsidRPr="00C814EC" w:rsidRDefault="00F50E68" w:rsidP="00363B15">
      <w:pPr>
        <w:pStyle w:val="a4"/>
        <w:spacing w:line="360" w:lineRule="auto"/>
        <w:ind w:firstLine="708"/>
      </w:pPr>
      <w:r w:rsidRPr="00C814EC">
        <w:t>Существует различные приемы и формы, которые занимают мало времени в применении и удобны при работе с разными текстами.</w:t>
      </w:r>
    </w:p>
    <w:p w:rsidR="00FC42F0" w:rsidRPr="00C814EC" w:rsidRDefault="00FC42F0" w:rsidP="00467F03">
      <w:pPr>
        <w:pStyle w:val="a4"/>
        <w:spacing w:line="360" w:lineRule="auto"/>
        <w:rPr>
          <w:b/>
        </w:rPr>
      </w:pPr>
      <w:r w:rsidRPr="00C814EC">
        <w:rPr>
          <w:b/>
        </w:rPr>
        <w:t>Прием «Чтение по частям».</w:t>
      </w:r>
    </w:p>
    <w:p w:rsidR="00FC42F0" w:rsidRPr="00C814EC" w:rsidRDefault="00FC42F0" w:rsidP="00363B15">
      <w:pPr>
        <w:pStyle w:val="a4"/>
        <w:spacing w:line="360" w:lineRule="auto"/>
        <w:ind w:firstLine="708"/>
      </w:pPr>
      <w:r w:rsidRPr="00C814EC">
        <w:t>Форма работы - групповая. Преимущества этого приема в том, что к работе привлечены все учащиеся класса. Текст делится на 4-5 частей. В каждой группе 4-5 человек. Если параграф большой по объему, выбирается один пункт или несколько.</w:t>
      </w:r>
    </w:p>
    <w:p w:rsidR="00FC42F0" w:rsidRPr="00C814EC" w:rsidRDefault="00FC42F0" w:rsidP="00467F03">
      <w:pPr>
        <w:pStyle w:val="a4"/>
        <w:spacing w:line="360" w:lineRule="auto"/>
      </w:pPr>
      <w:r w:rsidRPr="00C814EC">
        <w:t>1. Каждый член группы читает свою часть. Сильным учащимся в группах можно дать часть текста большего объема или более сложного по содержанию. Дети должны сконцентрировать чтение только на своей части.</w:t>
      </w:r>
    </w:p>
    <w:p w:rsidR="00FC42F0" w:rsidRPr="00C814EC" w:rsidRDefault="00FC42F0" w:rsidP="00467F03">
      <w:pPr>
        <w:pStyle w:val="a4"/>
        <w:spacing w:line="360" w:lineRule="auto"/>
      </w:pPr>
      <w:r w:rsidRPr="00C814EC">
        <w:t>2. Передача содержания текста. (После чтения</w:t>
      </w:r>
      <w:r w:rsidR="002E64F0">
        <w:t>,</w:t>
      </w:r>
      <w:r w:rsidRPr="00C814EC">
        <w:t xml:space="preserve"> </w:t>
      </w:r>
      <w:proofErr w:type="gramStart"/>
      <w:r w:rsidRPr="00C814EC">
        <w:t>ответственный</w:t>
      </w:r>
      <w:proofErr w:type="gramEnd"/>
      <w:r w:rsidRPr="00C814EC">
        <w:t xml:space="preserve"> за свою часть</w:t>
      </w:r>
      <w:r w:rsidR="002E64F0">
        <w:t>,</w:t>
      </w:r>
      <w:r w:rsidRPr="00C814EC">
        <w:t xml:space="preserve"> рассказывает её товарищам в группе)</w:t>
      </w:r>
    </w:p>
    <w:p w:rsidR="00FC42F0" w:rsidRPr="00C814EC" w:rsidRDefault="00FC42F0" w:rsidP="00467F03">
      <w:pPr>
        <w:pStyle w:val="a4"/>
        <w:spacing w:line="360" w:lineRule="auto"/>
      </w:pPr>
      <w:r w:rsidRPr="00C814EC">
        <w:t xml:space="preserve">3. После обсуждения любой ученик вызывается к доске для передачи содержания текста, и каждый из членов группы будет переживать за ответ товарища. Если </w:t>
      </w:r>
      <w:proofErr w:type="gramStart"/>
      <w:r w:rsidRPr="00C814EC">
        <w:t>отвечающий</w:t>
      </w:r>
      <w:proofErr w:type="gramEnd"/>
      <w:r w:rsidRPr="00C814EC">
        <w:t xml:space="preserve"> у доски не справляется с ответом, помогают товарищи из группы. Оценки выставляются или всей группе, или выборочно членам группы. Все зависит от ответа учащихся и состава группы.</w:t>
      </w:r>
    </w:p>
    <w:p w:rsidR="00FC42F0" w:rsidRPr="00C814EC" w:rsidRDefault="00FC42F0" w:rsidP="00467F03">
      <w:pPr>
        <w:pStyle w:val="a4"/>
        <w:spacing w:line="360" w:lineRule="auto"/>
      </w:pPr>
      <w:r w:rsidRPr="00C814EC">
        <w:t>Например</w:t>
      </w:r>
    </w:p>
    <w:p w:rsidR="00FC42F0" w:rsidRPr="00C814EC" w:rsidRDefault="00FC42F0" w:rsidP="00363B15">
      <w:pPr>
        <w:pStyle w:val="a4"/>
        <w:spacing w:line="360" w:lineRule="auto"/>
        <w:ind w:firstLine="708"/>
      </w:pPr>
      <w:r w:rsidRPr="00C814EC">
        <w:t>Урок в 9 классе по теме «Получение металлов» Текст делится на части .</w:t>
      </w:r>
    </w:p>
    <w:p w:rsidR="00FC42F0" w:rsidRPr="00C814EC" w:rsidRDefault="00FC42F0" w:rsidP="00467F03">
      <w:pPr>
        <w:pStyle w:val="a4"/>
        <w:spacing w:line="360" w:lineRule="auto"/>
      </w:pPr>
      <w:r w:rsidRPr="00C814EC">
        <w:t>1 часть «Металлы в природе»</w:t>
      </w:r>
    </w:p>
    <w:p w:rsidR="00FC42F0" w:rsidRPr="00C814EC" w:rsidRDefault="00FC42F0" w:rsidP="00467F03">
      <w:pPr>
        <w:pStyle w:val="a4"/>
        <w:spacing w:line="360" w:lineRule="auto"/>
      </w:pPr>
      <w:r w:rsidRPr="00C814EC">
        <w:t>2 часть «Руды»</w:t>
      </w:r>
    </w:p>
    <w:p w:rsidR="00FC42F0" w:rsidRPr="00C814EC" w:rsidRDefault="00FC42F0" w:rsidP="00467F03">
      <w:pPr>
        <w:pStyle w:val="a4"/>
        <w:spacing w:line="360" w:lineRule="auto"/>
      </w:pPr>
      <w:r w:rsidRPr="00C814EC">
        <w:t>3 часть «Пирометаллургия»</w:t>
      </w:r>
    </w:p>
    <w:p w:rsidR="00FC42F0" w:rsidRPr="00C814EC" w:rsidRDefault="00FC42F0" w:rsidP="00467F03">
      <w:pPr>
        <w:pStyle w:val="a4"/>
        <w:spacing w:line="360" w:lineRule="auto"/>
      </w:pPr>
      <w:r w:rsidRPr="00C814EC">
        <w:t>4 часть «Гидрометаллургия»</w:t>
      </w:r>
    </w:p>
    <w:p w:rsidR="00FC42F0" w:rsidRPr="00C814EC" w:rsidRDefault="00FC42F0" w:rsidP="00467F03">
      <w:pPr>
        <w:pStyle w:val="a4"/>
        <w:spacing w:line="360" w:lineRule="auto"/>
      </w:pPr>
      <w:r w:rsidRPr="00C814EC">
        <w:t>5 часть «Электрометаллургия»</w:t>
      </w:r>
    </w:p>
    <w:p w:rsidR="00FC42F0" w:rsidRPr="00C814EC" w:rsidRDefault="00FC42F0" w:rsidP="00363B15">
      <w:pPr>
        <w:pStyle w:val="a4"/>
        <w:spacing w:line="360" w:lineRule="auto"/>
        <w:ind w:firstLine="708"/>
      </w:pPr>
      <w:r w:rsidRPr="00C814EC">
        <w:rPr>
          <w:b/>
        </w:rPr>
        <w:lastRenderedPageBreak/>
        <w:t>Прием «Мозговой штурм»</w:t>
      </w:r>
      <w:r w:rsidRPr="00C814EC">
        <w:t> используется до чтения текста и позволяет не только активизировать школьников и позволяет разрешить проблему, но также и формирует нестандартное мышление. Такая методика не ставит в рамки правильных и неправильных ответов. Ученики могут высказывать мнение, которое поможет найти выход из затруднительной ситуации.</w:t>
      </w:r>
    </w:p>
    <w:p w:rsidR="00833C5E" w:rsidRPr="00C814EC" w:rsidRDefault="00833C5E" w:rsidP="00467F03">
      <w:pPr>
        <w:pStyle w:val="a4"/>
        <w:spacing w:line="360" w:lineRule="auto"/>
      </w:pPr>
      <w:r w:rsidRPr="00C814EC">
        <w:t>Например.</w:t>
      </w:r>
    </w:p>
    <w:p w:rsidR="00FC42F0" w:rsidRPr="00C814EC" w:rsidRDefault="00FC42F0" w:rsidP="00467F03">
      <w:pPr>
        <w:pStyle w:val="a4"/>
        <w:spacing w:line="360" w:lineRule="auto"/>
      </w:pPr>
      <w:r w:rsidRPr="00C814EC">
        <w:t>1.В начале урока учитель дает индивидуальное задание: «Напишите в течение 5  минут все, что знаете или думаете о металлах?».</w:t>
      </w:r>
    </w:p>
    <w:p w:rsidR="00FC42F0" w:rsidRPr="00C814EC" w:rsidRDefault="00FC42F0" w:rsidP="00467F03">
      <w:pPr>
        <w:pStyle w:val="a4"/>
        <w:spacing w:line="360" w:lineRule="auto"/>
      </w:pPr>
      <w:r w:rsidRPr="00C814EC">
        <w:t xml:space="preserve">2. Работа в парах – думаем, обмениваемся мнением, дополняем свои записи. Каждая пара готовит по 1 вопросу к изучаемой теме, например: «Чем отличаются металлы главных подгрупп  от металлов побочных? В чем их сходство и почему они находятся в одной группе   </w:t>
      </w:r>
      <w:proofErr w:type="gramStart"/>
      <w:r w:rsidRPr="00C814EC">
        <w:t xml:space="preserve">( </w:t>
      </w:r>
      <w:proofErr w:type="gramEnd"/>
      <w:r w:rsidRPr="00C814EC">
        <w:t>на примере металлов первой группы)»</w:t>
      </w:r>
    </w:p>
    <w:p w:rsidR="00FC42F0" w:rsidRPr="00C814EC" w:rsidRDefault="00FC42F0" w:rsidP="00467F03">
      <w:pPr>
        <w:pStyle w:val="a4"/>
        <w:spacing w:line="360" w:lineRule="auto"/>
      </w:pPr>
      <w:r w:rsidRPr="00C814EC">
        <w:t xml:space="preserve">3. Работа в группах: обмен мнениями, дополняем записи. Каждой группой выбираются </w:t>
      </w:r>
      <w:proofErr w:type="gramStart"/>
      <w:r w:rsidRPr="00C814EC">
        <w:t>самые интересные вопросы, составленные в парах и записываются</w:t>
      </w:r>
      <w:proofErr w:type="gramEnd"/>
      <w:r w:rsidRPr="00C814EC">
        <w:t xml:space="preserve"> на доске.</w:t>
      </w:r>
    </w:p>
    <w:p w:rsidR="00FC42F0" w:rsidRPr="00C814EC" w:rsidRDefault="00FC42F0" w:rsidP="00363B15">
      <w:pPr>
        <w:pStyle w:val="a4"/>
        <w:spacing w:line="360" w:lineRule="auto"/>
        <w:ind w:firstLine="708"/>
      </w:pPr>
      <w:r w:rsidRPr="00C814EC">
        <w:t>Например, почему металлы первой группы главной подгруппы называются щелочными?</w:t>
      </w:r>
    </w:p>
    <w:p w:rsidR="00FC42F0" w:rsidRPr="00C814EC" w:rsidRDefault="00FC42F0" w:rsidP="00467F03">
      <w:pPr>
        <w:pStyle w:val="a4"/>
        <w:spacing w:line="360" w:lineRule="auto"/>
      </w:pPr>
      <w:r w:rsidRPr="00C814EC">
        <w:t>4. Каждая группа выбирает 2 вопроса, на которые кто-то из ее членов мог бы ответить</w:t>
      </w:r>
      <w:proofErr w:type="gramStart"/>
      <w:r w:rsidRPr="00C814EC">
        <w:t>.</w:t>
      </w:r>
      <w:proofErr w:type="gramEnd"/>
      <w:r w:rsidRPr="00C814EC">
        <w:t xml:space="preserve"> - </w:t>
      </w:r>
      <w:proofErr w:type="gramStart"/>
      <w:r w:rsidRPr="00C814EC">
        <w:t>о</w:t>
      </w:r>
      <w:proofErr w:type="gramEnd"/>
      <w:r w:rsidRPr="00C814EC">
        <w:t>тветы в группе обсуждаются, и 1 член группы отвечает на поставленный вопрос. - затем учащиеся читают параграф учебника, после чтения обсуждают неточности, ошибки, допущенные по теме до чтения текста, отмечают, о чем нее шла речь вообще.</w:t>
      </w:r>
    </w:p>
    <w:p w:rsidR="00FC42F0" w:rsidRPr="00C814EC" w:rsidRDefault="00FC42F0" w:rsidP="00363B15">
      <w:pPr>
        <w:pStyle w:val="a4"/>
        <w:spacing w:line="360" w:lineRule="auto"/>
        <w:ind w:firstLine="708"/>
      </w:pPr>
      <w:r w:rsidRPr="00C814EC">
        <w:rPr>
          <w:rStyle w:val="a5"/>
        </w:rPr>
        <w:t>Приём критического мышления «Создание викторины»</w:t>
      </w:r>
      <w:r w:rsidRPr="00C814EC">
        <w:t> – проводится, как правило, в игровой форме, во время которой учащиеся составляют вопросы, используя информацию из прочитанного текста. Этот приём целесообразен, как обобщение пройденной темы.</w:t>
      </w:r>
    </w:p>
    <w:p w:rsidR="00FC42F0" w:rsidRPr="00C814EC" w:rsidRDefault="00FC42F0" w:rsidP="00363B15">
      <w:pPr>
        <w:pStyle w:val="a4"/>
        <w:spacing w:line="360" w:lineRule="auto"/>
        <w:ind w:firstLine="708"/>
      </w:pPr>
      <w:r w:rsidRPr="00C814EC">
        <w:t xml:space="preserve"> При изучении в 9 классе темы «Металлы» проводится викторина по тривиальным названиям природных соединений металлов</w:t>
      </w:r>
    </w:p>
    <w:p w:rsidR="00FC42F0" w:rsidRPr="00C814EC" w:rsidRDefault="00833C5E" w:rsidP="00363B15">
      <w:pPr>
        <w:pStyle w:val="a4"/>
        <w:spacing w:line="360" w:lineRule="auto"/>
        <w:ind w:firstLine="708"/>
      </w:pPr>
      <w:proofErr w:type="gramStart"/>
      <w:r w:rsidRPr="00C814EC">
        <w:t>Например</w:t>
      </w:r>
      <w:proofErr w:type="gramEnd"/>
      <w:r w:rsidRPr="00C814EC">
        <w:t xml:space="preserve">   1. Н</w:t>
      </w:r>
      <w:r w:rsidR="00FC42F0" w:rsidRPr="00C814EC">
        <w:t xml:space="preserve">апишите химическую формулу  алюмокалиевых квасцов, поваренной соли, жавелевой  воды  и т.д. </w:t>
      </w:r>
    </w:p>
    <w:p w:rsidR="00FC42F0" w:rsidRPr="00C814EC" w:rsidRDefault="00FC42F0" w:rsidP="00467F03">
      <w:pPr>
        <w:pStyle w:val="a4"/>
        <w:spacing w:line="360" w:lineRule="auto"/>
      </w:pPr>
      <w:r w:rsidRPr="00C814EC">
        <w:lastRenderedPageBreak/>
        <w:t>2.Приведите номенклатурное название пирита</w:t>
      </w:r>
      <w:r w:rsidR="00833C5E" w:rsidRPr="00C814EC">
        <w:t>,</w:t>
      </w:r>
      <w:r w:rsidRPr="00C814EC">
        <w:t xml:space="preserve"> гашёной извести, глинозёма и т.д.</w:t>
      </w:r>
    </w:p>
    <w:p w:rsidR="00FC42F0" w:rsidRPr="00C814EC" w:rsidRDefault="00FC42F0" w:rsidP="00363B15">
      <w:pPr>
        <w:pStyle w:val="a4"/>
        <w:spacing w:line="360" w:lineRule="auto"/>
        <w:ind w:firstLine="708"/>
      </w:pPr>
      <w:r w:rsidRPr="00C814EC">
        <w:rPr>
          <w:rStyle w:val="a5"/>
        </w:rPr>
        <w:t>Приём «Заполнение пропусков»</w:t>
      </w:r>
      <w:r w:rsidRPr="00C814EC">
        <w:t xml:space="preserve"> – в тексте закрывается часть слов и понятий, дети подбирают спрятанные слова по смыслу, т.е. задача учащихся - восстановить текст.  </w:t>
      </w:r>
    </w:p>
    <w:p w:rsidR="00FC42F0" w:rsidRPr="00C814EC" w:rsidRDefault="00FC42F0" w:rsidP="00467F03">
      <w:pPr>
        <w:pStyle w:val="a4"/>
        <w:spacing w:line="360" w:lineRule="auto"/>
      </w:pPr>
      <w:r w:rsidRPr="00C814EC">
        <w:t>Задание по теме «Алюминий»</w:t>
      </w:r>
    </w:p>
    <w:p w:rsidR="00FC42F0" w:rsidRPr="00C814EC" w:rsidRDefault="00FC42F0" w:rsidP="00467F03">
      <w:pPr>
        <w:pStyle w:val="a4"/>
        <w:spacing w:line="360" w:lineRule="auto"/>
      </w:pPr>
      <w:proofErr w:type="spellStart"/>
      <w:proofErr w:type="gramStart"/>
      <w:r w:rsidRPr="00C814EC">
        <w:t>Алю</w:t>
      </w:r>
      <w:r w:rsidR="002E64F0">
        <w:t>ми́ний</w:t>
      </w:r>
      <w:proofErr w:type="spellEnd"/>
      <w:proofErr w:type="gramEnd"/>
      <w:r w:rsidR="002E64F0">
        <w:t xml:space="preserve"> —— элемент </w:t>
      </w:r>
      <w:proofErr w:type="spellStart"/>
      <w:r w:rsidR="002E64F0">
        <w:t>_____</w:t>
      </w:r>
      <w:r w:rsidRPr="00C814EC">
        <w:t>подгруппы</w:t>
      </w:r>
      <w:proofErr w:type="spellEnd"/>
      <w:r w:rsidRPr="00C814EC">
        <w:t xml:space="preserve"> __ группы, ______ периода, с атомным номером ____. Относится к группе _________ металлов. Наиболее распространённый _______ и _________ по распространённости химический элемент в земной коре (после кислорода и кремния).</w:t>
      </w:r>
    </w:p>
    <w:p w:rsidR="00FC42F0" w:rsidRPr="00C814EC" w:rsidRDefault="00FC42F0" w:rsidP="00467F03">
      <w:pPr>
        <w:pStyle w:val="a4"/>
        <w:spacing w:line="360" w:lineRule="auto"/>
      </w:pPr>
      <w:r w:rsidRPr="00C814EC">
        <w:t xml:space="preserve">Простое вещество алюминий — _________ парамагнитный металл __________ цвета, легко поддающийся формовке, литью, механической обработке. Алюминий обладает высокой ________________, стойкостью </w:t>
      </w:r>
      <w:proofErr w:type="gramStart"/>
      <w:r w:rsidRPr="00C814EC">
        <w:t>к</w:t>
      </w:r>
      <w:proofErr w:type="gramEnd"/>
      <w:r w:rsidRPr="00C814EC">
        <w:t xml:space="preserve"> </w:t>
      </w:r>
      <w:proofErr w:type="spellStart"/>
      <w:r w:rsidRPr="00C814EC">
        <w:t>_______за</w:t>
      </w:r>
      <w:proofErr w:type="spellEnd"/>
      <w:r w:rsidRPr="00C814EC">
        <w:t xml:space="preserve"> счёт быстрого образования прочных оксидных плёнок, защищающих поверхность от дальнейшего взаимодействия.</w:t>
      </w:r>
    </w:p>
    <w:p w:rsidR="00FC42F0" w:rsidRPr="00C814EC" w:rsidRDefault="00FC42F0" w:rsidP="00467F03">
      <w:pPr>
        <w:pStyle w:val="a4"/>
        <w:spacing w:line="360" w:lineRule="auto"/>
      </w:pPr>
      <w:r w:rsidRPr="00C814EC">
        <w:t>(главной. 3, 3 периода, 13, легких, металл, третий, легкий, серебристо-белого</w:t>
      </w:r>
      <w:proofErr w:type="gramStart"/>
      <w:r w:rsidRPr="00C814EC">
        <w:t xml:space="preserve"> ,</w:t>
      </w:r>
      <w:proofErr w:type="gramEnd"/>
      <w:r w:rsidRPr="00C814EC">
        <w:t xml:space="preserve"> тепло и электропроводностью, коррозии)</w:t>
      </w:r>
    </w:p>
    <w:p w:rsidR="00FC42F0" w:rsidRPr="00C814EC" w:rsidRDefault="00FC42F0" w:rsidP="00467F03">
      <w:pPr>
        <w:pStyle w:val="a4"/>
        <w:spacing w:line="360" w:lineRule="auto"/>
      </w:pPr>
      <w:r w:rsidRPr="00C814EC">
        <w:t>Задание по теме «Железо»</w:t>
      </w:r>
    </w:p>
    <w:p w:rsidR="00FC42F0" w:rsidRPr="00C814EC" w:rsidRDefault="00FC42F0" w:rsidP="00467F03">
      <w:pPr>
        <w:pStyle w:val="a4"/>
        <w:spacing w:line="360" w:lineRule="auto"/>
      </w:pPr>
      <w:proofErr w:type="spellStart"/>
      <w:proofErr w:type="gramStart"/>
      <w:r w:rsidRPr="00C814EC">
        <w:t>Желе́зо</w:t>
      </w:r>
      <w:proofErr w:type="spellEnd"/>
      <w:proofErr w:type="gramEnd"/>
      <w:r w:rsidRPr="00C814EC">
        <w:t xml:space="preserve"> — элемент _______ группы (по старой классификации — побочной подгруппы восьмой группы) </w:t>
      </w:r>
      <w:proofErr w:type="spellStart"/>
      <w:r w:rsidRPr="00C814EC">
        <w:t>_________периода</w:t>
      </w:r>
      <w:proofErr w:type="spellEnd"/>
      <w:r w:rsidRPr="00C814EC">
        <w:t xml:space="preserve"> периодической системы химических элементов Д. И. Менделеева с атомным номером _--. Обозначается символом </w:t>
      </w:r>
      <w:proofErr w:type="spellStart"/>
      <w:r w:rsidRPr="00C814EC">
        <w:t>Fe</w:t>
      </w:r>
      <w:proofErr w:type="spellEnd"/>
      <w:r w:rsidRPr="00C814EC">
        <w:t> (лат. </w:t>
      </w:r>
      <w:proofErr w:type="spellStart"/>
      <w:proofErr w:type="gramStart"/>
      <w:r w:rsidRPr="00C814EC">
        <w:t>Ferrum</w:t>
      </w:r>
      <w:proofErr w:type="spellEnd"/>
      <w:r w:rsidRPr="00C814EC">
        <w:t>).</w:t>
      </w:r>
      <w:proofErr w:type="gramEnd"/>
      <w:r w:rsidRPr="00C814EC">
        <w:t xml:space="preserve"> Один из самых распространённых в земной коре металлов (________ место после алюминия).</w:t>
      </w:r>
    </w:p>
    <w:p w:rsidR="00FC42F0" w:rsidRPr="00C814EC" w:rsidRDefault="00FC42F0" w:rsidP="00467F03">
      <w:pPr>
        <w:pStyle w:val="a4"/>
        <w:spacing w:line="360" w:lineRule="auto"/>
      </w:pPr>
      <w:r w:rsidRPr="00C814EC">
        <w:t>Простое вещество железо—</w:t>
      </w:r>
      <w:proofErr w:type="spellStart"/>
      <w:r w:rsidRPr="00C814EC">
        <w:t>______</w:t>
      </w:r>
      <w:proofErr w:type="gramStart"/>
      <w:r w:rsidRPr="00C814EC">
        <w:t>_м</w:t>
      </w:r>
      <w:proofErr w:type="gramEnd"/>
      <w:r w:rsidRPr="00C814EC">
        <w:t>еталл</w:t>
      </w:r>
      <w:proofErr w:type="spellEnd"/>
      <w:r w:rsidRPr="00C814EC">
        <w:t xml:space="preserve"> серебристо-белого цвета с высокой химической реакционной способностью: железо быстро </w:t>
      </w:r>
      <w:proofErr w:type="spellStart"/>
      <w:r w:rsidRPr="00C814EC">
        <w:t>________________при</w:t>
      </w:r>
      <w:proofErr w:type="spellEnd"/>
      <w:r w:rsidRPr="00C814EC">
        <w:t xml:space="preserve"> высоких температурах или при высокой влажности на воздухе. В чистом кислороде </w:t>
      </w:r>
      <w:proofErr w:type="spellStart"/>
      <w:r w:rsidRPr="00C814EC">
        <w:t>железо_________</w:t>
      </w:r>
      <w:proofErr w:type="spellEnd"/>
      <w:r w:rsidRPr="00C814EC">
        <w:t>, а в мелкодисперсном состоянии самовозгорается и на воздухе.</w:t>
      </w:r>
    </w:p>
    <w:p w:rsidR="00FC42F0" w:rsidRPr="00C814EC" w:rsidRDefault="00FC42F0" w:rsidP="00467F03">
      <w:pPr>
        <w:pStyle w:val="a4"/>
        <w:spacing w:line="360" w:lineRule="auto"/>
      </w:pPr>
      <w:r w:rsidRPr="00C814EC">
        <w:t xml:space="preserve">(восьмой, 4, второе, ковкий, </w:t>
      </w:r>
      <w:proofErr w:type="spellStart"/>
      <w:r w:rsidRPr="00C814EC">
        <w:t>корродирует</w:t>
      </w:r>
      <w:proofErr w:type="spellEnd"/>
      <w:proofErr w:type="gramStart"/>
      <w:r w:rsidRPr="00C814EC">
        <w:t xml:space="preserve"> ,</w:t>
      </w:r>
      <w:proofErr w:type="gramEnd"/>
      <w:r w:rsidRPr="00C814EC">
        <w:t xml:space="preserve"> горит)</w:t>
      </w:r>
    </w:p>
    <w:p w:rsidR="00FC42F0" w:rsidRPr="00C814EC" w:rsidRDefault="00FC42F0" w:rsidP="00467F03">
      <w:pPr>
        <w:pStyle w:val="a4"/>
        <w:spacing w:line="360" w:lineRule="auto"/>
      </w:pPr>
      <w:r w:rsidRPr="00C814EC">
        <w:t>Задание по теме «Натрий»</w:t>
      </w:r>
    </w:p>
    <w:p w:rsidR="00FC42F0" w:rsidRPr="00C814EC" w:rsidRDefault="00FC42F0" w:rsidP="00467F03">
      <w:pPr>
        <w:pStyle w:val="a4"/>
        <w:spacing w:line="360" w:lineRule="auto"/>
      </w:pPr>
      <w:r w:rsidRPr="00C814EC">
        <w:t>Натрий —</w:t>
      </w:r>
      <w:proofErr w:type="spellStart"/>
      <w:r w:rsidRPr="00C814EC">
        <w:t>___________металл</w:t>
      </w:r>
      <w:proofErr w:type="spellEnd"/>
      <w:r w:rsidRPr="00C814EC">
        <w:t xml:space="preserve">, в тонких слоях с ___________ оттенком, пластичен, даже ________ (легко режется ножом), свежий срез натрия _______. Величины __________________________ натрия достаточно высоки, _____________ равна 0,96842 </w:t>
      </w:r>
      <w:r w:rsidRPr="00C814EC">
        <w:lastRenderedPageBreak/>
        <w:t>г/см³ (при 19,7 °C), температура __________________ 97,86 °C, температура _____________883,15 °C.</w:t>
      </w:r>
    </w:p>
    <w:p w:rsidR="00FC42F0" w:rsidRPr="00C814EC" w:rsidRDefault="00FC42F0" w:rsidP="00467F03">
      <w:pPr>
        <w:pStyle w:val="a4"/>
        <w:spacing w:line="360" w:lineRule="auto"/>
      </w:pPr>
      <w:r w:rsidRPr="00C814EC">
        <w:t>Под давлением становится прозрачным и красным, как рубин</w:t>
      </w:r>
      <w:r w:rsidR="002E64F0">
        <w:t xml:space="preserve"> </w:t>
      </w:r>
      <w:r w:rsidRPr="00C814EC">
        <w:t>(серебристо-белый, фиолетовым, блестит, электропроводности и теплопроводности</w:t>
      </w:r>
      <w:proofErr w:type="gramStart"/>
      <w:r w:rsidRPr="00C814EC">
        <w:t>.</w:t>
      </w:r>
      <w:proofErr w:type="gramEnd"/>
      <w:r w:rsidRPr="00C814EC">
        <w:t xml:space="preserve"> </w:t>
      </w:r>
      <w:proofErr w:type="gramStart"/>
      <w:r w:rsidRPr="00C814EC">
        <w:t>п</w:t>
      </w:r>
      <w:proofErr w:type="gramEnd"/>
      <w:r w:rsidRPr="00C814EC">
        <w:t>лотность, плавления, кипения)</w:t>
      </w:r>
    </w:p>
    <w:p w:rsidR="00A2607B" w:rsidRPr="00C814EC" w:rsidRDefault="00A2607B" w:rsidP="00363B15">
      <w:pPr>
        <w:pStyle w:val="a4"/>
        <w:shd w:val="clear" w:color="auto" w:fill="FFFFFF"/>
        <w:spacing w:before="0" w:beforeAutospacing="0" w:after="102" w:afterAutospacing="0" w:line="360" w:lineRule="auto"/>
        <w:ind w:firstLine="708"/>
      </w:pPr>
      <w:r w:rsidRPr="00C814EC">
        <w:rPr>
          <w:b/>
        </w:rPr>
        <w:t>Следующий приём - </w:t>
      </w:r>
      <w:r w:rsidRPr="00C814EC">
        <w:rPr>
          <w:rStyle w:val="a9"/>
          <w:b/>
          <w:i w:val="0"/>
        </w:rPr>
        <w:t>кластеры (гроздья)</w:t>
      </w:r>
      <w:r w:rsidRPr="00C814EC">
        <w:rPr>
          <w:b/>
        </w:rPr>
        <w:t>.</w:t>
      </w:r>
      <w:r w:rsidRPr="00C814EC">
        <w:t xml:space="preserve"> </w:t>
      </w:r>
      <w:r w:rsidR="00C90D01" w:rsidRPr="00C814EC">
        <w:rPr>
          <w:shd w:val="clear" w:color="auto" w:fill="FFFFFF"/>
        </w:rPr>
        <w:t xml:space="preserve">Суть приема заключается в том, что информация, касающаяся какого – либо понятия, явления, события, описанного в тексте, систематизируется в  виде кластеров (гроздьев). В центре находится ключевое понятие. Последующие </w:t>
      </w:r>
      <w:proofErr w:type="gramStart"/>
      <w:r w:rsidR="00C90D01" w:rsidRPr="00C814EC">
        <w:rPr>
          <w:shd w:val="clear" w:color="auto" w:fill="FFFFFF"/>
        </w:rPr>
        <w:t>ассоциации</w:t>
      </w:r>
      <w:proofErr w:type="gramEnd"/>
      <w:r w:rsidR="00C90D01" w:rsidRPr="00C814EC">
        <w:rPr>
          <w:shd w:val="clear" w:color="auto" w:fill="FFFFFF"/>
        </w:rPr>
        <w:t xml:space="preserve"> обучающиеся логически связывают с ключевым понятием. В результате получается подобие опорного конспекта по изучаемой теме. </w:t>
      </w:r>
      <w:proofErr w:type="gramStart"/>
      <w:r w:rsidR="00C90D01" w:rsidRPr="00C814EC">
        <w:rPr>
          <w:shd w:val="clear" w:color="auto" w:fill="FFFFFF"/>
        </w:rPr>
        <w:t xml:space="preserve">Данный прием позволяет каждому учащемуся выйти на собственное </w:t>
      </w:r>
      <w:proofErr w:type="spellStart"/>
      <w:r w:rsidR="00C90D01" w:rsidRPr="00C814EC">
        <w:rPr>
          <w:shd w:val="clear" w:color="auto" w:fill="FFFFFF"/>
        </w:rPr>
        <w:t>целеполагание</w:t>
      </w:r>
      <w:proofErr w:type="spellEnd"/>
      <w:r w:rsidR="00C90D01" w:rsidRPr="00C814EC">
        <w:rPr>
          <w:shd w:val="clear" w:color="auto" w:fill="FFFFFF"/>
        </w:rPr>
        <w:t>, выделить  значимые именно для него понятия</w:t>
      </w:r>
      <w:proofErr w:type="gramEnd"/>
    </w:p>
    <w:p w:rsidR="00A2607B" w:rsidRPr="00C814EC" w:rsidRDefault="00A2607B" w:rsidP="00363B15">
      <w:pPr>
        <w:pStyle w:val="a4"/>
        <w:shd w:val="clear" w:color="auto" w:fill="FFFFFF"/>
        <w:spacing w:before="0" w:beforeAutospacing="0" w:after="102" w:afterAutospacing="0" w:line="360" w:lineRule="auto"/>
        <w:ind w:firstLine="708"/>
      </w:pPr>
      <w:r w:rsidRPr="00C814EC">
        <w:rPr>
          <w:rStyle w:val="a9"/>
          <w:b/>
          <w:bCs/>
          <w:i w:val="0"/>
        </w:rPr>
        <w:t>Пример</w:t>
      </w:r>
      <w:r w:rsidRPr="00C814EC">
        <w:t xml:space="preserve">. На уроке химии в 9 классе по теме «Общая характеристика металлов» </w:t>
      </w:r>
    </w:p>
    <w:p w:rsidR="00A2607B" w:rsidRPr="00C814EC" w:rsidRDefault="00A2607B" w:rsidP="00467F03">
      <w:pPr>
        <w:pStyle w:val="a4"/>
        <w:shd w:val="clear" w:color="auto" w:fill="FFFFFF"/>
        <w:spacing w:before="0" w:beforeAutospacing="0" w:after="102" w:afterAutospacing="0" w:line="360" w:lineRule="auto"/>
        <w:jc w:val="center"/>
      </w:pPr>
      <w:r w:rsidRPr="00C814EC">
        <w:rPr>
          <w:noProof/>
        </w:rPr>
        <w:drawing>
          <wp:inline distT="0" distB="0" distL="0" distR="0">
            <wp:extent cx="3808730" cy="2376170"/>
            <wp:effectExtent l="19050" t="0" r="1270" b="0"/>
            <wp:docPr id="5" name="Рисунок 1" descr="https://urok.1sept.ru/articles/688409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88409/img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37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07B" w:rsidRPr="00C814EC" w:rsidRDefault="00A2607B" w:rsidP="00363B15">
      <w:pPr>
        <w:pStyle w:val="a4"/>
        <w:shd w:val="clear" w:color="auto" w:fill="FFFFFF"/>
        <w:spacing w:before="0" w:beforeAutospacing="0" w:after="102" w:afterAutospacing="0" w:line="360" w:lineRule="auto"/>
        <w:ind w:firstLine="708"/>
      </w:pPr>
      <w:r w:rsidRPr="00C814EC">
        <w:t>Кластер может быть оформлен и в виде таблицы.</w:t>
      </w:r>
    </w:p>
    <w:p w:rsidR="00FC42F0" w:rsidRPr="00C814EC" w:rsidRDefault="00FC42F0" w:rsidP="00363B15">
      <w:pPr>
        <w:spacing w:line="36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C814EC">
        <w:rPr>
          <w:rFonts w:ascii="Times New Roman" w:hAnsi="Times New Roman"/>
          <w:b/>
          <w:sz w:val="24"/>
          <w:szCs w:val="24"/>
          <w:lang w:eastAsia="ru-RU"/>
        </w:rPr>
        <w:t>Приём «Сопоставление</w:t>
      </w:r>
      <w:r w:rsidR="00833C5E" w:rsidRPr="00C814EC">
        <w:rPr>
          <w:rFonts w:ascii="Times New Roman" w:hAnsi="Times New Roman"/>
          <w:sz w:val="24"/>
          <w:szCs w:val="24"/>
          <w:lang w:eastAsia="ru-RU"/>
        </w:rPr>
        <w:t xml:space="preserve"> (нахождение сходств и различий)</w:t>
      </w:r>
      <w:r w:rsidRPr="00C814EC">
        <w:rPr>
          <w:rFonts w:ascii="Times New Roman" w:hAnsi="Times New Roman"/>
          <w:sz w:val="24"/>
          <w:szCs w:val="24"/>
          <w:lang w:eastAsia="ru-RU"/>
        </w:rPr>
        <w:t xml:space="preserve"> учащимся предлагается сравнить несколько объектов (текстов, схем, картинок, формул химических веществ и т.д.). Вернёмся к теме </w:t>
      </w:r>
      <w:r w:rsidR="00833C5E" w:rsidRPr="00C814EC">
        <w:rPr>
          <w:rFonts w:ascii="Times New Roman" w:hAnsi="Times New Roman"/>
          <w:sz w:val="24"/>
          <w:szCs w:val="24"/>
          <w:lang w:eastAsia="ru-RU"/>
        </w:rPr>
        <w:t>9</w:t>
      </w:r>
      <w:r w:rsidRPr="00C814EC">
        <w:rPr>
          <w:rFonts w:ascii="Times New Roman" w:hAnsi="Times New Roman"/>
          <w:sz w:val="24"/>
          <w:szCs w:val="24"/>
          <w:lang w:eastAsia="ru-RU"/>
        </w:rPr>
        <w:t xml:space="preserve"> класса «</w:t>
      </w:r>
      <w:r w:rsidR="00833C5E" w:rsidRPr="00C814EC">
        <w:rPr>
          <w:rFonts w:ascii="Times New Roman" w:hAnsi="Times New Roman"/>
          <w:sz w:val="24"/>
          <w:szCs w:val="24"/>
          <w:lang w:eastAsia="ru-RU"/>
        </w:rPr>
        <w:t>Металлы</w:t>
      </w:r>
      <w:r w:rsidRPr="00C814EC">
        <w:rPr>
          <w:rFonts w:ascii="Times New Roman" w:hAnsi="Times New Roman"/>
          <w:sz w:val="24"/>
          <w:szCs w:val="24"/>
          <w:lang w:eastAsia="ru-RU"/>
        </w:rPr>
        <w:t>». В параграфе учебника на рисунке изображены различные типы кристаллических решёток. Учащимся предлагается сравнить данные изображения, найти сходства и отличия и, исходя из строения кристаллических решёток, предположить свойства веществ, имеющих данное строение.</w:t>
      </w:r>
    </w:p>
    <w:p w:rsidR="00833C5E" w:rsidRPr="00C814EC" w:rsidRDefault="00833C5E" w:rsidP="00467F03">
      <w:pPr>
        <w:pStyle w:val="a4"/>
        <w:shd w:val="clear" w:color="auto" w:fill="FFFFFF"/>
        <w:spacing w:before="0" w:beforeAutospacing="0" w:after="0" w:afterAutospacing="0" w:line="360" w:lineRule="auto"/>
        <w:ind w:firstLine="708"/>
      </w:pPr>
      <w:r w:rsidRPr="00C814EC">
        <w:t xml:space="preserve">С положением металлов в периодической системе тесно связаны особенности строения их атомов. Рассматривая схемы строения атомов различных металлов, учащиеся без труда вычленяют эти особенности: небольшое число электронов на внешнем слое, </w:t>
      </w:r>
      <w:r w:rsidRPr="00C814EC">
        <w:lastRenderedPageBreak/>
        <w:t>сравнительно большой радиус.</w:t>
      </w:r>
      <w:r w:rsidRPr="00C814EC">
        <w:rPr>
          <w:b/>
          <w:bCs/>
          <w:i/>
          <w:iCs/>
        </w:rPr>
        <w:t> </w:t>
      </w:r>
      <w:proofErr w:type="gramStart"/>
      <w:r w:rsidRPr="00C814EC">
        <w:t>Далее учитель отмечает, что особенности строения атомов металлов обусловливают совершенно отличный от известных учащимся тип химической связи -- металлический.</w:t>
      </w:r>
      <w:proofErr w:type="gramEnd"/>
      <w:r w:rsidRPr="00C814EC">
        <w:t xml:space="preserve"> При этом сообщает, что в процессе конденсации паров металла (в парообразном состоянии) некоторые металлы образуют молекулы </w:t>
      </w:r>
      <w:r w:rsidRPr="00C814EC">
        <w:rPr>
          <w:b/>
          <w:bCs/>
        </w:rPr>
        <w:t>с </w:t>
      </w:r>
      <w:r w:rsidRPr="00C814EC">
        <w:t>ковалентной связью --</w:t>
      </w:r>
      <w:proofErr w:type="spellStart"/>
      <w:r w:rsidRPr="00C814EC">
        <w:t>Li</w:t>
      </w:r>
      <w:proofErr w:type="spellEnd"/>
      <w:r w:rsidRPr="00C814EC">
        <w:t xml:space="preserve">: </w:t>
      </w:r>
      <w:proofErr w:type="spellStart"/>
      <w:r w:rsidRPr="00C814EC">
        <w:t>Li</w:t>
      </w:r>
      <w:proofErr w:type="spellEnd"/>
      <w:r w:rsidRPr="00C814EC">
        <w:t xml:space="preserve">, </w:t>
      </w:r>
      <w:proofErr w:type="spellStart"/>
      <w:r w:rsidRPr="00C814EC">
        <w:t>Na</w:t>
      </w:r>
      <w:proofErr w:type="spellEnd"/>
      <w:r w:rsidRPr="00C814EC">
        <w:t xml:space="preserve">: </w:t>
      </w:r>
      <w:proofErr w:type="spellStart"/>
      <w:r w:rsidRPr="00C814EC">
        <w:t>Na</w:t>
      </w:r>
      <w:proofErr w:type="spellEnd"/>
      <w:r w:rsidRPr="00C814EC">
        <w:t>, атомы и молекулы их сближаются и электроны, внешнего энергетического уровня переходят в общее пользованием всех атомов, составляющих кристаллическую решетку. Вследствие малых значений энергий ионизации ядра металлов плохо удерживают электроны и последние свободно движутся по решетке («электронный газ»), то, присоединяясь к ионам, то вновь отрываясь от них и присоединяясь к другим. Поэтому в металле устанавливается динамическое равновесие между ионным и атомным состоянием, которое можно выразить схемой:</w:t>
      </w:r>
    </w:p>
    <w:p w:rsidR="00833C5E" w:rsidRPr="00C814EC" w:rsidRDefault="00833C5E" w:rsidP="00363B15">
      <w:pPr>
        <w:pStyle w:val="a4"/>
        <w:shd w:val="clear" w:color="auto" w:fill="FFFFFF"/>
        <w:spacing w:before="0" w:beforeAutospacing="0" w:after="215" w:afterAutospacing="0" w:line="360" w:lineRule="auto"/>
        <w:ind w:firstLine="708"/>
      </w:pPr>
      <w:r w:rsidRPr="00C814EC">
        <w:t>Так вводят понятие об «</w:t>
      </w:r>
      <w:proofErr w:type="spellStart"/>
      <w:proofErr w:type="gramStart"/>
      <w:r w:rsidRPr="00C814EC">
        <w:t>ион-атомах</w:t>
      </w:r>
      <w:proofErr w:type="spellEnd"/>
      <w:proofErr w:type="gramEnd"/>
      <w:r w:rsidRPr="00C814EC">
        <w:t>», находящихся в узлах кристаллической решетки металла. Затем схема помогает учащимся понять строе</w:t>
      </w:r>
      <w:r w:rsidR="00161D44" w:rsidRPr="00C814EC">
        <w:t>ние этого типа решетки</w:t>
      </w:r>
      <w:r w:rsidRPr="00C814EC">
        <w:t xml:space="preserve">. Полезно сравнить только что изученный тип химической связи с уже </w:t>
      </w:r>
      <w:proofErr w:type="gramStart"/>
      <w:r w:rsidRPr="00C814EC">
        <w:t>известными</w:t>
      </w:r>
      <w:proofErr w:type="gramEnd"/>
      <w:r w:rsidRPr="00C814EC">
        <w:t xml:space="preserve"> учащимся и подвести их к выводам о сходстве и различии.</w:t>
      </w:r>
    </w:p>
    <w:p w:rsidR="00833C5E" w:rsidRPr="00C814EC" w:rsidRDefault="00833C5E" w:rsidP="00363B15">
      <w:pPr>
        <w:pStyle w:val="a4"/>
        <w:shd w:val="clear" w:color="auto" w:fill="FFFFFF"/>
        <w:spacing w:before="0" w:beforeAutospacing="0" w:after="215" w:afterAutospacing="0" w:line="360" w:lineRule="auto"/>
        <w:ind w:firstLine="708"/>
      </w:pPr>
      <w:proofErr w:type="gramStart"/>
      <w:r w:rsidRPr="00C814EC">
        <w:t>Сходство металлической связи с ковалентной проявляется в том, что валентные электроны находятся во взаимном пользовании атомов.</w:t>
      </w:r>
      <w:proofErr w:type="gramEnd"/>
      <w:r w:rsidRPr="00C814EC">
        <w:t xml:space="preserve"> Различие</w:t>
      </w:r>
      <w:proofErr w:type="gramStart"/>
      <w:r w:rsidRPr="00C814EC">
        <w:t xml:space="preserve"> -- </w:t>
      </w:r>
      <w:proofErr w:type="gramEnd"/>
      <w:r w:rsidRPr="00C814EC">
        <w:t>в том, что электроны связывают не пару атомов, а принадлежат одновременно всем атомам данного металлического тела.</w:t>
      </w:r>
    </w:p>
    <w:p w:rsidR="00833C5E" w:rsidRPr="00C814EC" w:rsidRDefault="002E64F0" w:rsidP="00363B15">
      <w:pPr>
        <w:pStyle w:val="a4"/>
        <w:shd w:val="clear" w:color="auto" w:fill="FFFFFF"/>
        <w:spacing w:before="0" w:beforeAutospacing="0" w:after="215" w:afterAutospacing="0" w:line="360" w:lineRule="auto"/>
        <w:ind w:firstLine="708"/>
      </w:pPr>
      <w:r>
        <w:t xml:space="preserve">Сходство с ионной связью  </w:t>
      </w:r>
      <w:r w:rsidR="00833C5E" w:rsidRPr="00C814EC">
        <w:t>в ее природе. Частицы удерживаются электростатическими силами, но вместо ионов роль отрицательных частиц играют электроны.</w:t>
      </w:r>
    </w:p>
    <w:p w:rsidR="00FC42F0" w:rsidRPr="00C814EC" w:rsidRDefault="00FC42F0" w:rsidP="00363B15">
      <w:pPr>
        <w:spacing w:line="36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C814EC">
        <w:rPr>
          <w:rFonts w:ascii="Times New Roman" w:hAnsi="Times New Roman"/>
          <w:b/>
          <w:sz w:val="24"/>
          <w:szCs w:val="24"/>
          <w:lang w:eastAsia="ru-RU"/>
        </w:rPr>
        <w:t>Приём «Составление списка»</w:t>
      </w:r>
      <w:r w:rsidRPr="00C814EC">
        <w:rPr>
          <w:rFonts w:ascii="Times New Roman" w:hAnsi="Times New Roman"/>
          <w:sz w:val="24"/>
          <w:szCs w:val="24"/>
          <w:lang w:eastAsia="ru-RU"/>
        </w:rPr>
        <w:t> – учащимся предлагается перечислить слова, объекты, свойства по определённому вопросу (теме). Рассмотрим применение данного приёма при изучении в 8 классе те</w:t>
      </w:r>
      <w:r w:rsidR="00DB7DFB" w:rsidRPr="00C814EC">
        <w:rPr>
          <w:rFonts w:ascii="Times New Roman" w:hAnsi="Times New Roman"/>
          <w:sz w:val="24"/>
          <w:szCs w:val="24"/>
          <w:lang w:eastAsia="ru-RU"/>
        </w:rPr>
        <w:t>мы «Простые вещества - металлы</w:t>
      </w:r>
      <w:r w:rsidRPr="00C814EC">
        <w:rPr>
          <w:rFonts w:ascii="Times New Roman" w:hAnsi="Times New Roman"/>
          <w:sz w:val="24"/>
          <w:szCs w:val="24"/>
          <w:lang w:eastAsia="ru-RU"/>
        </w:rPr>
        <w:t xml:space="preserve">». В начале урока учащимся предлагается подумать и составить список тех сведений, которые они знают о </w:t>
      </w:r>
      <w:r w:rsidR="00DB7DFB" w:rsidRPr="00C814EC">
        <w:rPr>
          <w:rFonts w:ascii="Times New Roman" w:hAnsi="Times New Roman"/>
          <w:sz w:val="24"/>
          <w:szCs w:val="24"/>
          <w:lang w:eastAsia="ru-RU"/>
        </w:rPr>
        <w:t>металлах</w:t>
      </w:r>
      <w:r w:rsidRPr="00C814EC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C814EC">
        <w:rPr>
          <w:rFonts w:ascii="Times New Roman" w:hAnsi="Times New Roman"/>
          <w:sz w:val="24"/>
          <w:szCs w:val="24"/>
          <w:lang w:eastAsia="ru-RU"/>
        </w:rPr>
        <w:t>Затем, работая с текстом параграфа, ребята делят прочитанные сведения на три колонки «Информация, которую я знал до урока», «Информация, которую я узнал на уроке» и «Информация, которую я хотел бы узнать».</w:t>
      </w:r>
      <w:proofErr w:type="gramEnd"/>
    </w:p>
    <w:p w:rsidR="00FC42F0" w:rsidRPr="00C814EC" w:rsidRDefault="00FC42F0" w:rsidP="00363B15">
      <w:pPr>
        <w:spacing w:line="36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C814EC">
        <w:rPr>
          <w:rFonts w:ascii="Times New Roman" w:hAnsi="Times New Roman"/>
          <w:b/>
          <w:sz w:val="24"/>
          <w:szCs w:val="24"/>
          <w:lang w:eastAsia="ru-RU"/>
        </w:rPr>
        <w:t>Приём «Тонкие» и « толстые» вопросы </w:t>
      </w:r>
    </w:p>
    <w:p w:rsidR="00FC42F0" w:rsidRPr="00C814EC" w:rsidRDefault="00FC42F0" w:rsidP="00467F03">
      <w:p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C814EC">
        <w:rPr>
          <w:rFonts w:ascii="Times New Roman" w:hAnsi="Times New Roman"/>
          <w:sz w:val="24"/>
          <w:szCs w:val="24"/>
          <w:lang w:eastAsia="ru-RU"/>
        </w:rPr>
        <w:t xml:space="preserve">Учащихся необходимо обращать к их собственной интеллектуальной энергии. Мысль остается живой только при условии, что ответы стимулируют дальнейшие вопросы. Известно, что не каждый вопрос является инструментом развития учащихся. Таблица </w:t>
      </w:r>
      <w:r w:rsidRPr="00C814EC">
        <w:rPr>
          <w:rFonts w:ascii="Times New Roman" w:hAnsi="Times New Roman"/>
          <w:sz w:val="24"/>
          <w:szCs w:val="24"/>
          <w:lang w:eastAsia="ru-RU"/>
        </w:rPr>
        <w:lastRenderedPageBreak/>
        <w:t>«тонких» и «толстых» вопросов может использоваться на любой из трех стадий урока. Первоначально учащиеся под руководством учителя осваивают технологию составления «тонких» и «толстых» вопросов с использованием текста учебника, а в последующем делают это самостоятельно.</w:t>
      </w:r>
    </w:p>
    <w:p w:rsidR="00FC42F0" w:rsidRPr="00C814EC" w:rsidRDefault="00FC42F0" w:rsidP="00363B15">
      <w:pPr>
        <w:spacing w:line="36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C814EC">
        <w:rPr>
          <w:rFonts w:ascii="Times New Roman" w:hAnsi="Times New Roman"/>
          <w:sz w:val="24"/>
          <w:szCs w:val="24"/>
          <w:lang w:eastAsia="ru-RU"/>
        </w:rPr>
        <w:t>Например, вопросы по теме «Щелочные металлы»:</w:t>
      </w:r>
    </w:p>
    <w:tbl>
      <w:tblPr>
        <w:tblW w:w="0" w:type="auto"/>
        <w:tblCellSpacing w:w="15" w:type="dxa"/>
        <w:shd w:val="clear" w:color="auto" w:fill="FFFFFF"/>
        <w:tblLook w:val="04A0"/>
      </w:tblPr>
      <w:tblGrid>
        <w:gridCol w:w="4021"/>
        <w:gridCol w:w="608"/>
        <w:gridCol w:w="4846"/>
      </w:tblGrid>
      <w:tr w:rsidR="00FC42F0" w:rsidRPr="00C814EC" w:rsidTr="00FC42F0">
        <w:trPr>
          <w:tblCellSpacing w:w="15" w:type="dxa"/>
        </w:trPr>
        <w:tc>
          <w:tcPr>
            <w:tcW w:w="44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42F0" w:rsidRPr="00C814EC" w:rsidRDefault="00FC42F0" w:rsidP="00467F0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4EC">
              <w:rPr>
                <w:rFonts w:ascii="Times New Roman" w:hAnsi="Times New Roman"/>
                <w:sz w:val="24"/>
                <w:szCs w:val="24"/>
                <w:lang w:eastAsia="ru-RU"/>
              </w:rPr>
              <w:t>«Тонкие вопросы»</w:t>
            </w:r>
          </w:p>
        </w:tc>
        <w:tc>
          <w:tcPr>
            <w:tcW w:w="6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42F0" w:rsidRPr="00C814EC" w:rsidRDefault="00FC42F0" w:rsidP="00467F03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42F0" w:rsidRPr="00C814EC" w:rsidRDefault="00FC42F0" w:rsidP="00467F0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4EC">
              <w:rPr>
                <w:rFonts w:ascii="Times New Roman" w:hAnsi="Times New Roman"/>
                <w:sz w:val="24"/>
                <w:szCs w:val="24"/>
                <w:lang w:eastAsia="ru-RU"/>
              </w:rPr>
              <w:t>«Толстые вопросы»</w:t>
            </w:r>
          </w:p>
        </w:tc>
      </w:tr>
      <w:tr w:rsidR="00FC42F0" w:rsidRPr="00C814EC" w:rsidTr="00FC42F0">
        <w:trPr>
          <w:tblCellSpacing w:w="15" w:type="dxa"/>
        </w:trPr>
        <w:tc>
          <w:tcPr>
            <w:tcW w:w="44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42F0" w:rsidRPr="00C814EC" w:rsidRDefault="00FC42F0" w:rsidP="00467F0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4EC">
              <w:rPr>
                <w:rFonts w:ascii="Times New Roman" w:hAnsi="Times New Roman"/>
                <w:sz w:val="24"/>
                <w:szCs w:val="24"/>
                <w:lang w:eastAsia="ru-RU"/>
              </w:rPr>
              <w:t>Где в периодической таблице расположены щелочные металлы?</w:t>
            </w:r>
          </w:p>
        </w:tc>
        <w:tc>
          <w:tcPr>
            <w:tcW w:w="6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42F0" w:rsidRPr="00C814EC" w:rsidRDefault="00FC42F0" w:rsidP="00467F03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42F0" w:rsidRPr="00C814EC" w:rsidRDefault="00FC42F0" w:rsidP="00467F0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4EC">
              <w:rPr>
                <w:rFonts w:ascii="Times New Roman" w:hAnsi="Times New Roman"/>
                <w:sz w:val="24"/>
                <w:szCs w:val="24"/>
                <w:lang w:eastAsia="ru-RU"/>
              </w:rPr>
              <w:t>Чем можно объяснить раз</w:t>
            </w:r>
            <w:r w:rsidRPr="00C814E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личие в химической актив</w:t>
            </w:r>
            <w:r w:rsidRPr="00C814E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щелочных метал</w:t>
            </w:r>
            <w:r w:rsidRPr="00C814E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лов?</w:t>
            </w:r>
          </w:p>
        </w:tc>
      </w:tr>
      <w:tr w:rsidR="00FC42F0" w:rsidRPr="00C814EC" w:rsidTr="00FC42F0">
        <w:trPr>
          <w:tblCellSpacing w:w="15" w:type="dxa"/>
        </w:trPr>
        <w:tc>
          <w:tcPr>
            <w:tcW w:w="44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42F0" w:rsidRPr="00C814EC" w:rsidRDefault="00FC42F0" w:rsidP="00467F0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4EC">
              <w:rPr>
                <w:rFonts w:ascii="Times New Roman" w:hAnsi="Times New Roman"/>
                <w:sz w:val="24"/>
                <w:szCs w:val="24"/>
                <w:lang w:eastAsia="ru-RU"/>
              </w:rPr>
              <w:t>Встречаются ли щелочные металлы в природе в свободном виде</w:t>
            </w:r>
            <w:proofErr w:type="gramStart"/>
            <w:r w:rsidRPr="00C814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C814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</w:p>
        </w:tc>
        <w:tc>
          <w:tcPr>
            <w:tcW w:w="6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42F0" w:rsidRPr="00C814EC" w:rsidRDefault="00FC42F0" w:rsidP="00467F03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42F0" w:rsidRPr="00C814EC" w:rsidRDefault="00FC42F0" w:rsidP="00467F0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4EC">
              <w:rPr>
                <w:rFonts w:ascii="Times New Roman" w:hAnsi="Times New Roman"/>
                <w:sz w:val="24"/>
                <w:szCs w:val="24"/>
                <w:lang w:eastAsia="ru-RU"/>
              </w:rPr>
              <w:t>С чем</w:t>
            </w:r>
            <w:proofErr w:type="gramStart"/>
            <w:r w:rsidRPr="00C814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814EC">
              <w:rPr>
                <w:rFonts w:ascii="Times New Roman" w:hAnsi="Times New Roman"/>
                <w:sz w:val="24"/>
                <w:szCs w:val="24"/>
                <w:lang w:eastAsia="ru-RU"/>
              </w:rPr>
              <w:t>связаны особые меры предосторожности при хра</w:t>
            </w:r>
            <w:r w:rsidRPr="00C814E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нении щелочных металлов, каковы они? и т. д.</w:t>
            </w:r>
          </w:p>
        </w:tc>
      </w:tr>
    </w:tbl>
    <w:p w:rsidR="00FC42F0" w:rsidRPr="00C814EC" w:rsidRDefault="00FC42F0" w:rsidP="00363B15">
      <w:pPr>
        <w:spacing w:line="36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C814EC">
        <w:rPr>
          <w:rFonts w:ascii="Times New Roman" w:hAnsi="Times New Roman"/>
          <w:sz w:val="24"/>
          <w:szCs w:val="24"/>
          <w:lang w:eastAsia="ru-RU"/>
        </w:rPr>
        <w:t xml:space="preserve">Возможно составление «толстых» и «тонких» вопросов при выполнении домашнего задания. Такая коллекция вопросов, составленная учащимися, может оказать помощь при организации опроса учащихся, либо </w:t>
      </w:r>
      <w:proofErr w:type="spellStart"/>
      <w:r w:rsidRPr="00C814EC">
        <w:rPr>
          <w:rFonts w:ascii="Times New Roman" w:hAnsi="Times New Roman"/>
          <w:sz w:val="24"/>
          <w:szCs w:val="24"/>
          <w:lang w:eastAsia="ru-RU"/>
        </w:rPr>
        <w:t>взаимоопроса</w:t>
      </w:r>
      <w:proofErr w:type="spellEnd"/>
      <w:r w:rsidRPr="00C814EC">
        <w:rPr>
          <w:rFonts w:ascii="Times New Roman" w:hAnsi="Times New Roman"/>
          <w:sz w:val="24"/>
          <w:szCs w:val="24"/>
          <w:lang w:eastAsia="ru-RU"/>
        </w:rPr>
        <w:t>.</w:t>
      </w:r>
    </w:p>
    <w:p w:rsidR="00CE34FD" w:rsidRPr="00C814EC" w:rsidRDefault="00CE34FD" w:rsidP="00363B1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181818"/>
        </w:rPr>
      </w:pPr>
      <w:r w:rsidRPr="00C814EC">
        <w:rPr>
          <w:color w:val="181818"/>
        </w:rPr>
        <w:t> </w:t>
      </w:r>
      <w:r w:rsidRPr="00C814EC">
        <w:rPr>
          <w:b/>
          <w:bCs/>
          <w:color w:val="181818"/>
        </w:rPr>
        <w:t>Диаграмма</w:t>
      </w:r>
      <w:r w:rsidR="00ED3E42" w:rsidRPr="00C814EC">
        <w:rPr>
          <w:b/>
          <w:bCs/>
          <w:color w:val="181818"/>
        </w:rPr>
        <w:t xml:space="preserve"> (круги)</w:t>
      </w:r>
      <w:r w:rsidRPr="00C814EC">
        <w:rPr>
          <w:b/>
          <w:bCs/>
          <w:color w:val="181818"/>
        </w:rPr>
        <w:t xml:space="preserve"> Венна</w:t>
      </w:r>
    </w:p>
    <w:p w:rsidR="00CE34FD" w:rsidRPr="00C814EC" w:rsidRDefault="00CE34FD" w:rsidP="00467F03">
      <w:pPr>
        <w:pStyle w:val="a4"/>
        <w:shd w:val="clear" w:color="auto" w:fill="FFFFFF"/>
        <w:spacing w:before="0" w:beforeAutospacing="0" w:after="0" w:afterAutospacing="0" w:line="360" w:lineRule="auto"/>
        <w:rPr>
          <w:color w:val="181818"/>
        </w:rPr>
      </w:pPr>
      <w:r w:rsidRPr="00C814EC">
        <w:rPr>
          <w:iCs/>
          <w:color w:val="000000"/>
        </w:rPr>
        <w:t>"Диаграмма Венна", стал активно применяться в рамках технологии развития критического мышления. Впервые прием описан английским ученым Джоном Венном в книге "Символическая логика". Это графический способ, который используется, когда нужно сравнить два или более понятия, явления, способа, предмета. "Кольца Венна" помогают выявить общее в двух или нескольких явлениях, подчеркнуть различия и обобщить знание по заявленной теме. </w:t>
      </w:r>
    </w:p>
    <w:p w:rsidR="00ED3E42" w:rsidRPr="00C814EC" w:rsidRDefault="00CE34FD" w:rsidP="00467F0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814EC">
        <w:rPr>
          <w:color w:val="000000"/>
        </w:rPr>
        <w:t xml:space="preserve">1. На уроке выявляются два или более понятий, терминов, явлений, которые нужно сравнить. </w:t>
      </w:r>
    </w:p>
    <w:p w:rsidR="00CE34FD" w:rsidRPr="00C814EC" w:rsidRDefault="00CE34FD" w:rsidP="00467F03">
      <w:pPr>
        <w:pStyle w:val="a4"/>
        <w:shd w:val="clear" w:color="auto" w:fill="FFFFFF"/>
        <w:spacing w:before="0" w:beforeAutospacing="0" w:after="0" w:afterAutospacing="0" w:line="360" w:lineRule="auto"/>
        <w:rPr>
          <w:color w:val="181818"/>
        </w:rPr>
      </w:pPr>
      <w:r w:rsidRPr="00C814EC">
        <w:rPr>
          <w:color w:val="000000"/>
        </w:rPr>
        <w:t>2. Ученики рисуют кольца и заполняют графы.</w:t>
      </w:r>
    </w:p>
    <w:p w:rsidR="00CE34FD" w:rsidRPr="00C814EC" w:rsidRDefault="00CE34FD" w:rsidP="00467F0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814EC">
        <w:rPr>
          <w:color w:val="000000"/>
        </w:rPr>
        <w:t>3. На этапе осмысления (закрепления материала) происходит обсуждение составленных диаграмм (в парах, в группах)</w:t>
      </w:r>
    </w:p>
    <w:p w:rsidR="004E2DF5" w:rsidRPr="00C814EC" w:rsidRDefault="004E2DF5" w:rsidP="00467F0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814EC">
        <w:rPr>
          <w:color w:val="000000"/>
        </w:rPr>
        <w:t>Например.</w:t>
      </w:r>
    </w:p>
    <w:p w:rsidR="004E2DF5" w:rsidRPr="00C814EC" w:rsidRDefault="004E2DF5" w:rsidP="00467F0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4E2DF5" w:rsidRPr="00C814EC" w:rsidRDefault="004E2DF5" w:rsidP="00467F0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4E2DF5" w:rsidRPr="00C814EC" w:rsidRDefault="004E2DF5" w:rsidP="00467F0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814EC">
        <w:rPr>
          <w:noProof/>
          <w:color w:val="000000"/>
        </w:rPr>
        <w:lastRenderedPageBreak/>
        <w:drawing>
          <wp:inline distT="0" distB="0" distL="0" distR="0">
            <wp:extent cx="4572000" cy="3429000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DF5" w:rsidRPr="00C814EC" w:rsidRDefault="004E2DF5" w:rsidP="00467F0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CE34FD" w:rsidRPr="00C814EC" w:rsidRDefault="00CE34FD" w:rsidP="00467F03">
      <w:pPr>
        <w:pStyle w:val="a4"/>
        <w:shd w:val="clear" w:color="auto" w:fill="FFFFFF"/>
        <w:spacing w:before="0" w:beforeAutospacing="0" w:after="0" w:afterAutospacing="0" w:line="360" w:lineRule="auto"/>
        <w:rPr>
          <w:color w:val="181818"/>
        </w:rPr>
      </w:pPr>
    </w:p>
    <w:p w:rsidR="00B45742" w:rsidRPr="00C814EC" w:rsidRDefault="00B45742" w:rsidP="00363B15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4E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Приём «Составление списка»</w:t>
      </w:r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t xml:space="preserve"> – учащимся предлагается перечислить слова, объекты, свойства по определённому вопросу (теме). Рассмотрим применение данного приёма при изучении в 8 классе темы «Простые вещества - металлы». В начале урока учащимся предлагается подумать и составить список тех сведений, которые они знают о металлах. </w:t>
      </w:r>
      <w:proofErr w:type="gramStart"/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t>Затем, работая с текстом параграфа, ребята делят прочитанные сведения на три колонки «Информация, которую я знал до урока», «Информация, которую я узнал на уроке» и «Информация, которую я хотел бы узнать».</w:t>
      </w:r>
      <w:proofErr w:type="gramEnd"/>
    </w:p>
    <w:p w:rsidR="00287C4F" w:rsidRPr="00C814EC" w:rsidRDefault="009014CB" w:rsidP="00363B15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4E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Приём «Заполнение таблицы»</w:t>
      </w:r>
      <w:r w:rsidRPr="00C814EC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t>– прочитанную информацию учащиеся интерпретируют в табличную форму, выделяя необходимую информацию для заполнения таблицы из текста.</w:t>
      </w:r>
    </w:p>
    <w:p w:rsidR="009014CB" w:rsidRPr="00C814EC" w:rsidRDefault="009014CB" w:rsidP="00467F0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Например, в 9 классе данный приём можно использовать при изучении темы «Металлы» (строение, физические свойства, химические свойства, примеры). </w:t>
      </w:r>
    </w:p>
    <w:tbl>
      <w:tblPr>
        <w:tblpPr w:leftFromText="180" w:rightFromText="180" w:vertAnchor="text" w:horzAnchor="margin" w:tblpXSpec="center" w:tblpY="1123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2"/>
        <w:gridCol w:w="2552"/>
        <w:gridCol w:w="3206"/>
      </w:tblGrid>
      <w:tr w:rsidR="00287C4F" w:rsidRPr="00C814EC" w:rsidTr="00287C4F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C4F" w:rsidRPr="00C814EC" w:rsidRDefault="00287C4F" w:rsidP="00467F0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4EC">
              <w:rPr>
                <w:rFonts w:ascii="Times New Roman" w:eastAsia="Times New Roman" w:hAnsi="Times New Roman"/>
                <w:sz w:val="24"/>
                <w:szCs w:val="24"/>
              </w:rPr>
              <w:t>Физические свойства металлов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7C4F" w:rsidRPr="00C814EC" w:rsidRDefault="00287C4F" w:rsidP="00467F0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4EC">
              <w:rPr>
                <w:rFonts w:ascii="Times New Roman" w:eastAsia="Times New Roman" w:hAnsi="Times New Roman"/>
                <w:sz w:val="24"/>
                <w:szCs w:val="24"/>
              </w:rPr>
              <w:t>Особенности строения кристаллической решетки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87C4F" w:rsidRPr="00C814EC" w:rsidRDefault="00287C4F" w:rsidP="00467F0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4EC">
              <w:rPr>
                <w:rFonts w:ascii="Times New Roman" w:eastAsia="Times New Roman" w:hAnsi="Times New Roman"/>
                <w:sz w:val="24"/>
                <w:szCs w:val="24"/>
              </w:rPr>
              <w:t>Примеры металлов, у которых это свойство наиболее выражено</w:t>
            </w:r>
          </w:p>
        </w:tc>
      </w:tr>
      <w:tr w:rsidR="00287C4F" w:rsidRPr="00C814EC" w:rsidTr="00287C4F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C4F" w:rsidRPr="00C814EC" w:rsidRDefault="00287C4F" w:rsidP="00467F0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4E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Пластичность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7C4F" w:rsidRPr="00C814EC" w:rsidRDefault="00287C4F" w:rsidP="00467F0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87C4F" w:rsidRPr="00C814EC" w:rsidRDefault="00287C4F" w:rsidP="00467F0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7C4F" w:rsidRPr="00C814EC" w:rsidTr="00287C4F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C4F" w:rsidRPr="00C814EC" w:rsidRDefault="00287C4F" w:rsidP="00467F0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4EC">
              <w:rPr>
                <w:rFonts w:ascii="Times New Roman" w:eastAsia="Times New Roman" w:hAnsi="Times New Roman"/>
                <w:sz w:val="24"/>
                <w:szCs w:val="24"/>
              </w:rPr>
              <w:t>Теплопроводность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7C4F" w:rsidRPr="00C814EC" w:rsidRDefault="00287C4F" w:rsidP="00467F0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87C4F" w:rsidRPr="00C814EC" w:rsidRDefault="00287C4F" w:rsidP="00467F0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7C4F" w:rsidRPr="00C814EC" w:rsidTr="00287C4F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C4F" w:rsidRPr="00C814EC" w:rsidRDefault="00287C4F" w:rsidP="00467F0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4EC">
              <w:rPr>
                <w:rFonts w:ascii="Times New Roman" w:eastAsia="Times New Roman" w:hAnsi="Times New Roman"/>
                <w:sz w:val="24"/>
                <w:szCs w:val="24"/>
              </w:rPr>
              <w:t>Металлический блеск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7C4F" w:rsidRPr="00C814EC" w:rsidRDefault="00287C4F" w:rsidP="00467F0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87C4F" w:rsidRPr="00C814EC" w:rsidRDefault="00287C4F" w:rsidP="00467F0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7C4F" w:rsidRPr="00C814EC" w:rsidTr="00287C4F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C4F" w:rsidRPr="00C814EC" w:rsidRDefault="00287C4F" w:rsidP="00467F0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4EC">
              <w:rPr>
                <w:rFonts w:ascii="Times New Roman" w:eastAsia="Times New Roman" w:hAnsi="Times New Roman"/>
                <w:sz w:val="24"/>
                <w:szCs w:val="24"/>
              </w:rPr>
              <w:t>Твёрдость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7C4F" w:rsidRPr="00C814EC" w:rsidRDefault="00287C4F" w:rsidP="00467F0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87C4F" w:rsidRPr="00C814EC" w:rsidRDefault="00287C4F" w:rsidP="00467F0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F6327" w:rsidRPr="00C814EC" w:rsidRDefault="00287C4F" w:rsidP="00363B15">
      <w:pPr>
        <w:shd w:val="clear" w:color="auto" w:fill="FFFFFF"/>
        <w:spacing w:before="100" w:beforeAutospacing="1" w:after="100" w:afterAutospacing="1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814EC">
        <w:rPr>
          <w:rFonts w:ascii="Times New Roman" w:eastAsia="Times New Roman" w:hAnsi="Times New Roman"/>
          <w:b/>
          <w:bCs/>
          <w:sz w:val="24"/>
          <w:szCs w:val="24"/>
        </w:rPr>
        <w:t>А)</w:t>
      </w:r>
      <w:r w:rsidR="00AF08D0" w:rsidRPr="00C814E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F08D0" w:rsidRPr="00C814EC">
        <w:rPr>
          <w:rFonts w:ascii="Times New Roman" w:eastAsia="Times New Roman" w:hAnsi="Times New Roman"/>
          <w:bCs/>
          <w:sz w:val="24"/>
          <w:szCs w:val="24"/>
        </w:rPr>
        <w:t>При изучении общих физических свойств металлов</w:t>
      </w:r>
      <w:r w:rsidR="00AF08D0" w:rsidRPr="00C814EC">
        <w:rPr>
          <w:rFonts w:ascii="Times New Roman" w:eastAsia="Times New Roman" w:hAnsi="Times New Roman"/>
          <w:sz w:val="24"/>
          <w:szCs w:val="24"/>
        </w:rPr>
        <w:t xml:space="preserve">– </w:t>
      </w:r>
      <w:proofErr w:type="gramStart"/>
      <w:r w:rsidR="00AF08D0" w:rsidRPr="00C814EC"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 w:rsidR="00AF08D0" w:rsidRPr="00C814EC">
        <w:rPr>
          <w:rFonts w:ascii="Times New Roman" w:eastAsia="Times New Roman" w:hAnsi="Times New Roman"/>
          <w:sz w:val="24"/>
          <w:szCs w:val="24"/>
        </w:rPr>
        <w:t>ставление таблицы в виде самостоятельной работы с использованием учебника или Интернет-ресурсов (выбор источника информации предоставляется обучающимся).</w:t>
      </w:r>
    </w:p>
    <w:tbl>
      <w:tblPr>
        <w:tblpPr w:leftFromText="180" w:rightFromText="180" w:vertAnchor="text" w:horzAnchor="margin" w:tblpXSpec="center" w:tblpY="1123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9"/>
        <w:gridCol w:w="2552"/>
        <w:gridCol w:w="3206"/>
      </w:tblGrid>
      <w:tr w:rsidR="00287C4F" w:rsidRPr="00C814EC" w:rsidTr="00287C4F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C4F" w:rsidRPr="00C814EC" w:rsidRDefault="00287C4F" w:rsidP="00467F0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4EC">
              <w:rPr>
                <w:rFonts w:ascii="Times New Roman" w:eastAsia="Times New Roman" w:hAnsi="Times New Roman"/>
                <w:sz w:val="24"/>
                <w:szCs w:val="24"/>
              </w:rPr>
              <w:t>Признаки классификации металлов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7C4F" w:rsidRPr="00C814EC" w:rsidRDefault="00287C4F" w:rsidP="00467F0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4EC">
              <w:rPr>
                <w:rFonts w:ascii="Times New Roman" w:eastAsia="Times New Roman" w:hAnsi="Times New Roman"/>
                <w:sz w:val="24"/>
                <w:szCs w:val="24"/>
              </w:rPr>
              <w:t>Группы металлов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87C4F" w:rsidRPr="00C814EC" w:rsidRDefault="00287C4F" w:rsidP="00467F0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4EC">
              <w:rPr>
                <w:rFonts w:ascii="Times New Roman" w:eastAsia="Times New Roman" w:hAnsi="Times New Roman"/>
                <w:sz w:val="24"/>
                <w:szCs w:val="24"/>
              </w:rPr>
              <w:t>Примеры металлов</w:t>
            </w:r>
          </w:p>
        </w:tc>
      </w:tr>
      <w:tr w:rsidR="00287C4F" w:rsidRPr="00C814EC" w:rsidTr="00287C4F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C4F" w:rsidRPr="00C814EC" w:rsidRDefault="00287C4F" w:rsidP="00467F0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4EC">
              <w:rPr>
                <w:rFonts w:ascii="Times New Roman" w:eastAsia="Times New Roman" w:hAnsi="Times New Roman"/>
                <w:sz w:val="24"/>
                <w:szCs w:val="24"/>
              </w:rPr>
              <w:t xml:space="preserve">Плотность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7C4F" w:rsidRPr="00C814EC" w:rsidRDefault="00287C4F" w:rsidP="00467F0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87C4F" w:rsidRPr="00C814EC" w:rsidRDefault="00287C4F" w:rsidP="00467F0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7C4F" w:rsidRPr="00C814EC" w:rsidTr="00287C4F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C4F" w:rsidRPr="00C814EC" w:rsidRDefault="00287C4F" w:rsidP="00467F0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4EC">
              <w:rPr>
                <w:rFonts w:ascii="Times New Roman" w:eastAsia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7C4F" w:rsidRPr="00C814EC" w:rsidRDefault="00287C4F" w:rsidP="00467F0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87C4F" w:rsidRPr="00C814EC" w:rsidRDefault="00287C4F" w:rsidP="00467F0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7C4F" w:rsidRPr="00C814EC" w:rsidTr="00287C4F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C4F" w:rsidRPr="00C814EC" w:rsidRDefault="00287C4F" w:rsidP="00467F0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4EC">
              <w:rPr>
                <w:rFonts w:ascii="Times New Roman" w:eastAsia="Times New Roman" w:hAnsi="Times New Roman"/>
                <w:sz w:val="24"/>
                <w:szCs w:val="24"/>
              </w:rPr>
              <w:t>Температура  плавления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7C4F" w:rsidRPr="00C814EC" w:rsidRDefault="00287C4F" w:rsidP="00467F0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87C4F" w:rsidRPr="00C814EC" w:rsidRDefault="00287C4F" w:rsidP="00467F0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7C4F" w:rsidRPr="00C814EC" w:rsidTr="00287C4F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C4F" w:rsidRPr="00C814EC" w:rsidRDefault="00287C4F" w:rsidP="00467F0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4EC">
              <w:rPr>
                <w:rFonts w:ascii="Times New Roman" w:eastAsia="Times New Roman" w:hAnsi="Times New Roman"/>
                <w:sz w:val="24"/>
                <w:szCs w:val="24"/>
              </w:rPr>
              <w:t>Ювелирная ценность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7C4F" w:rsidRPr="00C814EC" w:rsidRDefault="00287C4F" w:rsidP="00467F0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87C4F" w:rsidRPr="00C814EC" w:rsidRDefault="00287C4F" w:rsidP="00467F0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63B15" w:rsidRPr="00C814EC" w:rsidRDefault="00287C4F" w:rsidP="00467F03">
      <w:pPr>
        <w:spacing w:line="360" w:lineRule="auto"/>
        <w:rPr>
          <w:rFonts w:ascii="Times New Roman" w:hAnsi="Times New Roman"/>
          <w:sz w:val="24"/>
          <w:szCs w:val="24"/>
        </w:rPr>
      </w:pPr>
      <w:r w:rsidRPr="00C814EC">
        <w:rPr>
          <w:rFonts w:ascii="Times New Roman" w:hAnsi="Times New Roman"/>
          <w:sz w:val="24"/>
          <w:szCs w:val="24"/>
        </w:rPr>
        <w:t>Б) Заполните таблицу «Классификация металлов»</w:t>
      </w:r>
    </w:p>
    <w:p w:rsidR="00363B15" w:rsidRPr="00C814EC" w:rsidRDefault="00363B15" w:rsidP="00363B15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161D44" w:rsidRPr="00C814EC" w:rsidRDefault="008C7B2F" w:rsidP="00363B15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C814EC">
        <w:rPr>
          <w:rFonts w:ascii="Times New Roman" w:hAnsi="Times New Roman"/>
          <w:b/>
          <w:sz w:val="24"/>
          <w:szCs w:val="24"/>
        </w:rPr>
        <w:t xml:space="preserve">Прием </w:t>
      </w:r>
      <w:proofErr w:type="spellStart"/>
      <w:r w:rsidRPr="00C814EC">
        <w:rPr>
          <w:rFonts w:ascii="Times New Roman" w:hAnsi="Times New Roman"/>
          <w:b/>
          <w:sz w:val="24"/>
          <w:szCs w:val="24"/>
        </w:rPr>
        <w:t>Синквейн</w:t>
      </w:r>
      <w:proofErr w:type="spellEnd"/>
      <w:proofErr w:type="gramStart"/>
      <w:r w:rsidRPr="00C814EC">
        <w:rPr>
          <w:rFonts w:ascii="Times New Roman" w:hAnsi="Times New Roman"/>
          <w:b/>
          <w:sz w:val="24"/>
          <w:szCs w:val="24"/>
        </w:rPr>
        <w:t xml:space="preserve"> </w:t>
      </w:r>
      <w:r w:rsidR="00C90D01" w:rsidRPr="00C814EC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DB7DFB" w:rsidRPr="00C814EC" w:rsidRDefault="00DB7DFB" w:rsidP="00363B15">
      <w:pPr>
        <w:spacing w:line="360" w:lineRule="auto"/>
        <w:ind w:firstLine="708"/>
        <w:rPr>
          <w:rFonts w:ascii="Times New Roman" w:hAnsi="Times New Roman"/>
          <w:color w:val="333333"/>
          <w:sz w:val="24"/>
          <w:szCs w:val="24"/>
          <w:shd w:val="clear" w:color="auto" w:fill="FBFBFB"/>
        </w:rPr>
      </w:pPr>
      <w:proofErr w:type="spellStart"/>
      <w:r w:rsidRPr="00C814EC">
        <w:rPr>
          <w:rFonts w:ascii="Times New Roman" w:hAnsi="Times New Roman"/>
          <w:color w:val="333333"/>
          <w:sz w:val="24"/>
          <w:szCs w:val="24"/>
          <w:shd w:val="clear" w:color="auto" w:fill="FBFBFB"/>
        </w:rPr>
        <w:t>Синквейн</w:t>
      </w:r>
      <w:proofErr w:type="spellEnd"/>
      <w:r w:rsidRPr="00C814EC">
        <w:rPr>
          <w:rFonts w:ascii="Times New Roman" w:hAnsi="Times New Roman"/>
          <w:color w:val="333333"/>
          <w:sz w:val="24"/>
          <w:szCs w:val="24"/>
          <w:shd w:val="clear" w:color="auto" w:fill="FBFBFB"/>
        </w:rPr>
        <w:t xml:space="preserve"> — это методический прием, который представляет собой составление стихотворения, состоящего из 5 строк.</w:t>
      </w:r>
    </w:p>
    <w:p w:rsidR="00DB7DFB" w:rsidRPr="00C814EC" w:rsidRDefault="00DB7DFB" w:rsidP="00363B15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C814EC">
        <w:rPr>
          <w:rFonts w:ascii="Times New Roman" w:hAnsi="Times New Roman"/>
          <w:color w:val="333333"/>
          <w:sz w:val="24"/>
          <w:szCs w:val="24"/>
          <w:shd w:val="clear" w:color="auto" w:fill="FBFBFB"/>
        </w:rPr>
        <w:t xml:space="preserve">При этом написание каждой из них подчинено определенным принципам, правилам. Таким образом, происходит краткое </w:t>
      </w:r>
      <w:proofErr w:type="spellStart"/>
      <w:r w:rsidRPr="00C814EC">
        <w:rPr>
          <w:rFonts w:ascii="Times New Roman" w:hAnsi="Times New Roman"/>
          <w:color w:val="333333"/>
          <w:sz w:val="24"/>
          <w:szCs w:val="24"/>
          <w:shd w:val="clear" w:color="auto" w:fill="FBFBFB"/>
        </w:rPr>
        <w:t>резюмирование</w:t>
      </w:r>
      <w:proofErr w:type="spellEnd"/>
      <w:r w:rsidRPr="00C814EC">
        <w:rPr>
          <w:rFonts w:ascii="Times New Roman" w:hAnsi="Times New Roman"/>
          <w:color w:val="333333"/>
          <w:sz w:val="24"/>
          <w:szCs w:val="24"/>
          <w:shd w:val="clear" w:color="auto" w:fill="FBFBFB"/>
        </w:rPr>
        <w:t xml:space="preserve">, подведение итогов по изученному учебному материалу. </w:t>
      </w:r>
      <w:proofErr w:type="spellStart"/>
      <w:r w:rsidRPr="00C814EC">
        <w:rPr>
          <w:rFonts w:ascii="Times New Roman" w:hAnsi="Times New Roman"/>
          <w:color w:val="333333"/>
          <w:sz w:val="24"/>
          <w:szCs w:val="24"/>
          <w:shd w:val="clear" w:color="auto" w:fill="FBFBFB"/>
        </w:rPr>
        <w:t>Синквейн</w:t>
      </w:r>
      <w:proofErr w:type="spellEnd"/>
      <w:r w:rsidRPr="00C814EC">
        <w:rPr>
          <w:rFonts w:ascii="Times New Roman" w:hAnsi="Times New Roman"/>
          <w:color w:val="333333"/>
          <w:sz w:val="24"/>
          <w:szCs w:val="24"/>
          <w:shd w:val="clear" w:color="auto" w:fill="FBFBFB"/>
        </w:rPr>
        <w:t xml:space="preserve"> является одной из технологий критического мышления, которая активирует умственную деятельность школьников, через чтение и письмо</w:t>
      </w:r>
    </w:p>
    <w:p w:rsidR="00161D44" w:rsidRPr="00C814EC" w:rsidRDefault="00161D44" w:rsidP="00363B15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C814EC">
        <w:rPr>
          <w:rFonts w:ascii="Times New Roman" w:hAnsi="Times New Roman"/>
          <w:sz w:val="24"/>
          <w:szCs w:val="24"/>
        </w:rPr>
        <w:t xml:space="preserve">Учитель предлагает написать </w:t>
      </w:r>
      <w:proofErr w:type="spellStart"/>
      <w:r w:rsidRPr="00C814EC">
        <w:rPr>
          <w:rFonts w:ascii="Times New Roman" w:hAnsi="Times New Roman"/>
          <w:sz w:val="24"/>
          <w:szCs w:val="24"/>
        </w:rPr>
        <w:t>синквейн</w:t>
      </w:r>
      <w:proofErr w:type="spellEnd"/>
      <w:r w:rsidRPr="00C814EC">
        <w:rPr>
          <w:rFonts w:ascii="Times New Roman" w:hAnsi="Times New Roman"/>
          <w:sz w:val="24"/>
          <w:szCs w:val="24"/>
        </w:rPr>
        <w:t xml:space="preserve"> по ключевому слову проработанного текста. </w:t>
      </w:r>
    </w:p>
    <w:p w:rsidR="00161D44" w:rsidRPr="00C814EC" w:rsidRDefault="00C90D01" w:rsidP="00467F03">
      <w:pPr>
        <w:spacing w:line="360" w:lineRule="auto"/>
        <w:rPr>
          <w:rFonts w:ascii="Times New Roman" w:hAnsi="Times New Roman"/>
          <w:sz w:val="24"/>
          <w:szCs w:val="24"/>
        </w:rPr>
      </w:pPr>
      <w:r w:rsidRPr="00C814EC">
        <w:rPr>
          <w:rFonts w:ascii="Times New Roman" w:hAnsi="Times New Roman"/>
          <w:sz w:val="24"/>
          <w:szCs w:val="24"/>
        </w:rPr>
        <w:t xml:space="preserve">Структура </w:t>
      </w:r>
      <w:proofErr w:type="spellStart"/>
      <w:r w:rsidRPr="00C814EC">
        <w:rPr>
          <w:rFonts w:ascii="Times New Roman" w:hAnsi="Times New Roman"/>
          <w:sz w:val="24"/>
          <w:szCs w:val="24"/>
        </w:rPr>
        <w:t>си</w:t>
      </w:r>
      <w:r w:rsidR="00161D44" w:rsidRPr="00C814EC">
        <w:rPr>
          <w:rFonts w:ascii="Times New Roman" w:hAnsi="Times New Roman"/>
          <w:sz w:val="24"/>
          <w:szCs w:val="24"/>
        </w:rPr>
        <w:t>нквейна</w:t>
      </w:r>
      <w:proofErr w:type="spellEnd"/>
      <w:r w:rsidR="00161D44" w:rsidRPr="00C814EC">
        <w:rPr>
          <w:rFonts w:ascii="Times New Roman" w:hAnsi="Times New Roman"/>
          <w:sz w:val="24"/>
          <w:szCs w:val="24"/>
        </w:rPr>
        <w:t xml:space="preserve">. </w:t>
      </w:r>
    </w:p>
    <w:p w:rsidR="00161D44" w:rsidRPr="00C814EC" w:rsidRDefault="00161D44" w:rsidP="00467F03">
      <w:pPr>
        <w:spacing w:line="360" w:lineRule="auto"/>
        <w:rPr>
          <w:rFonts w:ascii="Times New Roman" w:hAnsi="Times New Roman"/>
          <w:sz w:val="24"/>
          <w:szCs w:val="24"/>
        </w:rPr>
      </w:pPr>
      <w:r w:rsidRPr="00C814EC">
        <w:rPr>
          <w:rFonts w:ascii="Times New Roman" w:hAnsi="Times New Roman"/>
          <w:sz w:val="24"/>
          <w:szCs w:val="24"/>
        </w:rPr>
        <w:t>1. Существительное (тема).</w:t>
      </w:r>
    </w:p>
    <w:p w:rsidR="00161D44" w:rsidRPr="00C814EC" w:rsidRDefault="00161D44" w:rsidP="00467F03">
      <w:pPr>
        <w:spacing w:line="360" w:lineRule="auto"/>
        <w:rPr>
          <w:rFonts w:ascii="Times New Roman" w:hAnsi="Times New Roman"/>
          <w:sz w:val="24"/>
          <w:szCs w:val="24"/>
        </w:rPr>
      </w:pPr>
      <w:r w:rsidRPr="00C814EC">
        <w:rPr>
          <w:rFonts w:ascii="Times New Roman" w:hAnsi="Times New Roman"/>
          <w:sz w:val="24"/>
          <w:szCs w:val="24"/>
        </w:rPr>
        <w:t xml:space="preserve"> 2. Два прилагательных (описание). </w:t>
      </w:r>
    </w:p>
    <w:p w:rsidR="00161D44" w:rsidRPr="00C814EC" w:rsidRDefault="00161D44" w:rsidP="00467F03">
      <w:pPr>
        <w:spacing w:line="360" w:lineRule="auto"/>
        <w:rPr>
          <w:rFonts w:ascii="Times New Roman" w:hAnsi="Times New Roman"/>
          <w:sz w:val="24"/>
          <w:szCs w:val="24"/>
        </w:rPr>
      </w:pPr>
      <w:r w:rsidRPr="00C814EC">
        <w:rPr>
          <w:rFonts w:ascii="Times New Roman" w:hAnsi="Times New Roman"/>
          <w:sz w:val="24"/>
          <w:szCs w:val="24"/>
        </w:rPr>
        <w:lastRenderedPageBreak/>
        <w:t xml:space="preserve">3. Три глагола (действие). </w:t>
      </w:r>
    </w:p>
    <w:p w:rsidR="00161D44" w:rsidRPr="00C814EC" w:rsidRDefault="00161D44" w:rsidP="00467F03">
      <w:pPr>
        <w:spacing w:line="360" w:lineRule="auto"/>
        <w:rPr>
          <w:rFonts w:ascii="Times New Roman" w:hAnsi="Times New Roman"/>
          <w:sz w:val="24"/>
          <w:szCs w:val="24"/>
        </w:rPr>
      </w:pPr>
      <w:r w:rsidRPr="00C814EC">
        <w:rPr>
          <w:rFonts w:ascii="Times New Roman" w:hAnsi="Times New Roman"/>
          <w:sz w:val="24"/>
          <w:szCs w:val="24"/>
        </w:rPr>
        <w:t xml:space="preserve">4. Фраза из четырех слов (описание). </w:t>
      </w:r>
    </w:p>
    <w:p w:rsidR="00161D44" w:rsidRPr="00C814EC" w:rsidRDefault="00161D44" w:rsidP="00467F03">
      <w:pPr>
        <w:spacing w:line="360" w:lineRule="auto"/>
        <w:rPr>
          <w:rFonts w:ascii="Times New Roman" w:hAnsi="Times New Roman"/>
          <w:sz w:val="24"/>
          <w:szCs w:val="24"/>
        </w:rPr>
      </w:pPr>
      <w:r w:rsidRPr="00C814EC">
        <w:rPr>
          <w:rFonts w:ascii="Times New Roman" w:hAnsi="Times New Roman"/>
          <w:sz w:val="24"/>
          <w:szCs w:val="24"/>
        </w:rPr>
        <w:t>5. Существительное (перефразировка темы)</w:t>
      </w:r>
    </w:p>
    <w:p w:rsidR="008C7B2F" w:rsidRPr="00C814EC" w:rsidRDefault="008C7B2F" w:rsidP="00467F03">
      <w:pPr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C814EC">
        <w:rPr>
          <w:rFonts w:ascii="Times New Roman" w:hAnsi="Times New Roman"/>
          <w:sz w:val="24"/>
          <w:szCs w:val="24"/>
          <w:shd w:val="clear" w:color="auto" w:fill="FFFFFF"/>
        </w:rPr>
        <w:t>Синквейн</w:t>
      </w:r>
      <w:proofErr w:type="spellEnd"/>
      <w:r w:rsidRPr="00C814EC">
        <w:rPr>
          <w:rFonts w:ascii="Times New Roman" w:hAnsi="Times New Roman"/>
          <w:sz w:val="24"/>
          <w:szCs w:val="24"/>
          <w:shd w:val="clear" w:color="auto" w:fill="FFFFFF"/>
        </w:rPr>
        <w:t xml:space="preserve"> по теме «Щелочные металлы»</w:t>
      </w:r>
    </w:p>
    <w:p w:rsidR="008C7B2F" w:rsidRPr="00C814EC" w:rsidRDefault="008C7B2F" w:rsidP="00467F03">
      <w:pPr>
        <w:pStyle w:val="a4"/>
        <w:shd w:val="clear" w:color="auto" w:fill="FFFFFF"/>
        <w:spacing w:before="0" w:beforeAutospacing="0" w:after="0" w:afterAutospacing="0" w:line="360" w:lineRule="auto"/>
      </w:pPr>
      <w:r w:rsidRPr="00C814EC">
        <w:rPr>
          <w:rStyle w:val="a5"/>
        </w:rPr>
        <w:t>Первый пример:</w:t>
      </w:r>
    </w:p>
    <w:p w:rsidR="008C7B2F" w:rsidRPr="00C814EC" w:rsidRDefault="008C7B2F" w:rsidP="00467F03">
      <w:pPr>
        <w:pStyle w:val="a4"/>
        <w:shd w:val="clear" w:color="auto" w:fill="FFFFFF"/>
        <w:spacing w:before="0" w:beforeAutospacing="0" w:after="0" w:afterAutospacing="0" w:line="360" w:lineRule="auto"/>
      </w:pPr>
      <w:r w:rsidRPr="00C814EC">
        <w:t>Щелочные металлы.</w:t>
      </w:r>
      <w:r w:rsidRPr="00C814EC">
        <w:br/>
        <w:t>Распространенные, известные.</w:t>
      </w:r>
      <w:r w:rsidRPr="00C814EC">
        <w:br/>
        <w:t>Изучаются, сравниваются, используются.</w:t>
      </w:r>
      <w:r w:rsidRPr="00C814EC">
        <w:br/>
        <w:t>Обладают восстановительными свойствами.</w:t>
      </w:r>
      <w:r w:rsidRPr="00C814EC">
        <w:br/>
        <w:t>Элементы.</w:t>
      </w:r>
    </w:p>
    <w:p w:rsidR="008C7B2F" w:rsidRPr="00C814EC" w:rsidRDefault="008C7B2F" w:rsidP="00467F03">
      <w:pPr>
        <w:pStyle w:val="a4"/>
        <w:shd w:val="clear" w:color="auto" w:fill="FFFFFF"/>
        <w:spacing w:before="0" w:beforeAutospacing="0" w:after="0" w:afterAutospacing="0" w:line="360" w:lineRule="auto"/>
      </w:pPr>
      <w:r w:rsidRPr="00C814EC">
        <w:rPr>
          <w:rStyle w:val="a5"/>
        </w:rPr>
        <w:t>Второй пример:</w:t>
      </w:r>
    </w:p>
    <w:p w:rsidR="008C7B2F" w:rsidRPr="00C814EC" w:rsidRDefault="008C7B2F" w:rsidP="00467F03">
      <w:pPr>
        <w:pStyle w:val="a4"/>
        <w:shd w:val="clear" w:color="auto" w:fill="FFFFFF"/>
        <w:spacing w:before="0" w:beforeAutospacing="0" w:after="0" w:afterAutospacing="0" w:line="360" w:lineRule="auto"/>
      </w:pPr>
      <w:r w:rsidRPr="00C814EC">
        <w:t>Щелочные металлы.</w:t>
      </w:r>
      <w:r w:rsidRPr="00C814EC">
        <w:br/>
        <w:t>Полезные, естественные.</w:t>
      </w:r>
      <w:r w:rsidRPr="00C814EC">
        <w:br/>
        <w:t>Взаимодействуют, меняют, влияют.</w:t>
      </w:r>
      <w:r w:rsidRPr="00C814EC">
        <w:br/>
        <w:t xml:space="preserve">Относятся к классу </w:t>
      </w:r>
      <w:proofErr w:type="gramStart"/>
      <w:r w:rsidRPr="00C814EC">
        <w:t>неорганических</w:t>
      </w:r>
      <w:proofErr w:type="gramEnd"/>
      <w:r w:rsidRPr="00C814EC">
        <w:t>.</w:t>
      </w:r>
      <w:r w:rsidRPr="00C814EC">
        <w:br/>
        <w:t>Вещества.</w:t>
      </w:r>
    </w:p>
    <w:p w:rsidR="008C7B2F" w:rsidRPr="00C814EC" w:rsidRDefault="008C7B2F" w:rsidP="00467F03">
      <w:pPr>
        <w:pStyle w:val="a4"/>
        <w:shd w:val="clear" w:color="auto" w:fill="FFFFFF"/>
        <w:spacing w:before="0" w:beforeAutospacing="0" w:after="0" w:afterAutospacing="0" w:line="360" w:lineRule="auto"/>
      </w:pPr>
      <w:r w:rsidRPr="00C814EC">
        <w:rPr>
          <w:rStyle w:val="a5"/>
        </w:rPr>
        <w:t>Третий пример:</w:t>
      </w:r>
    </w:p>
    <w:p w:rsidR="008C7B2F" w:rsidRPr="00C814EC" w:rsidRDefault="008C7B2F" w:rsidP="00467F03">
      <w:pPr>
        <w:pStyle w:val="a4"/>
        <w:shd w:val="clear" w:color="auto" w:fill="FFFFFF"/>
        <w:spacing w:before="0" w:beforeAutospacing="0" w:after="0" w:afterAutospacing="0" w:line="360" w:lineRule="auto"/>
      </w:pPr>
      <w:r w:rsidRPr="00C814EC">
        <w:t>Щелочные металлы.</w:t>
      </w:r>
      <w:r w:rsidRPr="00C814EC">
        <w:br/>
        <w:t>Исследованные, полученные.</w:t>
      </w:r>
      <w:r w:rsidRPr="00C814EC">
        <w:br/>
        <w:t>Добываются, применяются, обрабатываются.</w:t>
      </w:r>
      <w:r w:rsidRPr="00C814EC">
        <w:br/>
        <w:t>Важны для развития промышленности.</w:t>
      </w:r>
      <w:r w:rsidRPr="00C814EC">
        <w:br/>
        <w:t>Компоненты.</w:t>
      </w:r>
    </w:p>
    <w:p w:rsidR="00DB7DFB" w:rsidRPr="00C814EC" w:rsidRDefault="00DB7DFB" w:rsidP="00467F03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5F781C" w:rsidRPr="00C814EC" w:rsidRDefault="005F781C" w:rsidP="00363B15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C814EC">
        <w:rPr>
          <w:rFonts w:ascii="Times New Roman" w:hAnsi="Times New Roman"/>
          <w:b/>
          <w:sz w:val="24"/>
          <w:szCs w:val="24"/>
        </w:rPr>
        <w:t xml:space="preserve">Прием «Верные и неверные утверждения». </w:t>
      </w:r>
    </w:p>
    <w:p w:rsidR="005F781C" w:rsidRPr="00C814EC" w:rsidRDefault="005F781C" w:rsidP="00467F03">
      <w:pPr>
        <w:spacing w:line="360" w:lineRule="auto"/>
        <w:rPr>
          <w:rFonts w:ascii="Times New Roman" w:hAnsi="Times New Roman"/>
          <w:sz w:val="24"/>
          <w:szCs w:val="24"/>
        </w:rPr>
      </w:pPr>
      <w:r w:rsidRPr="00C814EC">
        <w:rPr>
          <w:rFonts w:ascii="Times New Roman" w:hAnsi="Times New Roman"/>
          <w:sz w:val="24"/>
          <w:szCs w:val="24"/>
        </w:rPr>
        <w:t>При изучении темы « Общая характеристика металлов» можно предложить учащимся проверить свои знания путем выбора  из предложенных утверждений верных и неверных.</w:t>
      </w:r>
    </w:p>
    <w:p w:rsidR="005F781C" w:rsidRPr="00C814EC" w:rsidRDefault="005F781C" w:rsidP="00467F03">
      <w:pPr>
        <w:spacing w:line="360" w:lineRule="auto"/>
        <w:rPr>
          <w:rFonts w:ascii="Times New Roman" w:hAnsi="Times New Roman"/>
          <w:sz w:val="24"/>
          <w:szCs w:val="24"/>
        </w:rPr>
      </w:pPr>
      <w:r w:rsidRPr="00C814EC">
        <w:rPr>
          <w:rFonts w:ascii="Times New Roman" w:hAnsi="Times New Roman"/>
          <w:sz w:val="24"/>
          <w:szCs w:val="24"/>
        </w:rPr>
        <w:t>Например:</w:t>
      </w:r>
    </w:p>
    <w:p w:rsidR="005F781C" w:rsidRPr="00C814EC" w:rsidRDefault="005F781C" w:rsidP="00467F0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t>У большинства металлов мало наружных электронов</w:t>
      </w:r>
    </w:p>
    <w:p w:rsidR="005F781C" w:rsidRPr="00C814EC" w:rsidRDefault="005F781C" w:rsidP="00467F0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t>Есть металлы, у которых больше трех наружных электронов</w:t>
      </w:r>
    </w:p>
    <w:p w:rsidR="005F781C" w:rsidRPr="00C814EC" w:rsidRDefault="005F781C" w:rsidP="00467F0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t>Радиус атомов у металлов меньше, чем у неметаллов</w:t>
      </w:r>
    </w:p>
    <w:p w:rsidR="005F781C" w:rsidRPr="00C814EC" w:rsidRDefault="005F781C" w:rsidP="00467F0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t>Активность металлов возрастает с ростом радиуса атома</w:t>
      </w:r>
    </w:p>
    <w:p w:rsidR="005F781C" w:rsidRPr="00C814EC" w:rsidRDefault="005F781C" w:rsidP="00467F0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Активность металлов в периоде возрастает слева направо</w:t>
      </w:r>
    </w:p>
    <w:p w:rsidR="005F781C" w:rsidRPr="00C814EC" w:rsidRDefault="005F781C" w:rsidP="00467F0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t>Калий активнее, чем натрий</w:t>
      </w:r>
    </w:p>
    <w:p w:rsidR="005F781C" w:rsidRPr="00C814EC" w:rsidRDefault="005F781C" w:rsidP="00467F0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t>Металлы побочных подгрупп имеют на наружном слое столько электронов, каков номер группы</w:t>
      </w:r>
    </w:p>
    <w:p w:rsidR="005F781C" w:rsidRPr="00C814EC" w:rsidRDefault="005F781C" w:rsidP="00467F0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t xml:space="preserve">В ряду литий-натрий-калий возрастает основный характер оксидов и </w:t>
      </w:r>
      <w:proofErr w:type="spellStart"/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t>гидроксидов</w:t>
      </w:r>
      <w:proofErr w:type="spellEnd"/>
    </w:p>
    <w:p w:rsidR="005F781C" w:rsidRPr="00C814EC" w:rsidRDefault="005F781C" w:rsidP="00467F0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t>Металлы первой</w:t>
      </w:r>
      <w:proofErr w:type="gramStart"/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proofErr w:type="gramEnd"/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 называют щелочными</w:t>
      </w:r>
    </w:p>
    <w:p w:rsidR="005F781C" w:rsidRPr="00C814EC" w:rsidRDefault="005F781C" w:rsidP="00467F0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t>У щелочных металлов наиболее ярко выражены окислительные свойства</w:t>
      </w:r>
    </w:p>
    <w:p w:rsidR="005F781C" w:rsidRPr="00C814EC" w:rsidRDefault="005F781C" w:rsidP="00467F0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t>Металлы способны как терять наружные электроны, так и принимать чужие</w:t>
      </w:r>
    </w:p>
    <w:p w:rsidR="005F781C" w:rsidRPr="00C814EC" w:rsidRDefault="005F781C" w:rsidP="00467F0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t>В побочных подгруппах активность металлов возрастает  сверху вниз</w:t>
      </w:r>
    </w:p>
    <w:p w:rsidR="005F781C" w:rsidRPr="00C814EC" w:rsidRDefault="005F781C" w:rsidP="00467F0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t>Самый активный восстановитель – это литий</w:t>
      </w:r>
    </w:p>
    <w:p w:rsidR="005F781C" w:rsidRPr="00C814EC" w:rsidRDefault="005F781C" w:rsidP="00467F0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t xml:space="preserve">Алюминий и цинк образуют </w:t>
      </w:r>
      <w:proofErr w:type="spellStart"/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t>амфотерные</w:t>
      </w:r>
      <w:proofErr w:type="spellEnd"/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t xml:space="preserve"> оксиды и </w:t>
      </w:r>
      <w:proofErr w:type="spellStart"/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t>гидроксиды</w:t>
      </w:r>
      <w:proofErr w:type="spellEnd"/>
    </w:p>
    <w:p w:rsidR="005F781C" w:rsidRPr="00C814EC" w:rsidRDefault="005F781C" w:rsidP="00467F0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t>В кристаллической решетке металлов есть свободные электроны</w:t>
      </w:r>
    </w:p>
    <w:p w:rsidR="005F781C" w:rsidRPr="00C814EC" w:rsidRDefault="005F781C" w:rsidP="00467F0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t>Все металлы теплопроводны и электропроводны</w:t>
      </w:r>
    </w:p>
    <w:p w:rsidR="005F781C" w:rsidRPr="00C814EC" w:rsidRDefault="005F781C" w:rsidP="00467F0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t>Самые блестящие металлы – ртуть и серебро</w:t>
      </w:r>
    </w:p>
    <w:p w:rsidR="00C90D01" w:rsidRPr="00C814EC" w:rsidRDefault="0018095A" w:rsidP="00467F03">
      <w:pPr>
        <w:pStyle w:val="a4"/>
        <w:shd w:val="clear" w:color="auto" w:fill="FFFFFF"/>
        <w:spacing w:before="0" w:beforeAutospacing="0" w:after="102" w:afterAutospacing="0" w:line="360" w:lineRule="auto"/>
      </w:pPr>
      <w:r w:rsidRPr="00C814EC">
        <w:rPr>
          <w:b/>
        </w:rPr>
        <w:t xml:space="preserve">      </w:t>
      </w:r>
      <w:r w:rsidR="00C90D01" w:rsidRPr="00C814EC">
        <w:rPr>
          <w:b/>
          <w:bCs/>
        </w:rPr>
        <w:t>Прием «</w:t>
      </w:r>
      <w:proofErr w:type="spellStart"/>
      <w:r w:rsidR="00C90D01" w:rsidRPr="00C814EC">
        <w:rPr>
          <w:b/>
          <w:bCs/>
        </w:rPr>
        <w:t>Инсерт</w:t>
      </w:r>
      <w:proofErr w:type="spellEnd"/>
      <w:r w:rsidR="00C90D01" w:rsidRPr="00C814EC">
        <w:rPr>
          <w:b/>
          <w:bCs/>
        </w:rPr>
        <w:t>»</w:t>
      </w:r>
    </w:p>
    <w:p w:rsidR="00C90D01" w:rsidRPr="00C814EC" w:rsidRDefault="00C90D01" w:rsidP="00467F03">
      <w:pPr>
        <w:shd w:val="clear" w:color="auto" w:fill="FFFFFF"/>
        <w:spacing w:after="102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t>Инсерт</w:t>
      </w:r>
      <w:proofErr w:type="spellEnd"/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прием маркировки текста по мере его чтения. Учащимся предлагается система маркировки текста на полях, предполагающая следующие значки:</w:t>
      </w:r>
    </w:p>
    <w:p w:rsidR="00C90D01" w:rsidRPr="00C814EC" w:rsidRDefault="00C90D01" w:rsidP="00467F03">
      <w:pPr>
        <w:shd w:val="clear" w:color="auto" w:fill="FFFFFF"/>
        <w:spacing w:after="9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t>«V» – уже знал</w:t>
      </w:r>
      <w:proofErr w:type="gramStart"/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«–» – </w:t>
      </w:r>
      <w:proofErr w:type="gramEnd"/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t>думал иначе;</w:t>
      </w:r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br/>
        <w:t>«+» – новое;</w:t>
      </w:r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br/>
        <w:t>«?» – не понял, есть вопросы.</w:t>
      </w:r>
    </w:p>
    <w:p w:rsidR="00C90D01" w:rsidRPr="00C814EC" w:rsidRDefault="00C90D01" w:rsidP="00467F03">
      <w:pPr>
        <w:shd w:val="clear" w:color="auto" w:fill="FFFFFF"/>
        <w:spacing w:after="102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t>Технологический прием «</w:t>
      </w:r>
      <w:proofErr w:type="spellStart"/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t>инсерт</w:t>
      </w:r>
      <w:proofErr w:type="spellEnd"/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t>» делает зримым накопление информации. Авторы приема предлагают определённые правила, соблюдение которых поможет сохранить интерес к тексту:</w:t>
      </w:r>
    </w:p>
    <w:p w:rsidR="00C90D01" w:rsidRPr="00C814EC" w:rsidRDefault="00C90D01" w:rsidP="00467F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t>делайте пометки, используя два или три значка;</w:t>
      </w:r>
    </w:p>
    <w:p w:rsidR="00C90D01" w:rsidRPr="00C814EC" w:rsidRDefault="00C90D01" w:rsidP="00467F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t>ставьте значки по ходу чтения на полях;</w:t>
      </w:r>
    </w:p>
    <w:p w:rsidR="00C90D01" w:rsidRPr="00C814EC" w:rsidRDefault="00C90D01" w:rsidP="00467F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t>прочитав один раз, вернитесь к своим первоначальным прогнозам,</w:t>
      </w:r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br/>
        <w:t>вспомните, что вы знали или предполагали по данной теме раньше, может случиться так, что количество значков увеличится.</w:t>
      </w:r>
    </w:p>
    <w:p w:rsidR="00C90D01" w:rsidRPr="00C814EC" w:rsidRDefault="00C90D01" w:rsidP="00467F03">
      <w:pPr>
        <w:shd w:val="clear" w:color="auto" w:fill="FFFFFF"/>
        <w:spacing w:after="102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t>Следующим шагом может стать заполнение таблицы, количество граф которой соответствует числу значков маркировки.</w:t>
      </w:r>
    </w:p>
    <w:p w:rsidR="0018095A" w:rsidRPr="00C814EC" w:rsidRDefault="0018095A" w:rsidP="00467F03">
      <w:pPr>
        <w:pStyle w:val="a3"/>
        <w:shd w:val="clear" w:color="auto" w:fill="FFFFFF"/>
        <w:spacing w:after="11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89"/>
        <w:gridCol w:w="2405"/>
        <w:gridCol w:w="2388"/>
        <w:gridCol w:w="2388"/>
      </w:tblGrid>
      <w:tr w:rsidR="0018095A" w:rsidRPr="00C814EC" w:rsidTr="0018095A"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95A" w:rsidRPr="00C814EC" w:rsidRDefault="0018095A" w:rsidP="00467F03">
            <w:pPr>
              <w:spacing w:after="113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V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95A" w:rsidRPr="00C814EC" w:rsidRDefault="0018095A" w:rsidP="00467F03">
            <w:pPr>
              <w:spacing w:after="113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95A" w:rsidRPr="00C814EC" w:rsidRDefault="0018095A" w:rsidP="00467F03">
            <w:pPr>
              <w:spacing w:after="113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95A" w:rsidRPr="00C814EC" w:rsidRDefault="0018095A" w:rsidP="00467F03">
            <w:pPr>
              <w:spacing w:after="113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</w:tr>
      <w:tr w:rsidR="0018095A" w:rsidRPr="00C814EC" w:rsidTr="0018095A"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95A" w:rsidRPr="00C814EC" w:rsidRDefault="0018095A" w:rsidP="00467F03">
            <w:pPr>
              <w:spacing w:after="113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95A" w:rsidRPr="00C814EC" w:rsidRDefault="0018095A" w:rsidP="00467F03">
            <w:pPr>
              <w:spacing w:after="113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95A" w:rsidRPr="00C814EC" w:rsidRDefault="0018095A" w:rsidP="00467F03">
            <w:pPr>
              <w:spacing w:after="113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95A" w:rsidRPr="00C814EC" w:rsidRDefault="0018095A" w:rsidP="00467F03">
            <w:pPr>
              <w:spacing w:after="113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8095A" w:rsidRPr="00C814EC" w:rsidRDefault="0018095A" w:rsidP="00467F03">
      <w:pPr>
        <w:pStyle w:val="a3"/>
        <w:shd w:val="clear" w:color="auto" w:fill="FFFFFF"/>
        <w:spacing w:after="11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095A" w:rsidRPr="00C814EC" w:rsidRDefault="00300F51" w:rsidP="00C814EC">
      <w:pPr>
        <w:spacing w:after="0"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4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Прием «Написание творческих работ»</w:t>
      </w:r>
      <w:r w:rsidR="0018095A" w:rsidRPr="00C814E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8095A" w:rsidRPr="00C814E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процессе работы над исследовательским </w:t>
      </w:r>
      <w:r w:rsidR="0018095A" w:rsidRPr="00C814EC">
        <w:rPr>
          <w:rFonts w:ascii="Times New Roman" w:eastAsia="Times New Roman" w:hAnsi="Times New Roman"/>
          <w:iCs/>
          <w:sz w:val="24"/>
          <w:szCs w:val="24"/>
          <w:lang w:eastAsia="ru-RU"/>
        </w:rPr>
        <w:t>проектом по химии об исследовании свойств и особенностей металлов</w:t>
      </w:r>
      <w:r w:rsidRPr="00C814E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учащие</w:t>
      </w:r>
      <w:r w:rsidR="0018095A" w:rsidRPr="00C814E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ся </w:t>
      </w:r>
      <w:r w:rsidRPr="00C814E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могут рассматривать </w:t>
      </w:r>
      <w:r w:rsidR="0018095A" w:rsidRPr="00C814E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историю использования </w:t>
      </w:r>
      <w:r w:rsidRPr="00C814E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металлов</w:t>
      </w:r>
      <w:r w:rsidR="0018095A" w:rsidRPr="00C814E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 быту, </w:t>
      </w:r>
      <w:r w:rsidRPr="00C814E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их</w:t>
      </w:r>
      <w:r w:rsidR="0018095A" w:rsidRPr="00C814E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положение в периодической сист</w:t>
      </w:r>
      <w:r w:rsidRPr="00C814E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еме и особенности строения атомов </w:t>
      </w:r>
      <w:r w:rsidR="0018095A" w:rsidRPr="00C814E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C814E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металлов</w:t>
      </w:r>
    </w:p>
    <w:p w:rsidR="00300F51" w:rsidRPr="00C814EC" w:rsidRDefault="00300F51" w:rsidP="00467F03">
      <w:pPr>
        <w:shd w:val="clear" w:color="auto" w:fill="FFFFFF"/>
        <w:spacing w:before="100" w:beforeAutospacing="1" w:after="113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Например, в рамках </w:t>
      </w:r>
      <w:r w:rsidR="0018095A" w:rsidRPr="00C814E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 по химии на тему "</w:t>
      </w:r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t>Железо</w:t>
      </w:r>
      <w:r w:rsidR="0018095A" w:rsidRPr="00C814EC">
        <w:rPr>
          <w:rFonts w:ascii="Times New Roman" w:eastAsia="Times New Roman" w:hAnsi="Times New Roman"/>
          <w:sz w:val="24"/>
          <w:szCs w:val="24"/>
          <w:lang w:eastAsia="ru-RU"/>
        </w:rPr>
        <w:t xml:space="preserve"> в жизни человека" </w:t>
      </w:r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t>творческую работу можно выполнить по следующему плану.</w:t>
      </w:r>
    </w:p>
    <w:p w:rsidR="0018095A" w:rsidRPr="00C814EC" w:rsidRDefault="00300F51" w:rsidP="00467F03">
      <w:pPr>
        <w:shd w:val="clear" w:color="auto" w:fill="FFFFFF"/>
        <w:spacing w:before="100" w:beforeAutospacing="1" w:after="113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14EC">
        <w:rPr>
          <w:rFonts w:ascii="Times New Roman" w:hAnsi="Times New Roman"/>
          <w:sz w:val="24"/>
          <w:szCs w:val="24"/>
          <w:shd w:val="clear" w:color="auto" w:fill="FFFFFF"/>
        </w:rPr>
        <w:t>Введение.</w:t>
      </w:r>
      <w:r w:rsidRPr="00C814EC">
        <w:rPr>
          <w:rFonts w:ascii="Times New Roman" w:hAnsi="Times New Roman"/>
          <w:sz w:val="24"/>
          <w:szCs w:val="24"/>
        </w:rPr>
        <w:br/>
      </w:r>
      <w:r w:rsidRPr="00C814EC">
        <w:rPr>
          <w:rFonts w:ascii="Times New Roman" w:hAnsi="Times New Roman"/>
          <w:sz w:val="24"/>
          <w:szCs w:val="24"/>
          <w:shd w:val="clear" w:color="auto" w:fill="FFFFFF"/>
        </w:rPr>
        <w:t>1. Железо.</w:t>
      </w:r>
      <w:r w:rsidRPr="00C814EC">
        <w:rPr>
          <w:rFonts w:ascii="Times New Roman" w:hAnsi="Times New Roman"/>
          <w:sz w:val="24"/>
          <w:szCs w:val="24"/>
        </w:rPr>
        <w:br/>
      </w:r>
      <w:r w:rsidRPr="00C814EC">
        <w:rPr>
          <w:rFonts w:ascii="Times New Roman" w:hAnsi="Times New Roman"/>
          <w:sz w:val="24"/>
          <w:szCs w:val="24"/>
          <w:shd w:val="clear" w:color="auto" w:fill="FFFFFF"/>
        </w:rPr>
        <w:t>1.1 История использования железа в быту.</w:t>
      </w:r>
      <w:r w:rsidRPr="00C814EC">
        <w:rPr>
          <w:rFonts w:ascii="Times New Roman" w:hAnsi="Times New Roman"/>
          <w:sz w:val="24"/>
          <w:szCs w:val="24"/>
        </w:rPr>
        <w:br/>
      </w:r>
      <w:r w:rsidRPr="00C814EC">
        <w:rPr>
          <w:rFonts w:ascii="Times New Roman" w:hAnsi="Times New Roman"/>
          <w:sz w:val="24"/>
          <w:szCs w:val="24"/>
          <w:shd w:val="clear" w:color="auto" w:fill="FFFFFF"/>
        </w:rPr>
        <w:t>1.2 Положение в периодической системе Менделеева и строение атома  железа.</w:t>
      </w:r>
      <w:r w:rsidRPr="00C814EC">
        <w:rPr>
          <w:rFonts w:ascii="Times New Roman" w:hAnsi="Times New Roman"/>
          <w:sz w:val="24"/>
          <w:szCs w:val="24"/>
        </w:rPr>
        <w:br/>
      </w:r>
      <w:r w:rsidRPr="00C814EC">
        <w:rPr>
          <w:rFonts w:ascii="Times New Roman" w:hAnsi="Times New Roman"/>
          <w:sz w:val="24"/>
          <w:szCs w:val="24"/>
          <w:shd w:val="clear" w:color="auto" w:fill="FFFFFF"/>
        </w:rPr>
        <w:t>1.3 Свойства железа.</w:t>
      </w:r>
      <w:r w:rsidRPr="00C814EC">
        <w:rPr>
          <w:rFonts w:ascii="Times New Roman" w:hAnsi="Times New Roman"/>
          <w:sz w:val="24"/>
          <w:szCs w:val="24"/>
        </w:rPr>
        <w:br/>
      </w:r>
      <w:r w:rsidRPr="00C814EC">
        <w:rPr>
          <w:rFonts w:ascii="Times New Roman" w:hAnsi="Times New Roman"/>
          <w:sz w:val="24"/>
          <w:szCs w:val="24"/>
          <w:shd w:val="clear" w:color="auto" w:fill="FFFFFF"/>
        </w:rPr>
        <w:t>1.4 Основные области применения железа.</w:t>
      </w:r>
      <w:r w:rsidRPr="00C814EC">
        <w:rPr>
          <w:rFonts w:ascii="Times New Roman" w:hAnsi="Times New Roman"/>
          <w:sz w:val="24"/>
          <w:szCs w:val="24"/>
        </w:rPr>
        <w:br/>
      </w:r>
      <w:r w:rsidRPr="00C814EC">
        <w:rPr>
          <w:rFonts w:ascii="Times New Roman" w:hAnsi="Times New Roman"/>
          <w:sz w:val="24"/>
          <w:szCs w:val="24"/>
          <w:shd w:val="clear" w:color="auto" w:fill="FFFFFF"/>
        </w:rPr>
        <w:t>1.5 Влияние железа на организм человека.</w:t>
      </w:r>
      <w:r w:rsidRPr="00C814EC">
        <w:rPr>
          <w:rFonts w:ascii="Times New Roman" w:hAnsi="Times New Roman"/>
          <w:sz w:val="24"/>
          <w:szCs w:val="24"/>
        </w:rPr>
        <w:br/>
      </w:r>
      <w:r w:rsidRPr="00C814EC">
        <w:rPr>
          <w:rFonts w:ascii="Times New Roman" w:hAnsi="Times New Roman"/>
          <w:sz w:val="24"/>
          <w:szCs w:val="24"/>
          <w:shd w:val="clear" w:color="auto" w:fill="FFFFFF"/>
        </w:rPr>
        <w:t>Заключение.</w:t>
      </w:r>
      <w:r w:rsidRPr="00C814EC">
        <w:rPr>
          <w:rFonts w:ascii="Times New Roman" w:hAnsi="Times New Roman"/>
          <w:sz w:val="24"/>
          <w:szCs w:val="24"/>
        </w:rPr>
        <w:br/>
      </w:r>
      <w:r w:rsidRPr="00C814EC">
        <w:rPr>
          <w:rFonts w:ascii="Times New Roman" w:hAnsi="Times New Roman"/>
          <w:sz w:val="24"/>
          <w:szCs w:val="24"/>
          <w:shd w:val="clear" w:color="auto" w:fill="FFFFFF"/>
        </w:rPr>
        <w:t>Список использованной литературы.</w:t>
      </w:r>
      <w:r w:rsidRPr="00C814EC">
        <w:rPr>
          <w:rFonts w:ascii="Times New Roman" w:hAnsi="Times New Roman"/>
          <w:sz w:val="24"/>
          <w:szCs w:val="24"/>
        </w:rPr>
        <w:br/>
      </w:r>
      <w:r w:rsidRPr="00C814EC">
        <w:rPr>
          <w:rFonts w:ascii="Times New Roman" w:hAnsi="Times New Roman"/>
          <w:sz w:val="24"/>
          <w:szCs w:val="24"/>
          <w:shd w:val="clear" w:color="auto" w:fill="FFFFFF"/>
        </w:rPr>
        <w:t>Приложение.</w:t>
      </w:r>
    </w:p>
    <w:p w:rsidR="00C90D01" w:rsidRPr="00C814EC" w:rsidRDefault="00C90D01" w:rsidP="00C814EC">
      <w:pPr>
        <w:pStyle w:val="a4"/>
        <w:shd w:val="clear" w:color="auto" w:fill="FFFFFF"/>
        <w:spacing w:before="0" w:beforeAutospacing="0" w:after="0" w:line="360" w:lineRule="auto"/>
        <w:ind w:firstLine="708"/>
        <w:rPr>
          <w:b/>
        </w:rPr>
      </w:pPr>
      <w:r w:rsidRPr="00C814EC">
        <w:rPr>
          <w:bdr w:val="none" w:sz="0" w:space="0" w:color="auto" w:frame="1"/>
        </w:rPr>
        <w:t> </w:t>
      </w:r>
      <w:r w:rsidRPr="00C814EC">
        <w:rPr>
          <w:b/>
          <w:bdr w:val="none" w:sz="0" w:space="0" w:color="auto" w:frame="1"/>
        </w:rPr>
        <w:t>Прием «Словарная карта»</w:t>
      </w:r>
    </w:p>
    <w:p w:rsidR="00C90D01" w:rsidRPr="00C814EC" w:rsidRDefault="00C90D01" w:rsidP="00467F03">
      <w:pPr>
        <w:pStyle w:val="a4"/>
        <w:shd w:val="clear" w:color="auto" w:fill="FFFFFF"/>
        <w:spacing w:before="0" w:beforeAutospacing="0" w:after="0" w:line="360" w:lineRule="auto"/>
        <w:jc w:val="both"/>
        <w:rPr>
          <w:bdr w:val="none" w:sz="0" w:space="0" w:color="auto" w:frame="1"/>
        </w:rPr>
      </w:pPr>
      <w:r w:rsidRPr="00C814EC">
        <w:rPr>
          <w:bdr w:val="none" w:sz="0" w:space="0" w:color="auto" w:frame="1"/>
        </w:rPr>
        <w:t xml:space="preserve">              Работа строится следующим образом: в ходе получения любого вида информации обучаемые концентрируют свое внимание на новых понятиях и терминах, являющихся ключевыми в данной теме. Учащимся предлагается вспомнить, что они знали раньше об этом понятии, и расширить свои знания, а также, используя контекст и словари, вывести осознанное и усвоенное значение слова. </w:t>
      </w:r>
    </w:p>
    <w:p w:rsidR="00C90D01" w:rsidRPr="00C814EC" w:rsidRDefault="00C90D01" w:rsidP="00467F03">
      <w:pPr>
        <w:pStyle w:val="a4"/>
        <w:shd w:val="clear" w:color="auto" w:fill="FFFFFF"/>
        <w:spacing w:before="0" w:beforeAutospacing="0" w:after="0" w:line="360" w:lineRule="auto"/>
        <w:jc w:val="both"/>
        <w:rPr>
          <w:bdr w:val="none" w:sz="0" w:space="0" w:color="auto" w:frame="1"/>
        </w:rPr>
      </w:pPr>
      <w:proofErr w:type="gramStart"/>
      <w:r w:rsidRPr="00C814EC">
        <w:rPr>
          <w:bdr w:val="none" w:sz="0" w:space="0" w:color="auto" w:frame="1"/>
        </w:rPr>
        <w:t>Словарная карта может содержать следующие элементы: новое слово; место его нахождения; слово употребление, ассоциацию или пример; другую форму слова; синоним; антоним; предложение, найденное в книге; собственное предложение.</w:t>
      </w:r>
      <w:proofErr w:type="gramEnd"/>
    </w:p>
    <w:p w:rsidR="005F781C" w:rsidRPr="00C814EC" w:rsidRDefault="00C90D01" w:rsidP="00467F03">
      <w:pPr>
        <w:pStyle w:val="a4"/>
        <w:shd w:val="clear" w:color="auto" w:fill="FFFFFF"/>
        <w:spacing w:before="0" w:beforeAutospacing="0" w:after="0" w:line="360" w:lineRule="auto"/>
        <w:jc w:val="both"/>
        <w:rPr>
          <w:shd w:val="clear" w:color="auto" w:fill="FFFFFF"/>
        </w:rPr>
      </w:pPr>
      <w:r w:rsidRPr="00C814EC">
        <w:t>Например:</w:t>
      </w:r>
      <w:r w:rsidR="00F50E68" w:rsidRPr="00C814EC">
        <w:t xml:space="preserve"> 1. </w:t>
      </w:r>
      <w:proofErr w:type="spellStart"/>
      <w:r w:rsidR="00F50E68" w:rsidRPr="00C814EC">
        <w:rPr>
          <w:shd w:val="clear" w:color="auto" w:fill="FFFFFF"/>
        </w:rPr>
        <w:t>П</w:t>
      </w:r>
      <w:proofErr w:type="gramStart"/>
      <w:r w:rsidR="00F50E68" w:rsidRPr="00C814EC">
        <w:rPr>
          <w:shd w:val="clear" w:color="auto" w:fill="FFFFFF"/>
        </w:rPr>
        <w:t>pa</w:t>
      </w:r>
      <w:proofErr w:type="gramEnd"/>
      <w:r w:rsidR="00F50E68" w:rsidRPr="00C814EC">
        <w:rPr>
          <w:shd w:val="clear" w:color="auto" w:fill="FFFFFF"/>
        </w:rPr>
        <w:t>вильнoe</w:t>
      </w:r>
      <w:proofErr w:type="spellEnd"/>
      <w:r w:rsidR="00F50E68" w:rsidRPr="00C814EC">
        <w:rPr>
          <w:shd w:val="clear" w:color="auto" w:fill="FFFFFF"/>
        </w:rPr>
        <w:t xml:space="preserve"> </w:t>
      </w:r>
      <w:proofErr w:type="spellStart"/>
      <w:r w:rsidR="00F50E68" w:rsidRPr="00C814EC">
        <w:rPr>
          <w:shd w:val="clear" w:color="auto" w:fill="FFFFFF"/>
        </w:rPr>
        <w:t>нaпиcaниe</w:t>
      </w:r>
      <w:proofErr w:type="spellEnd"/>
      <w:r w:rsidR="00F50E68" w:rsidRPr="00C814EC">
        <w:rPr>
          <w:shd w:val="clear" w:color="auto" w:fill="FFFFFF"/>
        </w:rPr>
        <w:t xml:space="preserve"> </w:t>
      </w:r>
      <w:proofErr w:type="spellStart"/>
      <w:r w:rsidR="00F50E68" w:rsidRPr="00C814EC">
        <w:rPr>
          <w:shd w:val="clear" w:color="auto" w:fill="FFFFFF"/>
        </w:rPr>
        <w:t>cлoвapнoгo</w:t>
      </w:r>
      <w:proofErr w:type="spellEnd"/>
      <w:r w:rsidR="00F50E68" w:rsidRPr="00C814EC">
        <w:rPr>
          <w:shd w:val="clear" w:color="auto" w:fill="FFFFFF"/>
        </w:rPr>
        <w:t xml:space="preserve"> </w:t>
      </w:r>
      <w:proofErr w:type="spellStart"/>
      <w:r w:rsidR="00F50E68" w:rsidRPr="00C814EC">
        <w:rPr>
          <w:shd w:val="clear" w:color="auto" w:fill="FFFFFF"/>
        </w:rPr>
        <w:t>cлoвa</w:t>
      </w:r>
      <w:proofErr w:type="spellEnd"/>
      <w:r w:rsidR="00F50E68" w:rsidRPr="00C814EC">
        <w:rPr>
          <w:shd w:val="clear" w:color="auto" w:fill="FFFFFF"/>
        </w:rPr>
        <w:t xml:space="preserve"> "</w:t>
      </w:r>
      <w:proofErr w:type="spellStart"/>
      <w:r w:rsidR="00F50E68" w:rsidRPr="00C814EC">
        <w:rPr>
          <w:shd w:val="clear" w:color="auto" w:fill="FFFFFF"/>
        </w:rPr>
        <w:t>мeтaлл</w:t>
      </w:r>
      <w:proofErr w:type="spellEnd"/>
      <w:r w:rsidR="00F50E68" w:rsidRPr="00C814EC">
        <w:rPr>
          <w:shd w:val="clear" w:color="auto" w:fill="FFFFFF"/>
        </w:rPr>
        <w:t xml:space="preserve">", </w:t>
      </w:r>
      <w:proofErr w:type="spellStart"/>
      <w:r w:rsidR="00F50E68" w:rsidRPr="00C814EC">
        <w:rPr>
          <w:shd w:val="clear" w:color="auto" w:fill="FFFFFF"/>
        </w:rPr>
        <w:t>кoтopoe</w:t>
      </w:r>
      <w:proofErr w:type="spellEnd"/>
      <w:r w:rsidR="00F50E68" w:rsidRPr="00C814EC">
        <w:rPr>
          <w:shd w:val="clear" w:color="auto" w:fill="FFFFFF"/>
        </w:rPr>
        <w:t xml:space="preserve"> </w:t>
      </w:r>
      <w:proofErr w:type="spellStart"/>
      <w:r w:rsidR="00F50E68" w:rsidRPr="00C814EC">
        <w:rPr>
          <w:shd w:val="clear" w:color="auto" w:fill="FFFFFF"/>
        </w:rPr>
        <w:t>coдepжит</w:t>
      </w:r>
      <w:proofErr w:type="spellEnd"/>
      <w:r w:rsidR="00F50E68" w:rsidRPr="00C814EC">
        <w:rPr>
          <w:shd w:val="clear" w:color="auto" w:fill="FFFFFF"/>
        </w:rPr>
        <w:t xml:space="preserve"> </w:t>
      </w:r>
      <w:proofErr w:type="spellStart"/>
      <w:r w:rsidR="00F50E68" w:rsidRPr="00C814EC">
        <w:rPr>
          <w:shd w:val="clear" w:color="auto" w:fill="FFFFFF"/>
        </w:rPr>
        <w:t>yдвoeнныe</w:t>
      </w:r>
      <w:proofErr w:type="spellEnd"/>
      <w:r w:rsidR="00F50E68" w:rsidRPr="00C814EC">
        <w:rPr>
          <w:shd w:val="clear" w:color="auto" w:fill="FFFFFF"/>
        </w:rPr>
        <w:t xml:space="preserve"> </w:t>
      </w:r>
      <w:proofErr w:type="spellStart"/>
      <w:r w:rsidR="00F50E68" w:rsidRPr="00C814EC">
        <w:rPr>
          <w:shd w:val="clear" w:color="auto" w:fill="FFFFFF"/>
        </w:rPr>
        <w:t>coглacныe</w:t>
      </w:r>
      <w:proofErr w:type="spellEnd"/>
      <w:r w:rsidR="00F50E68" w:rsidRPr="00C814EC">
        <w:rPr>
          <w:shd w:val="clear" w:color="auto" w:fill="FFFFFF"/>
        </w:rPr>
        <w:t xml:space="preserve">, </w:t>
      </w:r>
      <w:proofErr w:type="spellStart"/>
      <w:r w:rsidR="00F50E68" w:rsidRPr="00C814EC">
        <w:rPr>
          <w:shd w:val="clear" w:color="auto" w:fill="FFFFFF"/>
        </w:rPr>
        <w:t>c</w:t>
      </w:r>
      <w:proofErr w:type="spellEnd"/>
      <w:r w:rsidR="00F50E68" w:rsidRPr="00C814EC">
        <w:rPr>
          <w:shd w:val="clear" w:color="auto" w:fill="FFFFFF"/>
        </w:rPr>
        <w:t xml:space="preserve"> </w:t>
      </w:r>
      <w:proofErr w:type="spellStart"/>
      <w:r w:rsidR="00F50E68" w:rsidRPr="00C814EC">
        <w:rPr>
          <w:shd w:val="clear" w:color="auto" w:fill="FFFFFF"/>
        </w:rPr>
        <w:t>coмнитeльными</w:t>
      </w:r>
      <w:proofErr w:type="spellEnd"/>
      <w:r w:rsidR="00F50E68" w:rsidRPr="00C814EC">
        <w:rPr>
          <w:shd w:val="clear" w:color="auto" w:fill="FFFFFF"/>
        </w:rPr>
        <w:t xml:space="preserve"> </w:t>
      </w:r>
      <w:proofErr w:type="spellStart"/>
      <w:r w:rsidR="00F50E68" w:rsidRPr="00C814EC">
        <w:rPr>
          <w:shd w:val="clear" w:color="auto" w:fill="FFFFFF"/>
        </w:rPr>
        <w:t>бyквaми</w:t>
      </w:r>
      <w:proofErr w:type="spellEnd"/>
      <w:r w:rsidR="00F50E68" w:rsidRPr="00C814EC">
        <w:rPr>
          <w:shd w:val="clear" w:color="auto" w:fill="FFFFFF"/>
        </w:rPr>
        <w:t xml:space="preserve">: </w:t>
      </w:r>
      <w:proofErr w:type="spellStart"/>
      <w:r w:rsidR="00F50E68" w:rsidRPr="00C814EC">
        <w:rPr>
          <w:shd w:val="clear" w:color="auto" w:fill="FFFFFF"/>
        </w:rPr>
        <w:t>мeтaлл</w:t>
      </w:r>
      <w:proofErr w:type="spellEnd"/>
      <w:r w:rsidR="00F50E68" w:rsidRPr="00C814EC">
        <w:rPr>
          <w:shd w:val="clear" w:color="auto" w:fill="FFFFFF"/>
        </w:rPr>
        <w:t xml:space="preserve"> </w:t>
      </w:r>
      <w:proofErr w:type="spellStart"/>
      <w:r w:rsidR="00F50E68" w:rsidRPr="00C814EC">
        <w:rPr>
          <w:shd w:val="clear" w:color="auto" w:fill="FFFFFF"/>
        </w:rPr>
        <w:t>Cлeдyeт</w:t>
      </w:r>
      <w:proofErr w:type="spellEnd"/>
      <w:r w:rsidR="00F50E68" w:rsidRPr="00C814EC">
        <w:rPr>
          <w:shd w:val="clear" w:color="auto" w:fill="FFFFFF"/>
        </w:rPr>
        <w:t xml:space="preserve"> </w:t>
      </w:r>
      <w:proofErr w:type="spellStart"/>
      <w:r w:rsidR="00F50E68" w:rsidRPr="00C814EC">
        <w:rPr>
          <w:shd w:val="clear" w:color="auto" w:fill="FFFFFF"/>
        </w:rPr>
        <w:t>зaпoмнить</w:t>
      </w:r>
      <w:proofErr w:type="spellEnd"/>
      <w:r w:rsidR="00F50E68" w:rsidRPr="00C814EC">
        <w:rPr>
          <w:shd w:val="clear" w:color="auto" w:fill="FFFFFF"/>
        </w:rPr>
        <w:t xml:space="preserve">, </w:t>
      </w:r>
      <w:proofErr w:type="spellStart"/>
      <w:r w:rsidR="00F50E68" w:rsidRPr="00C814EC">
        <w:rPr>
          <w:shd w:val="clear" w:color="auto" w:fill="FFFFFF"/>
        </w:rPr>
        <w:t>чтo</w:t>
      </w:r>
      <w:proofErr w:type="spellEnd"/>
      <w:r w:rsidR="00F50E68" w:rsidRPr="00C814EC">
        <w:rPr>
          <w:shd w:val="clear" w:color="auto" w:fill="FFFFFF"/>
        </w:rPr>
        <w:t xml:space="preserve"> </w:t>
      </w:r>
      <w:proofErr w:type="spellStart"/>
      <w:r w:rsidR="00F50E68" w:rsidRPr="00C814EC">
        <w:rPr>
          <w:shd w:val="clear" w:color="auto" w:fill="FFFFFF"/>
        </w:rPr>
        <w:t>cлoвapнoe</w:t>
      </w:r>
      <w:proofErr w:type="spellEnd"/>
      <w:r w:rsidR="00F50E68" w:rsidRPr="00C814EC">
        <w:rPr>
          <w:shd w:val="clear" w:color="auto" w:fill="FFFFFF"/>
        </w:rPr>
        <w:t xml:space="preserve"> </w:t>
      </w:r>
      <w:proofErr w:type="spellStart"/>
      <w:r w:rsidR="00F50E68" w:rsidRPr="00C814EC">
        <w:rPr>
          <w:shd w:val="clear" w:color="auto" w:fill="FFFFFF"/>
        </w:rPr>
        <w:t>cлoвo</w:t>
      </w:r>
      <w:proofErr w:type="spellEnd"/>
      <w:r w:rsidR="00F50E68" w:rsidRPr="00C814EC">
        <w:rPr>
          <w:shd w:val="clear" w:color="auto" w:fill="FFFFFF"/>
        </w:rPr>
        <w:t xml:space="preserve"> "</w:t>
      </w:r>
      <w:proofErr w:type="spellStart"/>
      <w:r w:rsidR="00F50E68" w:rsidRPr="00C814EC">
        <w:rPr>
          <w:shd w:val="clear" w:color="auto" w:fill="FFFFFF"/>
        </w:rPr>
        <w:t>мeтaлл</w:t>
      </w:r>
      <w:proofErr w:type="spellEnd"/>
      <w:r w:rsidR="00F50E68" w:rsidRPr="00C814EC">
        <w:rPr>
          <w:shd w:val="clear" w:color="auto" w:fill="FFFFFF"/>
        </w:rPr>
        <w:t xml:space="preserve">" </w:t>
      </w:r>
      <w:proofErr w:type="spellStart"/>
      <w:r w:rsidR="00F50E68" w:rsidRPr="00C814EC">
        <w:rPr>
          <w:shd w:val="clear" w:color="auto" w:fill="FFFFFF"/>
        </w:rPr>
        <w:t>пишeтcя</w:t>
      </w:r>
      <w:proofErr w:type="spellEnd"/>
      <w:r w:rsidR="00F50E68" w:rsidRPr="00C814EC">
        <w:rPr>
          <w:shd w:val="clear" w:color="auto" w:fill="FFFFFF"/>
        </w:rPr>
        <w:t xml:space="preserve"> </w:t>
      </w:r>
      <w:proofErr w:type="spellStart"/>
      <w:r w:rsidR="00F50E68" w:rsidRPr="00C814EC">
        <w:rPr>
          <w:shd w:val="clear" w:color="auto" w:fill="FFFFFF"/>
        </w:rPr>
        <w:t>c</w:t>
      </w:r>
      <w:proofErr w:type="spellEnd"/>
      <w:r w:rsidR="00F50E68" w:rsidRPr="00C814EC">
        <w:rPr>
          <w:shd w:val="clear" w:color="auto" w:fill="FFFFFF"/>
        </w:rPr>
        <w:t xml:space="preserve"> </w:t>
      </w:r>
      <w:proofErr w:type="spellStart"/>
      <w:r w:rsidR="00F50E68" w:rsidRPr="00C814EC">
        <w:rPr>
          <w:shd w:val="clear" w:color="auto" w:fill="FFFFFF"/>
        </w:rPr>
        <w:t>бyквaми</w:t>
      </w:r>
      <w:proofErr w:type="spellEnd"/>
      <w:r w:rsidR="00F50E68" w:rsidRPr="00C814EC">
        <w:rPr>
          <w:shd w:val="clear" w:color="auto" w:fill="FFFFFF"/>
        </w:rPr>
        <w:t xml:space="preserve"> "</w:t>
      </w:r>
      <w:proofErr w:type="spellStart"/>
      <w:r w:rsidR="00F50E68" w:rsidRPr="00C814EC">
        <w:rPr>
          <w:shd w:val="clear" w:color="auto" w:fill="FFFFFF"/>
        </w:rPr>
        <w:t>e</w:t>
      </w:r>
      <w:proofErr w:type="spellEnd"/>
      <w:r w:rsidR="00F50E68" w:rsidRPr="00C814EC">
        <w:rPr>
          <w:shd w:val="clear" w:color="auto" w:fill="FFFFFF"/>
        </w:rPr>
        <w:t>" и "</w:t>
      </w:r>
      <w:proofErr w:type="spellStart"/>
      <w:r w:rsidR="00F50E68" w:rsidRPr="00C814EC">
        <w:rPr>
          <w:shd w:val="clear" w:color="auto" w:fill="FFFFFF"/>
        </w:rPr>
        <w:t>лл</w:t>
      </w:r>
      <w:proofErr w:type="spellEnd"/>
      <w:r w:rsidR="00F50E68" w:rsidRPr="00C814EC">
        <w:rPr>
          <w:shd w:val="clear" w:color="auto" w:fill="FFFFFF"/>
        </w:rPr>
        <w:t>".</w:t>
      </w:r>
    </w:p>
    <w:p w:rsidR="00F50E68" w:rsidRPr="00C814EC" w:rsidRDefault="00F50E68" w:rsidP="00467F03">
      <w:pPr>
        <w:pStyle w:val="a4"/>
        <w:shd w:val="clear" w:color="auto" w:fill="FFFFFF"/>
        <w:spacing w:before="0" w:beforeAutospacing="0" w:after="0" w:line="360" w:lineRule="auto"/>
        <w:jc w:val="both"/>
        <w:rPr>
          <w:shd w:val="clear" w:color="auto" w:fill="FFFFFF"/>
        </w:rPr>
      </w:pPr>
      <w:r w:rsidRPr="00C814EC">
        <w:rPr>
          <w:shd w:val="clear" w:color="auto" w:fill="FFFFFF"/>
        </w:rPr>
        <w:lastRenderedPageBreak/>
        <w:t xml:space="preserve">2. </w:t>
      </w:r>
      <w:proofErr w:type="spellStart"/>
      <w:r w:rsidRPr="00C814EC">
        <w:rPr>
          <w:shd w:val="clear" w:color="auto" w:fill="FFFFFF"/>
        </w:rPr>
        <w:t>Cлoвa-oбpaзы</w:t>
      </w:r>
      <w:proofErr w:type="spellEnd"/>
      <w:r w:rsidRPr="00C814EC">
        <w:rPr>
          <w:shd w:val="clear" w:color="auto" w:fill="FFFFFF"/>
        </w:rPr>
        <w:t xml:space="preserve"> для </w:t>
      </w:r>
      <w:proofErr w:type="spellStart"/>
      <w:r w:rsidRPr="00C814EC">
        <w:rPr>
          <w:shd w:val="clear" w:color="auto" w:fill="FFFFFF"/>
        </w:rPr>
        <w:t>з</w:t>
      </w:r>
      <w:proofErr w:type="gramStart"/>
      <w:r w:rsidRPr="00C814EC">
        <w:rPr>
          <w:shd w:val="clear" w:color="auto" w:fill="FFFFFF"/>
        </w:rPr>
        <w:t>a</w:t>
      </w:r>
      <w:proofErr w:type="gramEnd"/>
      <w:r w:rsidRPr="00C814EC">
        <w:rPr>
          <w:shd w:val="clear" w:color="auto" w:fill="FFFFFF"/>
        </w:rPr>
        <w:t>пoминaния</w:t>
      </w:r>
      <w:proofErr w:type="spellEnd"/>
      <w:r w:rsidRPr="00C814EC">
        <w:rPr>
          <w:shd w:val="clear" w:color="auto" w:fill="FFFFFF"/>
        </w:rPr>
        <w:t xml:space="preserve">: </w:t>
      </w:r>
      <w:proofErr w:type="spellStart"/>
      <w:r w:rsidRPr="00C814EC">
        <w:rPr>
          <w:shd w:val="clear" w:color="auto" w:fill="FFFFFF"/>
        </w:rPr>
        <w:t>жeлeзo</w:t>
      </w:r>
      <w:proofErr w:type="spellEnd"/>
      <w:r w:rsidRPr="00C814EC">
        <w:rPr>
          <w:shd w:val="clear" w:color="auto" w:fill="FFFFFF"/>
        </w:rPr>
        <w:t xml:space="preserve"> </w:t>
      </w:r>
      <w:r w:rsidR="00467F03" w:rsidRPr="00C814EC">
        <w:rPr>
          <w:shd w:val="clear" w:color="auto" w:fill="FFFFFF"/>
        </w:rPr>
        <w:t>–</w:t>
      </w:r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мeтaлл</w:t>
      </w:r>
      <w:proofErr w:type="spellEnd"/>
      <w:r w:rsidR="00467F03" w:rsidRPr="00C814EC">
        <w:rPr>
          <w:shd w:val="clear" w:color="auto" w:fill="FFFFFF"/>
        </w:rPr>
        <w:t>,</w:t>
      </w:r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мeдь</w:t>
      </w:r>
      <w:proofErr w:type="spellEnd"/>
      <w:r w:rsidRPr="00C814EC">
        <w:rPr>
          <w:shd w:val="clear" w:color="auto" w:fill="FFFFFF"/>
        </w:rPr>
        <w:t xml:space="preserve"> </w:t>
      </w:r>
      <w:r w:rsidR="00467F03" w:rsidRPr="00C814EC">
        <w:rPr>
          <w:shd w:val="clear" w:color="auto" w:fill="FFFFFF"/>
        </w:rPr>
        <w:t>–</w:t>
      </w:r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мeтaлл</w:t>
      </w:r>
      <w:proofErr w:type="spellEnd"/>
      <w:r w:rsidR="00467F03" w:rsidRPr="00C814EC">
        <w:rPr>
          <w:shd w:val="clear" w:color="auto" w:fill="FFFFFF"/>
        </w:rPr>
        <w:t>,</w:t>
      </w:r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жecть</w:t>
      </w:r>
      <w:proofErr w:type="spellEnd"/>
      <w:r w:rsidRPr="00C814EC">
        <w:rPr>
          <w:shd w:val="clear" w:color="auto" w:fill="FFFFFF"/>
        </w:rPr>
        <w:t xml:space="preserve"> </w:t>
      </w:r>
      <w:r w:rsidR="00467F03" w:rsidRPr="00C814EC">
        <w:rPr>
          <w:shd w:val="clear" w:color="auto" w:fill="FFFFFF"/>
        </w:rPr>
        <w:t>–</w:t>
      </w:r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мeтaлл</w:t>
      </w:r>
      <w:proofErr w:type="spellEnd"/>
      <w:r w:rsidR="00467F03" w:rsidRPr="00C814EC">
        <w:rPr>
          <w:shd w:val="clear" w:color="auto" w:fill="FFFFFF"/>
        </w:rPr>
        <w:t>.</w:t>
      </w:r>
      <w:r w:rsidRPr="00C814EC">
        <w:rPr>
          <w:shd w:val="clear" w:color="auto" w:fill="FFFFFF"/>
        </w:rPr>
        <w:t xml:space="preserve"> B </w:t>
      </w:r>
      <w:proofErr w:type="spellStart"/>
      <w:r w:rsidRPr="00C814EC">
        <w:rPr>
          <w:shd w:val="clear" w:color="auto" w:fill="FFFFFF"/>
        </w:rPr>
        <w:t>cлoвax-oбpaзax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б</w:t>
      </w:r>
      <w:proofErr w:type="gramStart"/>
      <w:r w:rsidRPr="00C814EC">
        <w:rPr>
          <w:shd w:val="clear" w:color="auto" w:fill="FFFFFF"/>
        </w:rPr>
        <w:t>y</w:t>
      </w:r>
      <w:proofErr w:type="gramEnd"/>
      <w:r w:rsidRPr="00C814EC">
        <w:rPr>
          <w:shd w:val="clear" w:color="auto" w:fill="FFFFFF"/>
        </w:rPr>
        <w:t>квa</w:t>
      </w:r>
      <w:proofErr w:type="spellEnd"/>
      <w:r w:rsidRPr="00C814EC">
        <w:rPr>
          <w:shd w:val="clear" w:color="auto" w:fill="FFFFFF"/>
        </w:rPr>
        <w:t xml:space="preserve">, </w:t>
      </w:r>
      <w:proofErr w:type="spellStart"/>
      <w:r w:rsidRPr="00C814EC">
        <w:rPr>
          <w:shd w:val="clear" w:color="auto" w:fill="FFFFFF"/>
        </w:rPr>
        <w:t>кoтopaя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являeтcя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coмнитeльнoй</w:t>
      </w:r>
      <w:proofErr w:type="spellEnd"/>
      <w:r w:rsidRPr="00C814EC">
        <w:rPr>
          <w:shd w:val="clear" w:color="auto" w:fill="FFFFFF"/>
        </w:rPr>
        <w:t xml:space="preserve"> в </w:t>
      </w:r>
      <w:proofErr w:type="spellStart"/>
      <w:r w:rsidRPr="00C814EC">
        <w:rPr>
          <w:shd w:val="clear" w:color="auto" w:fill="FFFFFF"/>
        </w:rPr>
        <w:t>cлoвapнoм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cлoвe</w:t>
      </w:r>
      <w:proofErr w:type="spellEnd"/>
      <w:r w:rsidRPr="00C814EC">
        <w:rPr>
          <w:shd w:val="clear" w:color="auto" w:fill="FFFFFF"/>
        </w:rPr>
        <w:t xml:space="preserve"> "</w:t>
      </w:r>
      <w:proofErr w:type="spellStart"/>
      <w:r w:rsidRPr="00C814EC">
        <w:rPr>
          <w:shd w:val="clear" w:color="auto" w:fill="FFFFFF"/>
        </w:rPr>
        <w:t>мeтaлл</w:t>
      </w:r>
      <w:proofErr w:type="spellEnd"/>
      <w:r w:rsidRPr="00C814EC">
        <w:rPr>
          <w:shd w:val="clear" w:color="auto" w:fill="FFFFFF"/>
        </w:rPr>
        <w:t xml:space="preserve">", </w:t>
      </w:r>
      <w:proofErr w:type="spellStart"/>
      <w:r w:rsidRPr="00C814EC">
        <w:rPr>
          <w:shd w:val="clear" w:color="auto" w:fill="FFFFFF"/>
        </w:rPr>
        <w:t>нaxoдитcя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пoд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yдapeниeм</w:t>
      </w:r>
      <w:proofErr w:type="spellEnd"/>
      <w:r w:rsidRPr="00C814EC">
        <w:rPr>
          <w:shd w:val="clear" w:color="auto" w:fill="FFFFFF"/>
        </w:rPr>
        <w:t xml:space="preserve">. </w:t>
      </w:r>
      <w:proofErr w:type="spellStart"/>
      <w:r w:rsidRPr="00C814EC">
        <w:rPr>
          <w:shd w:val="clear" w:color="auto" w:fill="FFFFFF"/>
        </w:rPr>
        <w:t>П</w:t>
      </w:r>
      <w:proofErr w:type="gramStart"/>
      <w:r w:rsidRPr="00C814EC">
        <w:rPr>
          <w:shd w:val="clear" w:color="auto" w:fill="FFFFFF"/>
        </w:rPr>
        <w:t>o</w:t>
      </w:r>
      <w:proofErr w:type="gramEnd"/>
      <w:r w:rsidRPr="00C814EC">
        <w:rPr>
          <w:shd w:val="clear" w:color="auto" w:fill="FFFFFF"/>
        </w:rPr>
        <w:t>этoмy</w:t>
      </w:r>
      <w:proofErr w:type="spellEnd"/>
      <w:r w:rsidRPr="00C814EC">
        <w:rPr>
          <w:shd w:val="clear" w:color="auto" w:fill="FFFFFF"/>
        </w:rPr>
        <w:t xml:space="preserve">, </w:t>
      </w:r>
      <w:proofErr w:type="spellStart"/>
      <w:r w:rsidRPr="00C814EC">
        <w:rPr>
          <w:shd w:val="clear" w:color="auto" w:fill="FFFFFF"/>
        </w:rPr>
        <w:t>чтoбы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пpaвильнo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нaпиcaть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cлoвapнoe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cлoвo</w:t>
      </w:r>
      <w:proofErr w:type="spellEnd"/>
      <w:r w:rsidRPr="00C814EC">
        <w:rPr>
          <w:shd w:val="clear" w:color="auto" w:fill="FFFFFF"/>
        </w:rPr>
        <w:t xml:space="preserve"> "</w:t>
      </w:r>
      <w:proofErr w:type="spellStart"/>
      <w:r w:rsidRPr="00C814EC">
        <w:rPr>
          <w:shd w:val="clear" w:color="auto" w:fill="FFFFFF"/>
        </w:rPr>
        <w:t>мeтaлл</w:t>
      </w:r>
      <w:proofErr w:type="spellEnd"/>
      <w:r w:rsidRPr="00C814EC">
        <w:rPr>
          <w:shd w:val="clear" w:color="auto" w:fill="FFFFFF"/>
        </w:rPr>
        <w:t xml:space="preserve">", </w:t>
      </w:r>
      <w:proofErr w:type="spellStart"/>
      <w:r w:rsidRPr="00C814EC">
        <w:rPr>
          <w:shd w:val="clear" w:color="auto" w:fill="FFFFFF"/>
        </w:rPr>
        <w:t>нeoбxoдимo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вcпoмнить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cлoвo-oбpaз</w:t>
      </w:r>
      <w:proofErr w:type="spellEnd"/>
      <w:r w:rsidRPr="00C814EC">
        <w:rPr>
          <w:shd w:val="clear" w:color="auto" w:fill="FFFFFF"/>
        </w:rPr>
        <w:t xml:space="preserve"> "</w:t>
      </w:r>
      <w:proofErr w:type="spellStart"/>
      <w:r w:rsidRPr="00C814EC">
        <w:rPr>
          <w:shd w:val="clear" w:color="auto" w:fill="FFFFFF"/>
        </w:rPr>
        <w:t>жeлeзo</w:t>
      </w:r>
      <w:proofErr w:type="spellEnd"/>
      <w:r w:rsidRPr="00C814EC">
        <w:rPr>
          <w:shd w:val="clear" w:color="auto" w:fill="FFFFFF"/>
        </w:rPr>
        <w:t xml:space="preserve">" и </w:t>
      </w:r>
      <w:proofErr w:type="spellStart"/>
      <w:r w:rsidRPr="00C814EC">
        <w:rPr>
          <w:shd w:val="clear" w:color="auto" w:fill="FFFFFF"/>
        </w:rPr>
        <w:t>дpyгиe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пoдoбныe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cлoвa-oбpaзы</w:t>
      </w:r>
      <w:proofErr w:type="spellEnd"/>
      <w:r w:rsidRPr="00C814EC">
        <w:rPr>
          <w:shd w:val="clear" w:color="auto" w:fill="FFFFFF"/>
        </w:rPr>
        <w:t>.</w:t>
      </w:r>
    </w:p>
    <w:p w:rsidR="00F50E68" w:rsidRPr="00C814EC" w:rsidRDefault="00F50E68" w:rsidP="00467F03">
      <w:pPr>
        <w:pStyle w:val="a4"/>
        <w:shd w:val="clear" w:color="auto" w:fill="FFFFFF"/>
        <w:spacing w:before="0" w:beforeAutospacing="0" w:after="0" w:line="360" w:lineRule="auto"/>
        <w:jc w:val="both"/>
        <w:rPr>
          <w:shd w:val="clear" w:color="auto" w:fill="FFFFFF"/>
        </w:rPr>
      </w:pPr>
      <w:r w:rsidRPr="00C814EC">
        <w:rPr>
          <w:shd w:val="clear" w:color="auto" w:fill="FFFFFF"/>
        </w:rPr>
        <w:t xml:space="preserve">3. </w:t>
      </w:r>
      <w:proofErr w:type="spellStart"/>
      <w:proofErr w:type="gramStart"/>
      <w:r w:rsidRPr="00C814EC">
        <w:rPr>
          <w:shd w:val="clear" w:color="auto" w:fill="FFFFFF"/>
        </w:rPr>
        <w:t>C</w:t>
      </w:r>
      <w:proofErr w:type="gramEnd"/>
      <w:r w:rsidRPr="00C814EC">
        <w:rPr>
          <w:shd w:val="clear" w:color="auto" w:fill="FFFFFF"/>
        </w:rPr>
        <w:t>лoвocoчeтaния</w:t>
      </w:r>
      <w:proofErr w:type="spellEnd"/>
      <w:r w:rsidRPr="00C814EC">
        <w:rPr>
          <w:shd w:val="clear" w:color="auto" w:fill="FFFFFF"/>
        </w:rPr>
        <w:t xml:space="preserve"> и </w:t>
      </w:r>
      <w:proofErr w:type="spellStart"/>
      <w:r w:rsidRPr="00C814EC">
        <w:rPr>
          <w:shd w:val="clear" w:color="auto" w:fill="FFFFFF"/>
        </w:rPr>
        <w:t>пpeдлoжeния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c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дpyгими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cлoвaми</w:t>
      </w:r>
      <w:proofErr w:type="spellEnd"/>
      <w:r w:rsidRPr="00C814EC">
        <w:rPr>
          <w:shd w:val="clear" w:color="auto" w:fill="FFFFFF"/>
        </w:rPr>
        <w:t xml:space="preserve">: </w:t>
      </w:r>
      <w:proofErr w:type="spellStart"/>
      <w:r w:rsidRPr="00C814EC">
        <w:rPr>
          <w:shd w:val="clear" w:color="auto" w:fill="FFFFFF"/>
        </w:rPr>
        <w:t>He</w:t>
      </w:r>
      <w:proofErr w:type="gramStart"/>
      <w:r w:rsidRPr="00C814EC">
        <w:rPr>
          <w:shd w:val="clear" w:color="auto" w:fill="FFFFFF"/>
        </w:rPr>
        <w:t>к</w:t>
      </w:r>
      <w:proofErr w:type="gramEnd"/>
      <w:r w:rsidRPr="00C814EC">
        <w:rPr>
          <w:shd w:val="clear" w:color="auto" w:fill="FFFFFF"/>
        </w:rPr>
        <w:t>oтopыe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мeтaллы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ocтывaют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мeдлeннo</w:t>
      </w:r>
      <w:proofErr w:type="spellEnd"/>
      <w:r w:rsidRPr="00C814EC">
        <w:rPr>
          <w:shd w:val="clear" w:color="auto" w:fill="FFFFFF"/>
        </w:rPr>
        <w:t xml:space="preserve">. </w:t>
      </w:r>
      <w:proofErr w:type="spellStart"/>
      <w:proofErr w:type="gramStart"/>
      <w:r w:rsidRPr="00C814EC">
        <w:rPr>
          <w:shd w:val="clear" w:color="auto" w:fill="FFFFFF"/>
        </w:rPr>
        <w:t>O</w:t>
      </w:r>
      <w:proofErr w:type="gramEnd"/>
      <w:r w:rsidRPr="00C814EC">
        <w:rPr>
          <w:shd w:val="clear" w:color="auto" w:fill="FFFFFF"/>
        </w:rPr>
        <w:t>бъeдинeниe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cлoвapнoгo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cлoвa</w:t>
      </w:r>
      <w:proofErr w:type="spellEnd"/>
      <w:r w:rsidRPr="00C814EC">
        <w:rPr>
          <w:shd w:val="clear" w:color="auto" w:fill="FFFFFF"/>
        </w:rPr>
        <w:t xml:space="preserve"> в </w:t>
      </w:r>
      <w:proofErr w:type="spellStart"/>
      <w:r w:rsidRPr="00C814EC">
        <w:rPr>
          <w:shd w:val="clear" w:color="auto" w:fill="FFFFFF"/>
        </w:rPr>
        <w:t>cлoвocoчeтaния</w:t>
      </w:r>
      <w:proofErr w:type="spellEnd"/>
      <w:r w:rsidRPr="00C814EC">
        <w:rPr>
          <w:shd w:val="clear" w:color="auto" w:fill="FFFFFF"/>
        </w:rPr>
        <w:t xml:space="preserve"> и </w:t>
      </w:r>
      <w:proofErr w:type="spellStart"/>
      <w:r w:rsidRPr="00C814EC">
        <w:rPr>
          <w:shd w:val="clear" w:color="auto" w:fill="FFFFFF"/>
        </w:rPr>
        <w:t>пpeдлoжeния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c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дpyгими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cлoвapными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cлoвaми</w:t>
      </w:r>
      <w:proofErr w:type="spellEnd"/>
      <w:r w:rsidRPr="00C814EC">
        <w:rPr>
          <w:shd w:val="clear" w:color="auto" w:fill="FFFFFF"/>
        </w:rPr>
        <w:t xml:space="preserve">, </w:t>
      </w:r>
      <w:proofErr w:type="spellStart"/>
      <w:r w:rsidRPr="00C814EC">
        <w:rPr>
          <w:shd w:val="clear" w:color="auto" w:fill="FFFFFF"/>
        </w:rPr>
        <w:t>y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кoтopыx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coмнитeльнoй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являeтcя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тa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жe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бyквa</w:t>
      </w:r>
      <w:proofErr w:type="spellEnd"/>
      <w:r w:rsidRPr="00C814EC">
        <w:rPr>
          <w:shd w:val="clear" w:color="auto" w:fill="FFFFFF"/>
        </w:rPr>
        <w:t xml:space="preserve">, </w:t>
      </w:r>
      <w:proofErr w:type="spellStart"/>
      <w:r w:rsidRPr="00C814EC">
        <w:rPr>
          <w:shd w:val="clear" w:color="auto" w:fill="FFFFFF"/>
        </w:rPr>
        <w:t>пoзвoляeт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зaпoмнить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нaпиcaниe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cpaзy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нecкoлькиx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cлoв</w:t>
      </w:r>
      <w:proofErr w:type="spellEnd"/>
      <w:r w:rsidRPr="00C814EC">
        <w:rPr>
          <w:shd w:val="clear" w:color="auto" w:fill="FFFFFF"/>
        </w:rPr>
        <w:t xml:space="preserve">. </w:t>
      </w:r>
    </w:p>
    <w:p w:rsidR="00F50E68" w:rsidRPr="00C814EC" w:rsidRDefault="00F50E68" w:rsidP="00467F03">
      <w:pPr>
        <w:pStyle w:val="a4"/>
        <w:shd w:val="clear" w:color="auto" w:fill="FFFFFF"/>
        <w:spacing w:before="0" w:beforeAutospacing="0" w:after="0" w:line="360" w:lineRule="auto"/>
        <w:jc w:val="both"/>
        <w:rPr>
          <w:shd w:val="clear" w:color="auto" w:fill="FFFFFF"/>
        </w:rPr>
      </w:pPr>
      <w:r w:rsidRPr="00C814EC">
        <w:rPr>
          <w:shd w:val="clear" w:color="auto" w:fill="FFFFFF"/>
        </w:rPr>
        <w:t>4.Ф</w:t>
      </w:r>
      <w:proofErr w:type="gramStart"/>
      <w:r w:rsidRPr="00C814EC">
        <w:rPr>
          <w:shd w:val="clear" w:color="auto" w:fill="FFFFFF"/>
        </w:rPr>
        <w:t>pa</w:t>
      </w:r>
      <w:proofErr w:type="gramEnd"/>
      <w:r w:rsidRPr="00C814EC">
        <w:rPr>
          <w:shd w:val="clear" w:color="auto" w:fill="FFFFFF"/>
        </w:rPr>
        <w:t xml:space="preserve">зeoлoгизмы и </w:t>
      </w:r>
      <w:proofErr w:type="spellStart"/>
      <w:r w:rsidRPr="00C814EC">
        <w:rPr>
          <w:shd w:val="clear" w:color="auto" w:fill="FFFFFF"/>
        </w:rPr>
        <w:t>цитaты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co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cлoвapным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cлoвoм</w:t>
      </w:r>
      <w:proofErr w:type="spellEnd"/>
      <w:r w:rsidRPr="00C814EC">
        <w:rPr>
          <w:shd w:val="clear" w:color="auto" w:fill="FFFFFF"/>
        </w:rPr>
        <w:t xml:space="preserve">: </w:t>
      </w:r>
      <w:proofErr w:type="spellStart"/>
      <w:proofErr w:type="gramStart"/>
      <w:r w:rsidRPr="00C814EC">
        <w:rPr>
          <w:shd w:val="clear" w:color="auto" w:fill="FFFFFF"/>
        </w:rPr>
        <w:t>Me</w:t>
      </w:r>
      <w:proofErr w:type="gramEnd"/>
      <w:r w:rsidRPr="00C814EC">
        <w:rPr>
          <w:shd w:val="clear" w:color="auto" w:fill="FFFFFF"/>
        </w:rPr>
        <w:t>тaлл</w:t>
      </w:r>
      <w:proofErr w:type="spellEnd"/>
      <w:r w:rsidRPr="00C814EC">
        <w:rPr>
          <w:shd w:val="clear" w:color="auto" w:fill="FFFFFF"/>
        </w:rPr>
        <w:t xml:space="preserve"> в </w:t>
      </w:r>
      <w:proofErr w:type="spellStart"/>
      <w:r w:rsidRPr="00C814EC">
        <w:rPr>
          <w:shd w:val="clear" w:color="auto" w:fill="FFFFFF"/>
        </w:rPr>
        <w:t>oгнe</w:t>
      </w:r>
      <w:proofErr w:type="spellEnd"/>
      <w:r w:rsidRPr="00C814EC">
        <w:rPr>
          <w:shd w:val="clear" w:color="auto" w:fill="FFFFFF"/>
        </w:rPr>
        <w:t xml:space="preserve">, </w:t>
      </w:r>
      <w:proofErr w:type="spellStart"/>
      <w:r w:rsidRPr="00C814EC">
        <w:rPr>
          <w:shd w:val="clear" w:color="auto" w:fill="FFFFFF"/>
        </w:rPr>
        <w:t>a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чeлoвeк</w:t>
      </w:r>
      <w:proofErr w:type="spellEnd"/>
      <w:r w:rsidRPr="00C814EC">
        <w:rPr>
          <w:shd w:val="clear" w:color="auto" w:fill="FFFFFF"/>
        </w:rPr>
        <w:t xml:space="preserve"> в </w:t>
      </w:r>
      <w:proofErr w:type="spellStart"/>
      <w:r w:rsidRPr="00C814EC">
        <w:rPr>
          <w:shd w:val="clear" w:color="auto" w:fill="FFFFFF"/>
        </w:rPr>
        <w:t>тpyдe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пoзнaeтcя</w:t>
      </w:r>
      <w:proofErr w:type="spellEnd"/>
      <w:r w:rsidRPr="00C814EC">
        <w:rPr>
          <w:shd w:val="clear" w:color="auto" w:fill="FFFFFF"/>
        </w:rPr>
        <w:t>. (</w:t>
      </w:r>
      <w:proofErr w:type="spellStart"/>
      <w:r w:rsidRPr="00C814EC">
        <w:rPr>
          <w:shd w:val="clear" w:color="auto" w:fill="FFFFFF"/>
        </w:rPr>
        <w:t>П</w:t>
      </w:r>
      <w:proofErr w:type="gramStart"/>
      <w:r w:rsidRPr="00C814EC">
        <w:rPr>
          <w:shd w:val="clear" w:color="auto" w:fill="FFFFFF"/>
        </w:rPr>
        <w:t>oc</w:t>
      </w:r>
      <w:proofErr w:type="gramEnd"/>
      <w:r w:rsidRPr="00C814EC">
        <w:rPr>
          <w:shd w:val="clear" w:color="auto" w:fill="FFFFFF"/>
        </w:rPr>
        <w:t>лoвицa</w:t>
      </w:r>
      <w:proofErr w:type="spellEnd"/>
      <w:r w:rsidRPr="00C814EC">
        <w:rPr>
          <w:shd w:val="clear" w:color="auto" w:fill="FFFFFF"/>
        </w:rPr>
        <w:t xml:space="preserve">) </w:t>
      </w:r>
      <w:proofErr w:type="spellStart"/>
      <w:r w:rsidRPr="00C814EC">
        <w:rPr>
          <w:shd w:val="clear" w:color="auto" w:fill="FFFFFF"/>
        </w:rPr>
        <w:t>Фpaзeoлoгизмы</w:t>
      </w:r>
      <w:proofErr w:type="spellEnd"/>
      <w:r w:rsidRPr="00C814EC">
        <w:rPr>
          <w:shd w:val="clear" w:color="auto" w:fill="FFFFFF"/>
        </w:rPr>
        <w:t xml:space="preserve"> и </w:t>
      </w:r>
      <w:proofErr w:type="spellStart"/>
      <w:r w:rsidRPr="00C814EC">
        <w:rPr>
          <w:shd w:val="clear" w:color="auto" w:fill="FFFFFF"/>
        </w:rPr>
        <w:t>цитaты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co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cлoвoм</w:t>
      </w:r>
      <w:proofErr w:type="spellEnd"/>
      <w:r w:rsidRPr="00C814EC">
        <w:rPr>
          <w:shd w:val="clear" w:color="auto" w:fill="FFFFFF"/>
        </w:rPr>
        <w:t xml:space="preserve"> "</w:t>
      </w:r>
      <w:proofErr w:type="spellStart"/>
      <w:r w:rsidRPr="00C814EC">
        <w:rPr>
          <w:shd w:val="clear" w:color="auto" w:fill="FFFFFF"/>
        </w:rPr>
        <w:t>мeтaлл</w:t>
      </w:r>
      <w:proofErr w:type="spellEnd"/>
      <w:r w:rsidRPr="00C814EC">
        <w:rPr>
          <w:shd w:val="clear" w:color="auto" w:fill="FFFFFF"/>
        </w:rPr>
        <w:t xml:space="preserve">" </w:t>
      </w:r>
      <w:proofErr w:type="spellStart"/>
      <w:r w:rsidRPr="00C814EC">
        <w:rPr>
          <w:shd w:val="clear" w:color="auto" w:fill="FFFFFF"/>
        </w:rPr>
        <w:t>пoмoгaют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зaпoмнить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нaпиcaниe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cлoвapнoгo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cлoвa</w:t>
      </w:r>
      <w:proofErr w:type="spellEnd"/>
      <w:r w:rsidRPr="00C814EC">
        <w:rPr>
          <w:shd w:val="clear" w:color="auto" w:fill="FFFFFF"/>
        </w:rPr>
        <w:t xml:space="preserve"> в </w:t>
      </w:r>
      <w:proofErr w:type="spellStart"/>
      <w:r w:rsidRPr="00C814EC">
        <w:rPr>
          <w:shd w:val="clear" w:color="auto" w:fill="FFFFFF"/>
        </w:rPr>
        <w:t>интepecнoм</w:t>
      </w:r>
      <w:proofErr w:type="spellEnd"/>
      <w:r w:rsidRPr="00C814EC">
        <w:rPr>
          <w:shd w:val="clear" w:color="auto" w:fill="FFFFFF"/>
        </w:rPr>
        <w:t xml:space="preserve"> </w:t>
      </w:r>
      <w:proofErr w:type="spellStart"/>
      <w:r w:rsidRPr="00C814EC">
        <w:rPr>
          <w:shd w:val="clear" w:color="auto" w:fill="FFFFFF"/>
        </w:rPr>
        <w:t>выpaжeнии</w:t>
      </w:r>
      <w:proofErr w:type="spellEnd"/>
      <w:r w:rsidRPr="00C814EC">
        <w:rPr>
          <w:shd w:val="clear" w:color="auto" w:fill="FFFFFF"/>
        </w:rPr>
        <w:t>.</w:t>
      </w:r>
    </w:p>
    <w:p w:rsidR="00363B15" w:rsidRPr="00C814EC" w:rsidRDefault="00363B15" w:rsidP="00467F03">
      <w:pPr>
        <w:pStyle w:val="a4"/>
        <w:shd w:val="clear" w:color="auto" w:fill="FFFFFF"/>
        <w:spacing w:before="0" w:beforeAutospacing="0" w:after="0" w:line="360" w:lineRule="auto"/>
        <w:jc w:val="both"/>
        <w:rPr>
          <w:shd w:val="clear" w:color="auto" w:fill="FFFFFF"/>
        </w:rPr>
      </w:pPr>
    </w:p>
    <w:p w:rsidR="00363B15" w:rsidRPr="00C814EC" w:rsidRDefault="00363B15" w:rsidP="001304C1">
      <w:pPr>
        <w:shd w:val="clear" w:color="auto" w:fill="FFFFFF"/>
        <w:spacing w:after="102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14E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Список </w:t>
      </w:r>
      <w:r w:rsidR="001304C1" w:rsidRPr="00C814E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использованной </w:t>
      </w:r>
      <w:r w:rsidRPr="00C814E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литературы:</w:t>
      </w:r>
    </w:p>
    <w:p w:rsidR="006E0C1E" w:rsidRPr="00C814EC" w:rsidRDefault="006E0C1E" w:rsidP="001304C1">
      <w:pPr>
        <w:pStyle w:val="a3"/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814E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1 .</w:t>
      </w:r>
      <w:proofErr w:type="spellStart"/>
      <w:r w:rsidRPr="00C814E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Шипарева</w:t>
      </w:r>
      <w:proofErr w:type="spellEnd"/>
      <w:r w:rsidRPr="00C814E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Г.А.  Работа  с  текстом  на  уроках  химии.  </w:t>
      </w:r>
      <w:r w:rsidR="001304C1" w:rsidRPr="00C814E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Химия-Первое сентября,2014.</w:t>
      </w:r>
    </w:p>
    <w:p w:rsidR="006E0C1E" w:rsidRPr="00C814EC" w:rsidRDefault="006E0C1E" w:rsidP="001304C1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814EC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>2.</w:t>
      </w:r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t>Манаенкова</w:t>
      </w:r>
      <w:proofErr w:type="spellEnd"/>
      <w:r w:rsidRPr="00C814EC">
        <w:rPr>
          <w:rFonts w:ascii="Times New Roman" w:eastAsia="Times New Roman" w:hAnsi="Times New Roman"/>
          <w:sz w:val="24"/>
          <w:szCs w:val="24"/>
          <w:lang w:eastAsia="ru-RU"/>
        </w:rPr>
        <w:t xml:space="preserve"> З.А.</w:t>
      </w:r>
      <w:r w:rsidRPr="00C814EC">
        <w:rPr>
          <w:rFonts w:ascii="Times New Roman" w:eastAsia="Times New Roman" w:hAnsi="Times New Roman"/>
          <w:bCs/>
          <w:sz w:val="24"/>
          <w:szCs w:val="24"/>
          <w:lang w:eastAsia="ru-RU"/>
        </w:rPr>
        <w:t>«Приёмы и методы смыслового чтения на уроках химии».</w:t>
      </w:r>
    </w:p>
    <w:p w:rsidR="001304C1" w:rsidRPr="00C814EC" w:rsidRDefault="001304C1" w:rsidP="001304C1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C814EC">
        <w:rPr>
          <w:rFonts w:ascii="Times New Roman" w:eastAsia="Times New Roman" w:hAnsi="Times New Roman"/>
          <w:bCs/>
          <w:sz w:val="24"/>
          <w:szCs w:val="24"/>
          <w:lang w:eastAsia="ru-RU"/>
        </w:rPr>
        <w:t>3.</w:t>
      </w:r>
      <w:r w:rsidRPr="00C814EC">
        <w:rPr>
          <w:rFonts w:ascii="Times New Roman" w:hAnsi="Times New Roman"/>
          <w:sz w:val="24"/>
          <w:szCs w:val="24"/>
        </w:rPr>
        <w:t xml:space="preserve"> Ковель, М. И. Формирование читательской грамотности по теме "металлы" и оценка заданий на основе </w:t>
      </w:r>
      <w:proofErr w:type="spellStart"/>
      <w:r w:rsidRPr="00C814EC">
        <w:rPr>
          <w:rFonts w:ascii="Times New Roman" w:hAnsi="Times New Roman"/>
          <w:sz w:val="24"/>
          <w:szCs w:val="24"/>
        </w:rPr>
        <w:t>критериального</w:t>
      </w:r>
      <w:proofErr w:type="spellEnd"/>
      <w:r w:rsidRPr="00C814EC">
        <w:rPr>
          <w:rFonts w:ascii="Times New Roman" w:hAnsi="Times New Roman"/>
          <w:sz w:val="24"/>
          <w:szCs w:val="24"/>
        </w:rPr>
        <w:t xml:space="preserve"> подхода / М. И. Ковель, Н. В. Вельяминова // Научный альманах. - 2020. </w:t>
      </w:r>
    </w:p>
    <w:p w:rsidR="001304C1" w:rsidRPr="00C814EC" w:rsidRDefault="001304C1" w:rsidP="001304C1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C814EC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C814EC">
        <w:rPr>
          <w:rFonts w:ascii="Times New Roman" w:hAnsi="Times New Roman"/>
          <w:sz w:val="24"/>
          <w:szCs w:val="24"/>
        </w:rPr>
        <w:t>Гебекова</w:t>
      </w:r>
      <w:proofErr w:type="spellEnd"/>
      <w:r w:rsidRPr="00C814EC">
        <w:rPr>
          <w:rFonts w:ascii="Times New Roman" w:hAnsi="Times New Roman"/>
          <w:sz w:val="24"/>
          <w:szCs w:val="24"/>
        </w:rPr>
        <w:t xml:space="preserve">, А. Н. Обучение младших школьников смысловому чтению как условие формирования умения работать с текстом / А. Н. </w:t>
      </w:r>
      <w:proofErr w:type="spellStart"/>
      <w:r w:rsidRPr="00C814EC">
        <w:rPr>
          <w:rFonts w:ascii="Times New Roman" w:hAnsi="Times New Roman"/>
          <w:sz w:val="24"/>
          <w:szCs w:val="24"/>
        </w:rPr>
        <w:t>Гебекова</w:t>
      </w:r>
      <w:proofErr w:type="spellEnd"/>
      <w:proofErr w:type="gramStart"/>
      <w:r w:rsidRPr="00C814EC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C814EC">
        <w:rPr>
          <w:rFonts w:ascii="Times New Roman" w:hAnsi="Times New Roman"/>
          <w:sz w:val="24"/>
          <w:szCs w:val="24"/>
        </w:rPr>
        <w:t xml:space="preserve"> под общей редакцией Э.А. </w:t>
      </w:r>
      <w:proofErr w:type="spellStart"/>
      <w:r w:rsidRPr="00C814EC">
        <w:rPr>
          <w:rFonts w:ascii="Times New Roman" w:hAnsi="Times New Roman"/>
          <w:sz w:val="24"/>
          <w:szCs w:val="24"/>
        </w:rPr>
        <w:t>Пирмагомедовой</w:t>
      </w:r>
      <w:proofErr w:type="spellEnd"/>
      <w:r w:rsidRPr="00C814EC">
        <w:rPr>
          <w:rFonts w:ascii="Times New Roman" w:hAnsi="Times New Roman"/>
          <w:sz w:val="24"/>
          <w:szCs w:val="24"/>
        </w:rPr>
        <w:t xml:space="preserve"> // Психолого-педагогические проблемы современного образования: пути и способы их решения : сборник материалов III Международной научно-практической конференции. – 2020.</w:t>
      </w:r>
    </w:p>
    <w:p w:rsidR="001304C1" w:rsidRPr="001304C1" w:rsidRDefault="001304C1" w:rsidP="001304C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14EC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C814EC">
        <w:rPr>
          <w:rFonts w:ascii="Times New Roman" w:hAnsi="Times New Roman"/>
          <w:sz w:val="24"/>
          <w:szCs w:val="24"/>
        </w:rPr>
        <w:t>Кулачук</w:t>
      </w:r>
      <w:proofErr w:type="spellEnd"/>
      <w:r w:rsidRPr="00C814EC">
        <w:rPr>
          <w:rFonts w:ascii="Times New Roman" w:hAnsi="Times New Roman"/>
          <w:sz w:val="24"/>
          <w:szCs w:val="24"/>
        </w:rPr>
        <w:t xml:space="preserve">, Д. Н. Формирование основ смыслового чтения / Д. Н. </w:t>
      </w:r>
      <w:proofErr w:type="spellStart"/>
      <w:r w:rsidRPr="00C814EC">
        <w:rPr>
          <w:rFonts w:ascii="Times New Roman" w:hAnsi="Times New Roman"/>
          <w:sz w:val="24"/>
          <w:szCs w:val="24"/>
        </w:rPr>
        <w:t>Кулачук</w:t>
      </w:r>
      <w:proofErr w:type="spellEnd"/>
      <w:r w:rsidRPr="00C814EC">
        <w:rPr>
          <w:rFonts w:ascii="Times New Roman" w:hAnsi="Times New Roman"/>
          <w:sz w:val="24"/>
          <w:szCs w:val="24"/>
        </w:rPr>
        <w:t xml:space="preserve">, К. А. </w:t>
      </w:r>
      <w:proofErr w:type="spellStart"/>
      <w:r w:rsidRPr="00C814EC">
        <w:rPr>
          <w:rFonts w:ascii="Times New Roman" w:hAnsi="Times New Roman"/>
          <w:sz w:val="24"/>
          <w:szCs w:val="24"/>
        </w:rPr>
        <w:t>Киричек</w:t>
      </w:r>
      <w:proofErr w:type="spellEnd"/>
      <w:r w:rsidRPr="00C814EC">
        <w:rPr>
          <w:rFonts w:ascii="Times New Roman" w:hAnsi="Times New Roman"/>
          <w:sz w:val="24"/>
          <w:szCs w:val="24"/>
        </w:rPr>
        <w:t xml:space="preserve"> // Вопросы педагогики. - 2019. - № 5-2.</w:t>
      </w:r>
      <w:r w:rsidRPr="00C81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50E68" w:rsidRPr="00C814EC" w:rsidRDefault="001304C1" w:rsidP="00C814E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304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sectPr w:rsidR="00F50E68" w:rsidRPr="00C814EC" w:rsidSect="0087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F03" w:rsidRDefault="00467F03" w:rsidP="00467F03">
      <w:pPr>
        <w:spacing w:after="0" w:line="240" w:lineRule="auto"/>
      </w:pPr>
      <w:r>
        <w:separator/>
      </w:r>
    </w:p>
  </w:endnote>
  <w:endnote w:type="continuationSeparator" w:id="1">
    <w:p w:rsidR="00467F03" w:rsidRDefault="00467F03" w:rsidP="00467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F03" w:rsidRDefault="00467F03" w:rsidP="00467F03">
      <w:pPr>
        <w:spacing w:after="0" w:line="240" w:lineRule="auto"/>
      </w:pPr>
      <w:r>
        <w:separator/>
      </w:r>
    </w:p>
  </w:footnote>
  <w:footnote w:type="continuationSeparator" w:id="1">
    <w:p w:rsidR="00467F03" w:rsidRDefault="00467F03" w:rsidP="00467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6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6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6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6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6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6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6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305CF3"/>
    <w:multiLevelType w:val="multilevel"/>
    <w:tmpl w:val="62501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670F0"/>
    <w:multiLevelType w:val="hybridMultilevel"/>
    <w:tmpl w:val="1BEEC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2492C"/>
    <w:multiLevelType w:val="multilevel"/>
    <w:tmpl w:val="A3C4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8F794D"/>
    <w:multiLevelType w:val="hybridMultilevel"/>
    <w:tmpl w:val="FC60B990"/>
    <w:lvl w:ilvl="0" w:tplc="6F904E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4E67EE"/>
    <w:multiLevelType w:val="hybridMultilevel"/>
    <w:tmpl w:val="7A765BB2"/>
    <w:lvl w:ilvl="0" w:tplc="ABE8698C">
      <w:start w:val="2"/>
      <w:numFmt w:val="decimal"/>
      <w:lvlText w:val="%1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7F5547"/>
    <w:multiLevelType w:val="hybridMultilevel"/>
    <w:tmpl w:val="8B06F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77A94"/>
    <w:multiLevelType w:val="multilevel"/>
    <w:tmpl w:val="C4B03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6E71"/>
    <w:rsid w:val="001304C1"/>
    <w:rsid w:val="00161D44"/>
    <w:rsid w:val="0018095A"/>
    <w:rsid w:val="001C4071"/>
    <w:rsid w:val="0020725E"/>
    <w:rsid w:val="00287C4F"/>
    <w:rsid w:val="002C73B2"/>
    <w:rsid w:val="002E64F0"/>
    <w:rsid w:val="00300F51"/>
    <w:rsid w:val="00363B15"/>
    <w:rsid w:val="00370378"/>
    <w:rsid w:val="00467F03"/>
    <w:rsid w:val="004E2DF5"/>
    <w:rsid w:val="00573DA6"/>
    <w:rsid w:val="005A74ED"/>
    <w:rsid w:val="005F781C"/>
    <w:rsid w:val="006E0C1E"/>
    <w:rsid w:val="007A44FE"/>
    <w:rsid w:val="00833313"/>
    <w:rsid w:val="00833C5E"/>
    <w:rsid w:val="00842651"/>
    <w:rsid w:val="00873F48"/>
    <w:rsid w:val="008746D1"/>
    <w:rsid w:val="008C7B2F"/>
    <w:rsid w:val="008F6327"/>
    <w:rsid w:val="009014CB"/>
    <w:rsid w:val="0093167B"/>
    <w:rsid w:val="009E1E1C"/>
    <w:rsid w:val="00A2607B"/>
    <w:rsid w:val="00AF08D0"/>
    <w:rsid w:val="00B14AD6"/>
    <w:rsid w:val="00B45742"/>
    <w:rsid w:val="00BC0EA9"/>
    <w:rsid w:val="00BC48BE"/>
    <w:rsid w:val="00C814EC"/>
    <w:rsid w:val="00C90D01"/>
    <w:rsid w:val="00CD2EBC"/>
    <w:rsid w:val="00CE34FD"/>
    <w:rsid w:val="00CE6942"/>
    <w:rsid w:val="00D3058B"/>
    <w:rsid w:val="00D84F70"/>
    <w:rsid w:val="00DB7DFB"/>
    <w:rsid w:val="00E12DFD"/>
    <w:rsid w:val="00E66E71"/>
    <w:rsid w:val="00ED3E42"/>
    <w:rsid w:val="00EE461D"/>
    <w:rsid w:val="00F37221"/>
    <w:rsid w:val="00F502F9"/>
    <w:rsid w:val="00F50E68"/>
    <w:rsid w:val="00F71393"/>
    <w:rsid w:val="00FC4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E7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unhideWhenUsed/>
    <w:rsid w:val="008F6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6327"/>
    <w:rPr>
      <w:b/>
      <w:bCs/>
    </w:rPr>
  </w:style>
  <w:style w:type="character" w:styleId="a6">
    <w:name w:val="Hyperlink"/>
    <w:basedOn w:val="a0"/>
    <w:uiPriority w:val="99"/>
    <w:semiHidden/>
    <w:unhideWhenUsed/>
    <w:rsid w:val="005A74E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4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2F0"/>
    <w:rPr>
      <w:rFonts w:ascii="Tahoma" w:eastAsia="Calibri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A2607B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467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67F0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467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67F03"/>
    <w:rPr>
      <w:rFonts w:ascii="Calibri" w:eastAsia="Calibri" w:hAnsi="Calibri" w:cs="Times New Roman"/>
    </w:rPr>
  </w:style>
  <w:style w:type="character" w:customStyle="1" w:styleId="ae">
    <w:name w:val="_"/>
    <w:basedOn w:val="a0"/>
    <w:rsid w:val="006E0C1E"/>
  </w:style>
  <w:style w:type="character" w:customStyle="1" w:styleId="ff3">
    <w:name w:val="ff3"/>
    <w:basedOn w:val="a0"/>
    <w:rsid w:val="006E0C1E"/>
  </w:style>
  <w:style w:type="character" w:customStyle="1" w:styleId="ff4">
    <w:name w:val="ff4"/>
    <w:basedOn w:val="a0"/>
    <w:rsid w:val="006E0C1E"/>
  </w:style>
  <w:style w:type="character" w:customStyle="1" w:styleId="ls2">
    <w:name w:val="ls2"/>
    <w:basedOn w:val="a0"/>
    <w:rsid w:val="006E0C1E"/>
  </w:style>
  <w:style w:type="character" w:customStyle="1" w:styleId="fc0">
    <w:name w:val="fc0"/>
    <w:basedOn w:val="a0"/>
    <w:rsid w:val="006E0C1E"/>
  </w:style>
  <w:style w:type="character" w:customStyle="1" w:styleId="fc2">
    <w:name w:val="fc2"/>
    <w:basedOn w:val="a0"/>
    <w:rsid w:val="00130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E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7609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4647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F6D43-41BC-4FC1-968F-118BEB3DD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14</Pages>
  <Words>3315</Words>
  <Characters>18901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chim</dc:creator>
  <cp:lastModifiedBy>Windows User</cp:lastModifiedBy>
  <cp:revision>15</cp:revision>
  <dcterms:created xsi:type="dcterms:W3CDTF">2022-04-20T17:55:00Z</dcterms:created>
  <dcterms:modified xsi:type="dcterms:W3CDTF">2024-02-11T14:44:00Z</dcterms:modified>
</cp:coreProperties>
</file>