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3BDCC" w14:textId="5C35774D" w:rsidR="00AA2E3E" w:rsidRDefault="00AA2E3E" w:rsidP="00125F93">
      <w:pPr>
        <w:spacing w:before="75" w:after="150" w:line="312" w:lineRule="atLeast"/>
        <w:outlineLvl w:val="0"/>
        <w:rPr>
          <w:rFonts w:ascii="Open Sans" w:eastAsia="Times New Roman" w:hAnsi="Open Sans" w:cs="Times New Roman"/>
          <w:b/>
          <w:bCs/>
          <w:color w:val="000000"/>
          <w:kern w:val="36"/>
          <w:sz w:val="32"/>
          <w:szCs w:val="32"/>
          <w:lang w:eastAsia="ru-RU"/>
        </w:rPr>
      </w:pPr>
      <w:r>
        <w:rPr>
          <w:rFonts w:ascii="Open Sans" w:eastAsia="Times New Roman" w:hAnsi="Open Sans" w:cs="Times New Roman"/>
          <w:b/>
          <w:bCs/>
          <w:color w:val="000000"/>
          <w:kern w:val="36"/>
          <w:sz w:val="32"/>
          <w:szCs w:val="32"/>
          <w:lang w:eastAsia="ru-RU"/>
        </w:rPr>
        <w:t xml:space="preserve">                                                                                                                              </w:t>
      </w:r>
      <w:bookmarkStart w:id="0" w:name="_GoBack"/>
      <w:bookmarkEnd w:id="0"/>
    </w:p>
    <w:p w14:paraId="07BE7EFA" w14:textId="69E8CC6E" w:rsidR="00AA2E3E" w:rsidRDefault="00AA2E3E" w:rsidP="00125F93">
      <w:pPr>
        <w:spacing w:before="75" w:after="150" w:line="312" w:lineRule="atLeast"/>
        <w:outlineLvl w:val="0"/>
        <w:rPr>
          <w:rFonts w:ascii="Open Sans" w:eastAsia="Times New Roman" w:hAnsi="Open Sans" w:cs="Times New Roman"/>
          <w:b/>
          <w:bCs/>
          <w:color w:val="000000"/>
          <w:kern w:val="36"/>
          <w:sz w:val="32"/>
          <w:szCs w:val="32"/>
          <w:lang w:eastAsia="ru-RU"/>
        </w:rPr>
      </w:pPr>
    </w:p>
    <w:p w14:paraId="22F77D6A" w14:textId="0B93231A" w:rsidR="00AA2E3E" w:rsidRDefault="00AA2E3E" w:rsidP="00125F93">
      <w:pPr>
        <w:spacing w:before="75" w:after="150" w:line="312" w:lineRule="atLeast"/>
        <w:outlineLvl w:val="0"/>
        <w:rPr>
          <w:rFonts w:ascii="Open Sans" w:eastAsia="Times New Roman" w:hAnsi="Open Sans" w:cs="Times New Roman"/>
          <w:b/>
          <w:bCs/>
          <w:color w:val="000000"/>
          <w:kern w:val="36"/>
          <w:sz w:val="32"/>
          <w:szCs w:val="32"/>
          <w:lang w:eastAsia="ru-RU"/>
        </w:rPr>
      </w:pPr>
    </w:p>
    <w:p w14:paraId="26B65CE3" w14:textId="77777777" w:rsidR="00AA2E3E" w:rsidRPr="00AA2E3E" w:rsidRDefault="00AA2E3E" w:rsidP="00125F93">
      <w:pPr>
        <w:spacing w:before="75" w:after="150" w:line="312" w:lineRule="atLeast"/>
        <w:outlineLvl w:val="0"/>
        <w:rPr>
          <w:rFonts w:ascii="Times New Roman" w:eastAsia="Times New Roman" w:hAnsi="Times New Roman" w:cs="Times New Roman"/>
          <w:b/>
          <w:bCs/>
          <w:color w:val="000000"/>
          <w:kern w:val="36"/>
          <w:sz w:val="32"/>
          <w:szCs w:val="32"/>
          <w:lang w:eastAsia="ru-RU"/>
        </w:rPr>
      </w:pPr>
    </w:p>
    <w:p w14:paraId="25D1600E" w14:textId="148EB95A" w:rsidR="00AA2E3E" w:rsidRPr="00AA2E3E" w:rsidRDefault="00AA2E3E" w:rsidP="00125F93">
      <w:pPr>
        <w:spacing w:before="75" w:after="150" w:line="312" w:lineRule="atLeast"/>
        <w:outlineLvl w:val="0"/>
        <w:rPr>
          <w:rFonts w:ascii="Times New Roman" w:eastAsia="Times New Roman" w:hAnsi="Times New Roman" w:cs="Times New Roman"/>
          <w:b/>
          <w:bCs/>
          <w:color w:val="000000"/>
          <w:kern w:val="36"/>
          <w:sz w:val="32"/>
          <w:szCs w:val="32"/>
          <w:lang w:eastAsia="ru-RU"/>
        </w:rPr>
      </w:pPr>
      <w:r w:rsidRPr="00AA2E3E">
        <w:rPr>
          <w:rFonts w:ascii="Times New Roman" w:eastAsia="Times New Roman" w:hAnsi="Times New Roman" w:cs="Times New Roman"/>
          <w:b/>
          <w:bCs/>
          <w:color w:val="000000"/>
          <w:kern w:val="36"/>
          <w:sz w:val="32"/>
          <w:szCs w:val="32"/>
          <w:lang w:eastAsia="ru-RU"/>
        </w:rPr>
        <w:t xml:space="preserve">           </w:t>
      </w:r>
      <w:proofErr w:type="gramStart"/>
      <w:r w:rsidRPr="00AA2E3E">
        <w:rPr>
          <w:rFonts w:ascii="Times New Roman" w:eastAsia="Times New Roman" w:hAnsi="Times New Roman" w:cs="Times New Roman"/>
          <w:b/>
          <w:bCs/>
          <w:color w:val="000000"/>
          <w:kern w:val="36"/>
          <w:sz w:val="32"/>
          <w:szCs w:val="32"/>
          <w:lang w:eastAsia="ru-RU"/>
        </w:rPr>
        <w:t>Выступление  на</w:t>
      </w:r>
      <w:proofErr w:type="gramEnd"/>
      <w:r w:rsidRPr="00AA2E3E">
        <w:rPr>
          <w:rFonts w:ascii="Times New Roman" w:eastAsia="Times New Roman" w:hAnsi="Times New Roman" w:cs="Times New Roman"/>
          <w:b/>
          <w:bCs/>
          <w:color w:val="000000"/>
          <w:kern w:val="36"/>
          <w:sz w:val="32"/>
          <w:szCs w:val="32"/>
          <w:lang w:eastAsia="ru-RU"/>
        </w:rPr>
        <w:t xml:space="preserve"> МО учителей технологии</w:t>
      </w:r>
    </w:p>
    <w:p w14:paraId="51A21A31" w14:textId="169A384C" w:rsidR="00AA2E3E" w:rsidRPr="00AA2E3E" w:rsidRDefault="00AA2E3E" w:rsidP="00125F93">
      <w:pPr>
        <w:spacing w:before="75" w:after="150" w:line="312" w:lineRule="atLeast"/>
        <w:outlineLvl w:val="0"/>
        <w:rPr>
          <w:rFonts w:ascii="Times New Roman" w:eastAsia="Times New Roman" w:hAnsi="Times New Roman" w:cs="Times New Roman"/>
          <w:b/>
          <w:bCs/>
          <w:color w:val="000000"/>
          <w:kern w:val="36"/>
          <w:sz w:val="32"/>
          <w:szCs w:val="32"/>
          <w:lang w:eastAsia="ru-RU"/>
        </w:rPr>
      </w:pPr>
      <w:r w:rsidRPr="00AA2E3E">
        <w:rPr>
          <w:rFonts w:ascii="Times New Roman" w:eastAsia="Times New Roman" w:hAnsi="Times New Roman" w:cs="Times New Roman"/>
          <w:b/>
          <w:bCs/>
          <w:color w:val="000000"/>
          <w:kern w:val="36"/>
          <w:sz w:val="32"/>
          <w:szCs w:val="32"/>
          <w:lang w:eastAsia="ru-RU"/>
        </w:rPr>
        <w:t xml:space="preserve">                                 на тему:</w:t>
      </w:r>
    </w:p>
    <w:p w14:paraId="72C134D5" w14:textId="23850D35" w:rsidR="00AA2E3E" w:rsidRPr="00AA2E3E" w:rsidRDefault="00AA2E3E" w:rsidP="00125F93">
      <w:pPr>
        <w:spacing w:before="75" w:after="150" w:line="312" w:lineRule="atLeast"/>
        <w:outlineLvl w:val="0"/>
        <w:rPr>
          <w:rFonts w:ascii="Times New Roman" w:eastAsia="Times New Roman" w:hAnsi="Times New Roman" w:cs="Times New Roman"/>
          <w:b/>
          <w:bCs/>
          <w:color w:val="000000"/>
          <w:kern w:val="36"/>
          <w:sz w:val="32"/>
          <w:szCs w:val="32"/>
          <w:lang w:eastAsia="ru-RU"/>
        </w:rPr>
      </w:pPr>
    </w:p>
    <w:p w14:paraId="2C2D72BE" w14:textId="343639A6" w:rsidR="00AA2E3E" w:rsidRPr="00AA2E3E" w:rsidRDefault="00AA2E3E" w:rsidP="00125F93">
      <w:pPr>
        <w:spacing w:before="75" w:after="150" w:line="312" w:lineRule="atLeast"/>
        <w:outlineLvl w:val="0"/>
        <w:rPr>
          <w:rFonts w:ascii="Times New Roman" w:eastAsia="Times New Roman" w:hAnsi="Times New Roman" w:cs="Times New Roman"/>
          <w:b/>
          <w:bCs/>
          <w:color w:val="000000"/>
          <w:kern w:val="36"/>
          <w:sz w:val="32"/>
          <w:szCs w:val="32"/>
          <w:lang w:eastAsia="ru-RU"/>
        </w:rPr>
      </w:pPr>
      <w:r w:rsidRPr="00AA2E3E">
        <w:rPr>
          <w:rFonts w:ascii="Times New Roman" w:eastAsia="Times New Roman" w:hAnsi="Times New Roman" w:cs="Times New Roman"/>
          <w:b/>
          <w:bCs/>
          <w:color w:val="000000"/>
          <w:kern w:val="36"/>
          <w:sz w:val="32"/>
          <w:szCs w:val="32"/>
          <w:lang w:eastAsia="ru-RU"/>
        </w:rPr>
        <w:t xml:space="preserve">             </w:t>
      </w:r>
      <w:r w:rsidR="00C80278">
        <w:rPr>
          <w:rFonts w:ascii="Times New Roman" w:eastAsia="Times New Roman" w:hAnsi="Times New Roman" w:cs="Times New Roman"/>
          <w:b/>
          <w:bCs/>
          <w:color w:val="000000"/>
          <w:kern w:val="36"/>
          <w:sz w:val="32"/>
          <w:szCs w:val="32"/>
          <w:lang w:eastAsia="ru-RU"/>
        </w:rPr>
        <w:t xml:space="preserve">    </w:t>
      </w:r>
      <w:r w:rsidRPr="00AA2E3E">
        <w:rPr>
          <w:rFonts w:ascii="Times New Roman" w:eastAsia="Times New Roman" w:hAnsi="Times New Roman" w:cs="Times New Roman"/>
          <w:b/>
          <w:bCs/>
          <w:color w:val="000000"/>
          <w:kern w:val="36"/>
          <w:sz w:val="32"/>
          <w:szCs w:val="32"/>
          <w:lang w:eastAsia="ru-RU"/>
        </w:rPr>
        <w:t xml:space="preserve"> «Развитие творческих способностей</w:t>
      </w:r>
    </w:p>
    <w:p w14:paraId="6EC6377B" w14:textId="7914C098" w:rsidR="00125F93" w:rsidRPr="00AA2E3E" w:rsidRDefault="00125F93" w:rsidP="00125F93">
      <w:pPr>
        <w:spacing w:before="75" w:after="150" w:line="312" w:lineRule="atLeast"/>
        <w:outlineLvl w:val="0"/>
        <w:rPr>
          <w:rFonts w:ascii="Times New Roman" w:eastAsia="Times New Roman" w:hAnsi="Times New Roman" w:cs="Times New Roman"/>
          <w:b/>
          <w:bCs/>
          <w:color w:val="000000"/>
          <w:kern w:val="36"/>
          <w:sz w:val="32"/>
          <w:szCs w:val="32"/>
          <w:lang w:eastAsia="ru-RU"/>
        </w:rPr>
      </w:pPr>
      <w:r w:rsidRPr="00AA2E3E">
        <w:rPr>
          <w:rFonts w:ascii="Times New Roman" w:eastAsia="Times New Roman" w:hAnsi="Times New Roman" w:cs="Times New Roman"/>
          <w:b/>
          <w:bCs/>
          <w:color w:val="000000"/>
          <w:kern w:val="36"/>
          <w:sz w:val="32"/>
          <w:szCs w:val="32"/>
          <w:lang w:eastAsia="ru-RU"/>
        </w:rPr>
        <w:t>учащихся в процессе обучения на уроках технологии»</w:t>
      </w:r>
    </w:p>
    <w:p w14:paraId="454B4C84" w14:textId="4402F12A" w:rsidR="00125F93" w:rsidRPr="00AA2E3E" w:rsidRDefault="00AA2E3E" w:rsidP="00AA2E3E">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A2E3E">
        <w:rPr>
          <w:rFonts w:ascii="Times New Roman" w:eastAsia="Times New Roman" w:hAnsi="Times New Roman" w:cs="Times New Roman"/>
          <w:color w:val="000000"/>
          <w:sz w:val="28"/>
          <w:szCs w:val="28"/>
          <w:lang w:eastAsia="ru-RU"/>
        </w:rPr>
        <w:t>МБОУ Школа №15 г.</w:t>
      </w:r>
      <w:r>
        <w:rPr>
          <w:rFonts w:ascii="Times New Roman" w:eastAsia="Times New Roman" w:hAnsi="Times New Roman" w:cs="Times New Roman"/>
          <w:color w:val="000000"/>
          <w:sz w:val="28"/>
          <w:szCs w:val="28"/>
          <w:lang w:eastAsia="ru-RU"/>
        </w:rPr>
        <w:t xml:space="preserve"> </w:t>
      </w:r>
      <w:r w:rsidRPr="00AA2E3E">
        <w:rPr>
          <w:rFonts w:ascii="Times New Roman" w:eastAsia="Times New Roman" w:hAnsi="Times New Roman" w:cs="Times New Roman"/>
          <w:color w:val="000000"/>
          <w:sz w:val="28"/>
          <w:szCs w:val="28"/>
          <w:lang w:eastAsia="ru-RU"/>
        </w:rPr>
        <w:t>Феодосии РК</w:t>
      </w:r>
    </w:p>
    <w:p w14:paraId="74C32DE8" w14:textId="45FDE0C7" w:rsidR="00125F93" w:rsidRDefault="00125F93" w:rsidP="00125F93">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125F93">
        <w:rPr>
          <w:rFonts w:ascii="Verdana" w:eastAsia="Times New Roman" w:hAnsi="Verdana" w:cs="Times New Roman"/>
          <w:color w:val="000000"/>
          <w:sz w:val="20"/>
          <w:szCs w:val="20"/>
          <w:lang w:eastAsia="ru-RU"/>
        </w:rPr>
        <w:t> </w:t>
      </w:r>
    </w:p>
    <w:p w14:paraId="37A518DF" w14:textId="53B7F00A" w:rsidR="00AA2E3E" w:rsidRDefault="00AA2E3E" w:rsidP="00125F93">
      <w:pPr>
        <w:spacing w:before="100" w:beforeAutospacing="1" w:after="100" w:afterAutospacing="1" w:line="240" w:lineRule="auto"/>
        <w:jc w:val="center"/>
        <w:rPr>
          <w:rFonts w:ascii="Verdana" w:eastAsia="Times New Roman" w:hAnsi="Verdana" w:cs="Times New Roman"/>
          <w:color w:val="000000"/>
          <w:sz w:val="20"/>
          <w:szCs w:val="20"/>
          <w:lang w:eastAsia="ru-RU"/>
        </w:rPr>
      </w:pPr>
    </w:p>
    <w:p w14:paraId="52807EFB" w14:textId="26944ABD" w:rsidR="00AA2E3E" w:rsidRDefault="00AA2E3E" w:rsidP="00125F93">
      <w:pPr>
        <w:spacing w:before="100" w:beforeAutospacing="1" w:after="100" w:afterAutospacing="1" w:line="240" w:lineRule="auto"/>
        <w:jc w:val="center"/>
        <w:rPr>
          <w:rFonts w:ascii="Verdana" w:eastAsia="Times New Roman" w:hAnsi="Verdana" w:cs="Times New Roman"/>
          <w:color w:val="000000"/>
          <w:sz w:val="20"/>
          <w:szCs w:val="20"/>
          <w:lang w:eastAsia="ru-RU"/>
        </w:rPr>
      </w:pPr>
    </w:p>
    <w:p w14:paraId="2203E930" w14:textId="0B159694" w:rsidR="00AA2E3E" w:rsidRDefault="00AA2E3E" w:rsidP="00125F93">
      <w:pPr>
        <w:spacing w:before="100" w:beforeAutospacing="1" w:after="100" w:afterAutospacing="1" w:line="240" w:lineRule="auto"/>
        <w:jc w:val="center"/>
        <w:rPr>
          <w:rFonts w:ascii="Verdana" w:eastAsia="Times New Roman" w:hAnsi="Verdana" w:cs="Times New Roman"/>
          <w:color w:val="000000"/>
          <w:sz w:val="20"/>
          <w:szCs w:val="20"/>
          <w:lang w:eastAsia="ru-RU"/>
        </w:rPr>
      </w:pPr>
    </w:p>
    <w:p w14:paraId="563E71D3" w14:textId="34A17F20" w:rsidR="00AA2E3E" w:rsidRDefault="00AA2E3E" w:rsidP="00125F93">
      <w:pPr>
        <w:spacing w:before="100" w:beforeAutospacing="1" w:after="100" w:afterAutospacing="1" w:line="240" w:lineRule="auto"/>
        <w:jc w:val="center"/>
        <w:rPr>
          <w:rFonts w:ascii="Verdana" w:eastAsia="Times New Roman" w:hAnsi="Verdana" w:cs="Times New Roman"/>
          <w:color w:val="000000"/>
          <w:sz w:val="20"/>
          <w:szCs w:val="20"/>
          <w:lang w:eastAsia="ru-RU"/>
        </w:rPr>
      </w:pPr>
    </w:p>
    <w:p w14:paraId="3296AF70" w14:textId="77777777" w:rsidR="00AA2E3E" w:rsidRPr="00125F93" w:rsidRDefault="00AA2E3E" w:rsidP="00125F93">
      <w:pPr>
        <w:spacing w:before="100" w:beforeAutospacing="1" w:after="100" w:afterAutospacing="1" w:line="240" w:lineRule="auto"/>
        <w:jc w:val="center"/>
        <w:rPr>
          <w:rFonts w:ascii="Verdana" w:eastAsia="Times New Roman" w:hAnsi="Verdana" w:cs="Times New Roman"/>
          <w:color w:val="000000"/>
          <w:sz w:val="20"/>
          <w:szCs w:val="20"/>
          <w:lang w:eastAsia="ru-RU"/>
        </w:rPr>
      </w:pPr>
    </w:p>
    <w:p w14:paraId="7EC501D5" w14:textId="47FE11C5" w:rsidR="00125F93" w:rsidRPr="00125F93" w:rsidRDefault="00125F93" w:rsidP="00125F93">
      <w:pPr>
        <w:spacing w:before="100" w:beforeAutospacing="1" w:after="100" w:afterAutospacing="1" w:line="240" w:lineRule="auto"/>
        <w:jc w:val="center"/>
        <w:rPr>
          <w:rFonts w:ascii="Verdana" w:eastAsia="Times New Roman" w:hAnsi="Verdana" w:cs="Times New Roman"/>
          <w:color w:val="000000"/>
          <w:sz w:val="20"/>
          <w:szCs w:val="20"/>
          <w:lang w:eastAsia="ru-RU"/>
        </w:rPr>
      </w:pPr>
    </w:p>
    <w:p w14:paraId="66E43F96" w14:textId="77777777" w:rsidR="00125F93" w:rsidRPr="00AA2E3E" w:rsidRDefault="00125F93" w:rsidP="00125F9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25F93">
        <w:rPr>
          <w:rFonts w:ascii="Verdana" w:eastAsia="Times New Roman" w:hAnsi="Verdana" w:cs="Times New Roman"/>
          <w:color w:val="000000"/>
          <w:sz w:val="20"/>
          <w:szCs w:val="20"/>
          <w:lang w:eastAsia="ru-RU"/>
        </w:rPr>
        <w:br/>
        <w:t> </w:t>
      </w:r>
    </w:p>
    <w:p w14:paraId="5D685D65" w14:textId="77777777" w:rsidR="00125F93" w:rsidRPr="00AA2E3E" w:rsidRDefault="00125F93" w:rsidP="00125F9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A2E3E">
        <w:rPr>
          <w:rFonts w:ascii="Times New Roman" w:eastAsia="Times New Roman" w:hAnsi="Times New Roman" w:cs="Times New Roman"/>
          <w:color w:val="000000"/>
          <w:sz w:val="28"/>
          <w:szCs w:val="28"/>
          <w:lang w:eastAsia="ru-RU"/>
        </w:rPr>
        <w:br/>
        <w:t> </w:t>
      </w:r>
    </w:p>
    <w:p w14:paraId="07D3C7DB" w14:textId="77777777" w:rsidR="00125F93" w:rsidRPr="00AA2E3E" w:rsidRDefault="00125F93" w:rsidP="00125F93">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AA2E3E">
        <w:rPr>
          <w:rFonts w:ascii="Times New Roman" w:eastAsia="Times New Roman" w:hAnsi="Times New Roman" w:cs="Times New Roman"/>
          <w:color w:val="000000"/>
          <w:sz w:val="28"/>
          <w:szCs w:val="28"/>
          <w:lang w:eastAsia="ru-RU"/>
        </w:rPr>
        <w:t>Подготовила</w:t>
      </w:r>
    </w:p>
    <w:p w14:paraId="62A6E011" w14:textId="77777777" w:rsidR="00125F93" w:rsidRPr="00AA2E3E" w:rsidRDefault="00125F93" w:rsidP="00125F93">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AA2E3E">
        <w:rPr>
          <w:rFonts w:ascii="Times New Roman" w:eastAsia="Times New Roman" w:hAnsi="Times New Roman" w:cs="Times New Roman"/>
          <w:color w:val="000000"/>
          <w:sz w:val="28"/>
          <w:szCs w:val="28"/>
          <w:lang w:eastAsia="ru-RU"/>
        </w:rPr>
        <w:t>учитель технологии</w:t>
      </w:r>
    </w:p>
    <w:p w14:paraId="5512F28D" w14:textId="19C095E1" w:rsidR="00AA2E3E" w:rsidRPr="00AA2E3E" w:rsidRDefault="00AA2E3E" w:rsidP="00AA2E3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A2E3E">
        <w:rPr>
          <w:rFonts w:ascii="Times New Roman" w:eastAsia="Times New Roman" w:hAnsi="Times New Roman" w:cs="Times New Roman"/>
          <w:color w:val="000000"/>
          <w:sz w:val="28"/>
          <w:szCs w:val="28"/>
          <w:lang w:eastAsia="ru-RU"/>
        </w:rPr>
        <w:t xml:space="preserve">                                                                                                      </w:t>
      </w:r>
      <w:proofErr w:type="spellStart"/>
      <w:r w:rsidRPr="00AA2E3E">
        <w:rPr>
          <w:rFonts w:ascii="Times New Roman" w:eastAsia="Times New Roman" w:hAnsi="Times New Roman" w:cs="Times New Roman"/>
          <w:color w:val="000000"/>
          <w:sz w:val="28"/>
          <w:szCs w:val="28"/>
          <w:lang w:eastAsia="ru-RU"/>
        </w:rPr>
        <w:t>Абибуллаева</w:t>
      </w:r>
      <w:proofErr w:type="spellEnd"/>
      <w:r w:rsidRPr="00AA2E3E">
        <w:rPr>
          <w:rFonts w:ascii="Times New Roman" w:eastAsia="Times New Roman" w:hAnsi="Times New Roman" w:cs="Times New Roman"/>
          <w:color w:val="000000"/>
          <w:sz w:val="28"/>
          <w:szCs w:val="28"/>
          <w:lang w:eastAsia="ru-RU"/>
        </w:rPr>
        <w:t xml:space="preserve"> Л.Х</w:t>
      </w:r>
      <w:r w:rsidR="00125F93" w:rsidRPr="00AA2E3E">
        <w:rPr>
          <w:rFonts w:ascii="Times New Roman" w:eastAsia="Times New Roman" w:hAnsi="Times New Roman" w:cs="Times New Roman"/>
          <w:color w:val="000000"/>
          <w:sz w:val="28"/>
          <w:szCs w:val="28"/>
          <w:lang w:eastAsia="ru-RU"/>
        </w:rPr>
        <w:br/>
      </w:r>
    </w:p>
    <w:p w14:paraId="599AB851" w14:textId="77777777" w:rsidR="00AA2E3E" w:rsidRPr="00AA2E3E" w:rsidRDefault="00AA2E3E" w:rsidP="00AA2E3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14:paraId="36EEDF44" w14:textId="6A9A4BB3" w:rsidR="00125F93" w:rsidRPr="00AA2E3E" w:rsidRDefault="00AA2E3E" w:rsidP="00AA2E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A2E3E">
        <w:rPr>
          <w:rFonts w:ascii="Times New Roman" w:eastAsia="Times New Roman" w:hAnsi="Times New Roman" w:cs="Times New Roman"/>
          <w:color w:val="000000"/>
          <w:sz w:val="28"/>
          <w:szCs w:val="28"/>
          <w:lang w:eastAsia="ru-RU"/>
        </w:rPr>
        <w:t xml:space="preserve">                                            Феодосия.   2023 г.</w:t>
      </w:r>
      <w:r w:rsidR="00125F93" w:rsidRPr="00AA2E3E">
        <w:rPr>
          <w:rFonts w:ascii="Times New Roman" w:eastAsia="Times New Roman" w:hAnsi="Times New Roman" w:cs="Times New Roman"/>
          <w:color w:val="000000"/>
          <w:sz w:val="28"/>
          <w:szCs w:val="28"/>
          <w:lang w:eastAsia="ru-RU"/>
        </w:rPr>
        <w:t> </w:t>
      </w:r>
    </w:p>
    <w:p w14:paraId="3B2C5F2B" w14:textId="76F6E2DA" w:rsidR="00125F93" w:rsidRPr="00C80278" w:rsidRDefault="00125F93" w:rsidP="00125F9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278">
        <w:rPr>
          <w:rFonts w:ascii="Times New Roman" w:eastAsia="Times New Roman" w:hAnsi="Times New Roman" w:cs="Times New Roman"/>
          <w:color w:val="000000"/>
          <w:sz w:val="24"/>
          <w:szCs w:val="24"/>
          <w:lang w:eastAsia="ru-RU"/>
        </w:rPr>
        <w:lastRenderedPageBreak/>
        <w:t>Василий  Александрович Сухомлинский когда – то написал такие слова: « В душе каждого ребёнка есть невидимые струны. Если тронуть их умелой рукой, они красиво зазвучат».</w:t>
      </w:r>
    </w:p>
    <w:p w14:paraId="304BCE03" w14:textId="77777777" w:rsidR="00125F93" w:rsidRPr="00C80278" w:rsidRDefault="00125F93" w:rsidP="00125F9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278">
        <w:rPr>
          <w:rFonts w:ascii="Times New Roman" w:eastAsia="Times New Roman" w:hAnsi="Times New Roman" w:cs="Times New Roman"/>
          <w:b/>
          <w:bCs/>
          <w:color w:val="000000"/>
          <w:sz w:val="24"/>
          <w:szCs w:val="24"/>
          <w:lang w:eastAsia="ru-RU"/>
        </w:rPr>
        <w:t xml:space="preserve">Задача - </w:t>
      </w:r>
      <w:proofErr w:type="gramStart"/>
      <w:r w:rsidRPr="00C80278">
        <w:rPr>
          <w:rFonts w:ascii="Times New Roman" w:eastAsia="Times New Roman" w:hAnsi="Times New Roman" w:cs="Times New Roman"/>
          <w:b/>
          <w:bCs/>
          <w:color w:val="000000"/>
          <w:sz w:val="24"/>
          <w:szCs w:val="24"/>
          <w:lang w:eastAsia="ru-RU"/>
        </w:rPr>
        <w:t>сделать  процесс</w:t>
      </w:r>
      <w:proofErr w:type="gramEnd"/>
      <w:r w:rsidRPr="00C80278">
        <w:rPr>
          <w:rFonts w:ascii="Times New Roman" w:eastAsia="Times New Roman" w:hAnsi="Times New Roman" w:cs="Times New Roman"/>
          <w:b/>
          <w:bCs/>
          <w:color w:val="000000"/>
          <w:sz w:val="24"/>
          <w:szCs w:val="24"/>
          <w:lang w:eastAsia="ru-RU"/>
        </w:rPr>
        <w:t xml:space="preserve"> обучения занимательным, облегчить преодоление трудностей в усвоении учебного материала.</w:t>
      </w:r>
    </w:p>
    <w:p w14:paraId="672B1750" w14:textId="77777777" w:rsidR="00125F93" w:rsidRPr="00C80278" w:rsidRDefault="00125F93" w:rsidP="00125F9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278">
        <w:rPr>
          <w:rFonts w:ascii="Times New Roman" w:eastAsia="Times New Roman" w:hAnsi="Times New Roman" w:cs="Times New Roman"/>
          <w:color w:val="000000"/>
          <w:sz w:val="24"/>
          <w:szCs w:val="24"/>
          <w:lang w:eastAsia="ru-RU"/>
        </w:rPr>
        <w:t>                  Я систематически совершенствую и углубляю знания по теории и методике преподаваемого мной предмета, обновляю методическую литературу, стараюсь использовать новые технологии в своей работе.</w:t>
      </w:r>
    </w:p>
    <w:p w14:paraId="7B2A4A2D" w14:textId="77777777" w:rsidR="00125F93" w:rsidRPr="00C80278" w:rsidRDefault="00125F93" w:rsidP="00125F9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278">
        <w:rPr>
          <w:rFonts w:ascii="Times New Roman" w:eastAsia="Times New Roman" w:hAnsi="Times New Roman" w:cs="Times New Roman"/>
          <w:color w:val="000000"/>
          <w:sz w:val="24"/>
          <w:szCs w:val="24"/>
          <w:lang w:eastAsia="ru-RU"/>
        </w:rPr>
        <w:t xml:space="preserve">     Я убедилась, что </w:t>
      </w:r>
      <w:proofErr w:type="gramStart"/>
      <w:r w:rsidRPr="00C80278">
        <w:rPr>
          <w:rFonts w:ascii="Times New Roman" w:eastAsia="Times New Roman" w:hAnsi="Times New Roman" w:cs="Times New Roman"/>
          <w:color w:val="000000"/>
          <w:sz w:val="24"/>
          <w:szCs w:val="24"/>
          <w:lang w:eastAsia="ru-RU"/>
        </w:rPr>
        <w:t>на  уроках</w:t>
      </w:r>
      <w:proofErr w:type="gramEnd"/>
      <w:r w:rsidRPr="00C80278">
        <w:rPr>
          <w:rFonts w:ascii="Times New Roman" w:eastAsia="Times New Roman" w:hAnsi="Times New Roman" w:cs="Times New Roman"/>
          <w:color w:val="000000"/>
          <w:sz w:val="24"/>
          <w:szCs w:val="24"/>
          <w:lang w:eastAsia="ru-RU"/>
        </w:rPr>
        <w:t xml:space="preserve">, где применяются творческие задания, ученицы работают более активно. Особенно радует, </w:t>
      </w:r>
      <w:proofErr w:type="gramStart"/>
      <w:r w:rsidRPr="00C80278">
        <w:rPr>
          <w:rFonts w:ascii="Times New Roman" w:eastAsia="Times New Roman" w:hAnsi="Times New Roman" w:cs="Times New Roman"/>
          <w:color w:val="000000"/>
          <w:sz w:val="24"/>
          <w:szCs w:val="24"/>
          <w:lang w:eastAsia="ru-RU"/>
        </w:rPr>
        <w:t>что  те</w:t>
      </w:r>
      <w:proofErr w:type="gramEnd"/>
      <w:r w:rsidRPr="00C80278">
        <w:rPr>
          <w:rFonts w:ascii="Times New Roman" w:eastAsia="Times New Roman" w:hAnsi="Times New Roman" w:cs="Times New Roman"/>
          <w:color w:val="000000"/>
          <w:sz w:val="24"/>
          <w:szCs w:val="24"/>
          <w:lang w:eastAsia="ru-RU"/>
        </w:rPr>
        <w:t xml:space="preserve"> ученики, которые учатся неохотно, на таких уроках работают с большим увлечением. Если же урок построен в форме соревнования, то, естественно, у каждого учащегося возникает желание победить, а для этого они должны иметь хорошие знания (девочки это понимают и стараются лучше подготовиться к уроку). После каждого подобного урока я слышу от детей фразу: </w:t>
      </w:r>
      <w:proofErr w:type="gramStart"/>
      <w:r w:rsidRPr="00C80278">
        <w:rPr>
          <w:rFonts w:ascii="Times New Roman" w:eastAsia="Times New Roman" w:hAnsi="Times New Roman" w:cs="Times New Roman"/>
          <w:color w:val="000000"/>
          <w:sz w:val="24"/>
          <w:szCs w:val="24"/>
          <w:lang w:eastAsia="ru-RU"/>
        </w:rPr>
        <w:t>« Давайте</w:t>
      </w:r>
      <w:proofErr w:type="gramEnd"/>
      <w:r w:rsidRPr="00C80278">
        <w:rPr>
          <w:rFonts w:ascii="Times New Roman" w:eastAsia="Times New Roman" w:hAnsi="Times New Roman" w:cs="Times New Roman"/>
          <w:color w:val="000000"/>
          <w:sz w:val="24"/>
          <w:szCs w:val="24"/>
          <w:lang w:eastAsia="ru-RU"/>
        </w:rPr>
        <w:t xml:space="preserve"> продолжим работу», что свидетельствует об успешности урока.</w:t>
      </w:r>
    </w:p>
    <w:p w14:paraId="206C92B1" w14:textId="77777777" w:rsidR="00125F93" w:rsidRPr="00C80278" w:rsidRDefault="00125F93" w:rsidP="00125F9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278">
        <w:rPr>
          <w:rFonts w:ascii="Times New Roman" w:eastAsia="Times New Roman" w:hAnsi="Times New Roman" w:cs="Times New Roman"/>
          <w:color w:val="000000"/>
          <w:sz w:val="24"/>
          <w:szCs w:val="24"/>
          <w:lang w:eastAsia="ru-RU"/>
        </w:rPr>
        <w:t>  </w:t>
      </w:r>
      <w:r w:rsidRPr="00C80278">
        <w:rPr>
          <w:rFonts w:ascii="Times New Roman" w:eastAsia="Times New Roman" w:hAnsi="Times New Roman" w:cs="Times New Roman"/>
          <w:b/>
          <w:bCs/>
          <w:color w:val="000000"/>
          <w:sz w:val="24"/>
          <w:szCs w:val="24"/>
          <w:lang w:eastAsia="ru-RU"/>
        </w:rPr>
        <w:t>Главная цель развития творческих способностей</w:t>
      </w:r>
      <w:r w:rsidRPr="00C80278">
        <w:rPr>
          <w:rFonts w:ascii="Times New Roman" w:eastAsia="Times New Roman" w:hAnsi="Times New Roman" w:cs="Times New Roman"/>
          <w:color w:val="000000"/>
          <w:sz w:val="24"/>
          <w:szCs w:val="24"/>
          <w:lang w:eastAsia="ru-RU"/>
        </w:rPr>
        <w:t> - воспитание подлинно творческой свободной личности.</w:t>
      </w:r>
    </w:p>
    <w:p w14:paraId="00444AF9" w14:textId="77777777" w:rsidR="00125F93" w:rsidRPr="00C80278" w:rsidRDefault="00125F93" w:rsidP="00125F9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278">
        <w:rPr>
          <w:rFonts w:ascii="Times New Roman" w:eastAsia="Times New Roman" w:hAnsi="Times New Roman" w:cs="Times New Roman"/>
          <w:color w:val="000000"/>
          <w:sz w:val="24"/>
          <w:szCs w:val="24"/>
          <w:lang w:eastAsia="ru-RU"/>
        </w:rPr>
        <w:t> Для решения этой цели я определила следующие </w:t>
      </w:r>
      <w:r w:rsidRPr="00C80278">
        <w:rPr>
          <w:rFonts w:ascii="Times New Roman" w:eastAsia="Times New Roman" w:hAnsi="Times New Roman" w:cs="Times New Roman"/>
          <w:b/>
          <w:bCs/>
          <w:color w:val="000000"/>
          <w:sz w:val="24"/>
          <w:szCs w:val="24"/>
          <w:lang w:eastAsia="ru-RU"/>
        </w:rPr>
        <w:t>задачи:</w:t>
      </w:r>
    </w:p>
    <w:p w14:paraId="56FCEE8C" w14:textId="77777777" w:rsidR="00125F93" w:rsidRPr="00C80278" w:rsidRDefault="00125F93" w:rsidP="00125F9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278">
        <w:rPr>
          <w:rFonts w:ascii="Times New Roman" w:eastAsia="Times New Roman" w:hAnsi="Times New Roman" w:cs="Times New Roman"/>
          <w:color w:val="000000"/>
          <w:sz w:val="24"/>
          <w:szCs w:val="24"/>
          <w:lang w:eastAsia="ru-RU"/>
        </w:rPr>
        <w:t>-формировать у детей способности самостоятельно мыслить, добывать и     применять знания;</w:t>
      </w:r>
    </w:p>
    <w:p w14:paraId="405864A0" w14:textId="77777777" w:rsidR="00125F93" w:rsidRPr="00C80278" w:rsidRDefault="00125F93" w:rsidP="00125F9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278">
        <w:rPr>
          <w:rFonts w:ascii="Times New Roman" w:eastAsia="Times New Roman" w:hAnsi="Times New Roman" w:cs="Times New Roman"/>
          <w:color w:val="000000"/>
          <w:sz w:val="24"/>
          <w:szCs w:val="24"/>
          <w:lang w:eastAsia="ru-RU"/>
        </w:rPr>
        <w:t>-развивать познавательную, исследовательскую и творческую деятельность;</w:t>
      </w:r>
    </w:p>
    <w:p w14:paraId="1A192857" w14:textId="77777777" w:rsidR="00125F93" w:rsidRPr="00C80278" w:rsidRDefault="00125F93" w:rsidP="00125F9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278">
        <w:rPr>
          <w:rFonts w:ascii="Times New Roman" w:eastAsia="Times New Roman" w:hAnsi="Times New Roman" w:cs="Times New Roman"/>
          <w:color w:val="000000"/>
          <w:sz w:val="24"/>
          <w:szCs w:val="24"/>
          <w:lang w:eastAsia="ru-RU"/>
        </w:rPr>
        <w:t xml:space="preserve">-находить нестандартные решения </w:t>
      </w:r>
      <w:proofErr w:type="gramStart"/>
      <w:r w:rsidRPr="00C80278">
        <w:rPr>
          <w:rFonts w:ascii="Times New Roman" w:eastAsia="Times New Roman" w:hAnsi="Times New Roman" w:cs="Times New Roman"/>
          <w:color w:val="000000"/>
          <w:sz w:val="24"/>
          <w:szCs w:val="24"/>
          <w:lang w:eastAsia="ru-RU"/>
        </w:rPr>
        <w:t>любых  возникающих</w:t>
      </w:r>
      <w:proofErr w:type="gramEnd"/>
      <w:r w:rsidRPr="00C80278">
        <w:rPr>
          <w:rFonts w:ascii="Times New Roman" w:eastAsia="Times New Roman" w:hAnsi="Times New Roman" w:cs="Times New Roman"/>
          <w:color w:val="000000"/>
          <w:sz w:val="24"/>
          <w:szCs w:val="24"/>
          <w:lang w:eastAsia="ru-RU"/>
        </w:rPr>
        <w:t xml:space="preserve"> проблем;</w:t>
      </w:r>
    </w:p>
    <w:p w14:paraId="31BF5A43" w14:textId="6F6D580A" w:rsidR="00125F93" w:rsidRPr="00C80278" w:rsidRDefault="00125F93" w:rsidP="00125F9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278">
        <w:rPr>
          <w:rFonts w:ascii="Times New Roman" w:eastAsia="Times New Roman" w:hAnsi="Times New Roman" w:cs="Times New Roman"/>
          <w:color w:val="000000"/>
          <w:sz w:val="24"/>
          <w:szCs w:val="24"/>
          <w:lang w:eastAsia="ru-RU"/>
        </w:rPr>
        <w:t>-воспитывать интерес к участию в творческой деятельности.</w:t>
      </w:r>
    </w:p>
    <w:p w14:paraId="14F68C71" w14:textId="368F8250" w:rsidR="00125F93" w:rsidRPr="00C80278" w:rsidRDefault="00125F93" w:rsidP="00125F9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278">
        <w:rPr>
          <w:rFonts w:ascii="Times New Roman" w:eastAsia="Times New Roman" w:hAnsi="Times New Roman" w:cs="Times New Roman"/>
          <w:color w:val="000000"/>
          <w:sz w:val="24"/>
          <w:szCs w:val="24"/>
          <w:lang w:eastAsia="ru-RU"/>
        </w:rPr>
        <w:t xml:space="preserve">      В практикуемой методике преподавания, к сожалению, до сих пор мало внимания уделяется развитию творчества, самостоятельности, инициативы учащихся. Деятельность носит в основном воспроизводящий характер: учитель показывает, как и что делать, а ученики копируют его действия. Данный стиль работы не способствует развитию творческих способностей учащихся. На протяжении </w:t>
      </w:r>
      <w:r w:rsidR="00AA2E3E" w:rsidRPr="00C80278">
        <w:rPr>
          <w:rFonts w:ascii="Times New Roman" w:eastAsia="Times New Roman" w:hAnsi="Times New Roman" w:cs="Times New Roman"/>
          <w:color w:val="000000"/>
          <w:sz w:val="24"/>
          <w:szCs w:val="24"/>
          <w:lang w:eastAsia="ru-RU"/>
        </w:rPr>
        <w:t>22-х</w:t>
      </w:r>
      <w:r w:rsidRPr="00C80278">
        <w:rPr>
          <w:rFonts w:ascii="Times New Roman" w:eastAsia="Times New Roman" w:hAnsi="Times New Roman" w:cs="Times New Roman"/>
          <w:color w:val="000000"/>
          <w:sz w:val="24"/>
          <w:szCs w:val="24"/>
          <w:lang w:eastAsia="ru-RU"/>
        </w:rPr>
        <w:t xml:space="preserve"> лет свою педагогическую деятельность планирую так, чтобы максимально развивать творческие способности учащихся средствами предмета.</w:t>
      </w:r>
    </w:p>
    <w:p w14:paraId="51768532" w14:textId="77777777" w:rsidR="00125F93" w:rsidRPr="00C80278" w:rsidRDefault="00125F93" w:rsidP="00125F9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278">
        <w:rPr>
          <w:rFonts w:ascii="Times New Roman" w:eastAsia="Times New Roman" w:hAnsi="Times New Roman" w:cs="Times New Roman"/>
          <w:color w:val="000000"/>
          <w:sz w:val="24"/>
          <w:szCs w:val="24"/>
          <w:lang w:eastAsia="ru-RU"/>
        </w:rPr>
        <w:t xml:space="preserve">Предмет «Технология» </w:t>
      </w:r>
      <w:proofErr w:type="gramStart"/>
      <w:r w:rsidRPr="00C80278">
        <w:rPr>
          <w:rFonts w:ascii="Times New Roman" w:eastAsia="Times New Roman" w:hAnsi="Times New Roman" w:cs="Times New Roman"/>
          <w:color w:val="000000"/>
          <w:sz w:val="24"/>
          <w:szCs w:val="24"/>
          <w:lang w:eastAsia="ru-RU"/>
        </w:rPr>
        <w:t>- это</w:t>
      </w:r>
      <w:proofErr w:type="gramEnd"/>
      <w:r w:rsidRPr="00C80278">
        <w:rPr>
          <w:rFonts w:ascii="Times New Roman" w:eastAsia="Times New Roman" w:hAnsi="Times New Roman" w:cs="Times New Roman"/>
          <w:color w:val="000000"/>
          <w:sz w:val="24"/>
          <w:szCs w:val="24"/>
          <w:lang w:eastAsia="ru-RU"/>
        </w:rPr>
        <w:t xml:space="preserve"> творческий предмет, который представляет большие возможности для воспитания творческой, разносторонней личности. Я успешно реализую эти возможности, опираясь на традиционные и нетрадиционные методы, на собственное педагогическое творчество. </w:t>
      </w:r>
    </w:p>
    <w:p w14:paraId="4AE0A734" w14:textId="77777777" w:rsidR="00125F93" w:rsidRPr="00C80278" w:rsidRDefault="00125F93" w:rsidP="00125F9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278">
        <w:rPr>
          <w:rFonts w:ascii="Times New Roman" w:eastAsia="Times New Roman" w:hAnsi="Times New Roman" w:cs="Times New Roman"/>
          <w:color w:val="000000"/>
          <w:sz w:val="24"/>
          <w:szCs w:val="24"/>
          <w:lang w:eastAsia="ru-RU"/>
        </w:rPr>
        <w:t>В основе творческих   способностей лежат общие умственные способности. Не обязательно, что высокий уровень развития интеллектуальных способностей предполагает хорошо развитые творческие способности. Поэтому, если учащиеся с низким уровнем обучения проявляют инициативу, творчество, то я это только поддерживаю.</w:t>
      </w:r>
    </w:p>
    <w:p w14:paraId="277B6024" w14:textId="77777777" w:rsidR="00125F93" w:rsidRPr="00C80278" w:rsidRDefault="00125F93" w:rsidP="00125F9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278">
        <w:rPr>
          <w:rFonts w:ascii="Times New Roman" w:eastAsia="Times New Roman" w:hAnsi="Times New Roman" w:cs="Times New Roman"/>
          <w:color w:val="000000"/>
          <w:sz w:val="24"/>
          <w:szCs w:val="24"/>
          <w:lang w:eastAsia="ru-RU"/>
        </w:rPr>
        <w:lastRenderedPageBreak/>
        <w:t>Особое внимание уделяю самостоятельной работе девочек, в ходе которой они имеют возможность проявить творческую инициативу и применить знания, полученные не только на уроках труда, но и знания, полученные в ходе изучения других предметов (истории, математике, черчения, ИЗО и другие).</w:t>
      </w:r>
    </w:p>
    <w:p w14:paraId="43240E48" w14:textId="77777777" w:rsidR="00125F93" w:rsidRPr="00C80278" w:rsidRDefault="00125F93" w:rsidP="00125F9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278">
        <w:rPr>
          <w:rFonts w:ascii="Times New Roman" w:eastAsia="Times New Roman" w:hAnsi="Times New Roman" w:cs="Times New Roman"/>
          <w:color w:val="000000"/>
          <w:sz w:val="24"/>
          <w:szCs w:val="24"/>
          <w:lang w:eastAsia="ru-RU"/>
        </w:rPr>
        <w:t>Если у девочки при выполнении работы возникает вопрос, то я не даю ей ответа, а сначала спрашиваю: «А как ты думаешь?».</w:t>
      </w:r>
    </w:p>
    <w:p w14:paraId="5944CBC1" w14:textId="77777777" w:rsidR="00125F93" w:rsidRPr="00C80278" w:rsidRDefault="00125F93" w:rsidP="00125F9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278">
        <w:rPr>
          <w:rFonts w:ascii="Times New Roman" w:eastAsia="Times New Roman" w:hAnsi="Times New Roman" w:cs="Times New Roman"/>
          <w:color w:val="000000"/>
          <w:sz w:val="24"/>
          <w:szCs w:val="24"/>
          <w:lang w:eastAsia="ru-RU"/>
        </w:rPr>
        <w:t>При объяснении теоретического материала использую различные энциклопедические сведения, исторические факты. Часто даю задания учащимся подготовить сообщение по той или иной теме и заранее придумать вопросы по сообщению для учащихся, тем самым, ставя перед учеником проблему.</w:t>
      </w:r>
    </w:p>
    <w:p w14:paraId="3F497EA9" w14:textId="77777777" w:rsidR="00125F93" w:rsidRPr="00C80278" w:rsidRDefault="00125F93" w:rsidP="00125F9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278">
        <w:rPr>
          <w:rFonts w:ascii="Times New Roman" w:eastAsia="Times New Roman" w:hAnsi="Times New Roman" w:cs="Times New Roman"/>
          <w:color w:val="000000"/>
          <w:sz w:val="24"/>
          <w:szCs w:val="24"/>
          <w:lang w:eastAsia="ru-RU"/>
        </w:rPr>
        <w:t>На занятиях использую проблемный метод. Суть его заключается в следующем: перед учеником ставлю проблему, а ученики при непосредственном участии учителя или самостоятельно исследуют пути решения. Проблемное обучение учит детей мыслить самостоятельно, творчески, формирует у них элементарные навыки исследовательской деятельности.</w:t>
      </w:r>
    </w:p>
    <w:p w14:paraId="018CE12E" w14:textId="77777777" w:rsidR="00125F93" w:rsidRPr="00C80278" w:rsidRDefault="00125F93" w:rsidP="00125F9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278">
        <w:rPr>
          <w:rFonts w:ascii="Times New Roman" w:eastAsia="Times New Roman" w:hAnsi="Times New Roman" w:cs="Times New Roman"/>
          <w:color w:val="000000"/>
          <w:sz w:val="24"/>
          <w:szCs w:val="24"/>
          <w:lang w:eastAsia="ru-RU"/>
        </w:rPr>
        <w:t xml:space="preserve">Пример. При изучении темы «Моделирование» я включила в тематическое планирование творческую работу «Я разрабатываю модель </w:t>
      </w:r>
      <w:proofErr w:type="gramStart"/>
      <w:r w:rsidRPr="00C80278">
        <w:rPr>
          <w:rFonts w:ascii="Times New Roman" w:eastAsia="Times New Roman" w:hAnsi="Times New Roman" w:cs="Times New Roman"/>
          <w:color w:val="000000"/>
          <w:sz w:val="24"/>
          <w:szCs w:val="24"/>
          <w:lang w:eastAsia="ru-RU"/>
        </w:rPr>
        <w:t>…….</w:t>
      </w:r>
      <w:proofErr w:type="gramEnd"/>
      <w:r w:rsidRPr="00C80278">
        <w:rPr>
          <w:rFonts w:ascii="Times New Roman" w:eastAsia="Times New Roman" w:hAnsi="Times New Roman" w:cs="Times New Roman"/>
          <w:color w:val="000000"/>
          <w:sz w:val="24"/>
          <w:szCs w:val="24"/>
          <w:lang w:eastAsia="ru-RU"/>
        </w:rPr>
        <w:t>».</w:t>
      </w:r>
    </w:p>
    <w:p w14:paraId="14A755A4" w14:textId="77777777" w:rsidR="00125F93" w:rsidRPr="00C80278" w:rsidRDefault="00125F93" w:rsidP="00125F9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278">
        <w:rPr>
          <w:rFonts w:ascii="Times New Roman" w:eastAsia="Times New Roman" w:hAnsi="Times New Roman" w:cs="Times New Roman"/>
          <w:color w:val="000000"/>
          <w:sz w:val="24"/>
          <w:szCs w:val="24"/>
          <w:lang w:eastAsia="ru-RU"/>
        </w:rPr>
        <w:t>Фрагмент урока в 7-ом классе (объяснение творческой работы).</w:t>
      </w:r>
    </w:p>
    <w:p w14:paraId="728D2355" w14:textId="77777777" w:rsidR="00125F93" w:rsidRPr="00C80278" w:rsidRDefault="00125F93" w:rsidP="00125F9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278">
        <w:rPr>
          <w:rFonts w:ascii="Times New Roman" w:eastAsia="Times New Roman" w:hAnsi="Times New Roman" w:cs="Times New Roman"/>
          <w:color w:val="000000"/>
          <w:sz w:val="24"/>
          <w:szCs w:val="24"/>
          <w:lang w:eastAsia="ru-RU"/>
        </w:rPr>
        <w:t>1. Сегодня на уроке мы с вами будем творить. Сегодня вы модельеры, создатели своего будущего изделия.</w:t>
      </w:r>
    </w:p>
    <w:p w14:paraId="2B916669" w14:textId="041640ED" w:rsidR="00125F93" w:rsidRPr="00C80278" w:rsidRDefault="00125F93" w:rsidP="00125F9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278">
        <w:rPr>
          <w:rFonts w:ascii="Times New Roman" w:eastAsia="Times New Roman" w:hAnsi="Times New Roman" w:cs="Times New Roman"/>
          <w:color w:val="000000"/>
          <w:sz w:val="24"/>
          <w:szCs w:val="24"/>
          <w:lang w:eastAsia="ru-RU"/>
        </w:rPr>
        <w:t xml:space="preserve">2. Перед вами стоит задача: необходимо разработать модель </w:t>
      </w:r>
      <w:proofErr w:type="gramStart"/>
      <w:r w:rsidRPr="00C80278">
        <w:rPr>
          <w:rFonts w:ascii="Times New Roman" w:eastAsia="Times New Roman" w:hAnsi="Times New Roman" w:cs="Times New Roman"/>
          <w:color w:val="000000"/>
          <w:sz w:val="24"/>
          <w:szCs w:val="24"/>
          <w:lang w:eastAsia="ru-RU"/>
        </w:rPr>
        <w:t>свое</w:t>
      </w:r>
      <w:r w:rsidR="00C80278">
        <w:rPr>
          <w:rFonts w:ascii="Times New Roman" w:eastAsia="Times New Roman" w:hAnsi="Times New Roman" w:cs="Times New Roman"/>
          <w:color w:val="000000"/>
          <w:sz w:val="24"/>
          <w:szCs w:val="24"/>
          <w:lang w:eastAsia="ru-RU"/>
        </w:rPr>
        <w:t xml:space="preserve">го </w:t>
      </w:r>
      <w:r w:rsidRPr="00C80278">
        <w:rPr>
          <w:rFonts w:ascii="Times New Roman" w:eastAsia="Times New Roman" w:hAnsi="Times New Roman" w:cs="Times New Roman"/>
          <w:color w:val="000000"/>
          <w:sz w:val="24"/>
          <w:szCs w:val="24"/>
          <w:lang w:eastAsia="ru-RU"/>
        </w:rPr>
        <w:t xml:space="preserve"> </w:t>
      </w:r>
      <w:r w:rsidR="00C80278">
        <w:rPr>
          <w:rFonts w:ascii="Times New Roman" w:eastAsia="Times New Roman" w:hAnsi="Times New Roman" w:cs="Times New Roman"/>
          <w:color w:val="000000"/>
          <w:sz w:val="24"/>
          <w:szCs w:val="24"/>
          <w:lang w:eastAsia="ru-RU"/>
        </w:rPr>
        <w:t>изделия</w:t>
      </w:r>
      <w:proofErr w:type="gramEnd"/>
      <w:r w:rsidRPr="00C80278">
        <w:rPr>
          <w:rFonts w:ascii="Times New Roman" w:eastAsia="Times New Roman" w:hAnsi="Times New Roman" w:cs="Times New Roman"/>
          <w:color w:val="000000"/>
          <w:sz w:val="24"/>
          <w:szCs w:val="24"/>
          <w:lang w:eastAsia="ru-RU"/>
        </w:rPr>
        <w:t xml:space="preserve">, которая будет только у вас. Вспомните, пожалуйста, всё, о чём мы с вами говорили на последних уроках и попытайтесь создать свою неповторимую модель </w:t>
      </w:r>
      <w:r w:rsidR="00C80278">
        <w:rPr>
          <w:rFonts w:ascii="Times New Roman" w:eastAsia="Times New Roman" w:hAnsi="Times New Roman" w:cs="Times New Roman"/>
          <w:color w:val="000000"/>
          <w:sz w:val="24"/>
          <w:szCs w:val="24"/>
          <w:lang w:eastAsia="ru-RU"/>
        </w:rPr>
        <w:t>изделия</w:t>
      </w:r>
      <w:r w:rsidRPr="00C80278">
        <w:rPr>
          <w:rFonts w:ascii="Times New Roman" w:eastAsia="Times New Roman" w:hAnsi="Times New Roman" w:cs="Times New Roman"/>
          <w:color w:val="000000"/>
          <w:sz w:val="24"/>
          <w:szCs w:val="24"/>
          <w:lang w:eastAsia="ru-RU"/>
        </w:rPr>
        <w:t>.</w:t>
      </w:r>
    </w:p>
    <w:p w14:paraId="04128305" w14:textId="77777777" w:rsidR="00125F93" w:rsidRPr="00C80278" w:rsidRDefault="00125F93" w:rsidP="00125F9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278">
        <w:rPr>
          <w:rFonts w:ascii="Times New Roman" w:eastAsia="Times New Roman" w:hAnsi="Times New Roman" w:cs="Times New Roman"/>
          <w:color w:val="000000"/>
          <w:sz w:val="24"/>
          <w:szCs w:val="24"/>
          <w:lang w:eastAsia="ru-RU"/>
        </w:rPr>
        <w:t>3. Процесс создания своей модели опишите по плану:</w:t>
      </w:r>
    </w:p>
    <w:p w14:paraId="5539051F" w14:textId="77777777" w:rsidR="00125F93" w:rsidRPr="00C80278" w:rsidRDefault="00125F93" w:rsidP="00125F9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278">
        <w:rPr>
          <w:rFonts w:ascii="Times New Roman" w:eastAsia="Times New Roman" w:hAnsi="Times New Roman" w:cs="Times New Roman"/>
          <w:color w:val="000000"/>
          <w:sz w:val="24"/>
          <w:szCs w:val="24"/>
          <w:lang w:eastAsia="ru-RU"/>
        </w:rPr>
        <w:t> а) эскиз;</w:t>
      </w:r>
    </w:p>
    <w:p w14:paraId="078659D8" w14:textId="77777777" w:rsidR="00125F93" w:rsidRPr="00C80278" w:rsidRDefault="00125F93" w:rsidP="00125F9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278">
        <w:rPr>
          <w:rFonts w:ascii="Times New Roman" w:eastAsia="Times New Roman" w:hAnsi="Times New Roman" w:cs="Times New Roman"/>
          <w:color w:val="000000"/>
          <w:sz w:val="24"/>
          <w:szCs w:val="24"/>
          <w:lang w:eastAsia="ru-RU"/>
        </w:rPr>
        <w:t>б) техническое моделирование;</w:t>
      </w:r>
    </w:p>
    <w:p w14:paraId="4831764E" w14:textId="77777777" w:rsidR="00125F93" w:rsidRPr="00C80278" w:rsidRDefault="00125F93" w:rsidP="00125F9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278">
        <w:rPr>
          <w:rFonts w:ascii="Times New Roman" w:eastAsia="Times New Roman" w:hAnsi="Times New Roman" w:cs="Times New Roman"/>
          <w:color w:val="000000"/>
          <w:sz w:val="24"/>
          <w:szCs w:val="24"/>
          <w:lang w:eastAsia="ru-RU"/>
        </w:rPr>
        <w:t>в) описание;</w:t>
      </w:r>
    </w:p>
    <w:p w14:paraId="2C946913" w14:textId="77777777" w:rsidR="00125F93" w:rsidRPr="00C80278" w:rsidRDefault="00125F93" w:rsidP="00125F9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278">
        <w:rPr>
          <w:rFonts w:ascii="Times New Roman" w:eastAsia="Times New Roman" w:hAnsi="Times New Roman" w:cs="Times New Roman"/>
          <w:color w:val="000000"/>
          <w:sz w:val="24"/>
          <w:szCs w:val="24"/>
          <w:lang w:eastAsia="ru-RU"/>
        </w:rPr>
        <w:t>4.   Подумайте, как ваша модель будет украшена, какие виды отделки вы сможете применить, придумайте ей название.</w:t>
      </w:r>
    </w:p>
    <w:p w14:paraId="548FD677" w14:textId="77777777" w:rsidR="00125F93" w:rsidRPr="00C80278" w:rsidRDefault="00125F93" w:rsidP="00125F9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278">
        <w:rPr>
          <w:rFonts w:ascii="Times New Roman" w:eastAsia="Times New Roman" w:hAnsi="Times New Roman" w:cs="Times New Roman"/>
          <w:color w:val="000000"/>
          <w:sz w:val="24"/>
          <w:szCs w:val="24"/>
          <w:lang w:eastAsia="ru-RU"/>
        </w:rPr>
        <w:t>5. Я ожидаю увидеть, как вы отнесетесь к этой работе творчески. Если потребуется помощь, обращайтесь ко мне.</w:t>
      </w:r>
    </w:p>
    <w:p w14:paraId="2D2387E5" w14:textId="77777777" w:rsidR="00125F93" w:rsidRPr="00C80278" w:rsidRDefault="00125F93" w:rsidP="00125F9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278">
        <w:rPr>
          <w:rFonts w:ascii="Times New Roman" w:eastAsia="Times New Roman" w:hAnsi="Times New Roman" w:cs="Times New Roman"/>
          <w:color w:val="000000"/>
          <w:sz w:val="24"/>
          <w:szCs w:val="24"/>
          <w:lang w:eastAsia="ru-RU"/>
        </w:rPr>
        <w:t>В процессе работы создаю на уроке проблемные ситуации. Например, очень ответственная операция раскрой. Она требует не только знаний, умений, но и творчества. На занятиях по раскрою ставлю перед девочками проблему: предлагаю самостоятельно разложить выкройку на ткани с учетом рисунка, структуры, экономии. При этом активность учащихся проявляется в выборе варианта и его объяснения. Данная работа позволяет девочкам самим находить пути выполнения задания, т.е. решать проблему.</w:t>
      </w:r>
    </w:p>
    <w:p w14:paraId="47212EEA" w14:textId="77777777" w:rsidR="00125F93" w:rsidRPr="00C80278" w:rsidRDefault="00125F93" w:rsidP="00125F9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278">
        <w:rPr>
          <w:rFonts w:ascii="Times New Roman" w:eastAsia="Times New Roman" w:hAnsi="Times New Roman" w:cs="Times New Roman"/>
          <w:color w:val="000000"/>
          <w:sz w:val="24"/>
          <w:szCs w:val="24"/>
          <w:lang w:eastAsia="ru-RU"/>
        </w:rPr>
        <w:lastRenderedPageBreak/>
        <w:t>Перед изготовлением изделий из ткани знакомлю учащихся с элементами материаловедения, с правилами снятия мерок. Здесь применяю различные игровые ситуации. Например, во время практической работы по теме «Снятие мерок», девочки участвуют в игре «Ателье». При опросе по свойствам тканей можно использовать следующую игровую ситуацию: действие происходит в магазине «Ткани», одна ученица решила сшить себе изделие (например, юбку), пришла в магазин и ей необходимо подобрать ткань, учитывая её свойства. В результате происходит диалог (вопрос-ответ), тем самым ученицы учатся формулировать вопросы, проявляется инициатива. Иногда берется помощь класса.</w:t>
      </w:r>
    </w:p>
    <w:p w14:paraId="5F118EDD" w14:textId="77777777" w:rsidR="00125F93" w:rsidRPr="00C80278" w:rsidRDefault="00125F93" w:rsidP="00125F9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278">
        <w:rPr>
          <w:rFonts w:ascii="Times New Roman" w:eastAsia="Times New Roman" w:hAnsi="Times New Roman" w:cs="Times New Roman"/>
          <w:color w:val="000000"/>
          <w:sz w:val="24"/>
          <w:szCs w:val="24"/>
          <w:lang w:eastAsia="ru-RU"/>
        </w:rPr>
        <w:t>На занятиях учу строить и читать чертежи. Причем, использую традиционный способ – на бумаге и лекальный метод – на ткани. После построения чертежа идёт техническое моделирование (внесение в выкройку каких-либо изменений). Я предлагаю моделировать каждую деталь изделия (например, нагрудник, нижнюю часть, карман). Сначала объясняю несколько вариантов моделирования детали, затем, учащиеся придумывают свои варианты под названием «Моё творчество». После выполнения работы показываю лучшие варианты.</w:t>
      </w:r>
    </w:p>
    <w:p w14:paraId="3FA2958B" w14:textId="77777777" w:rsidR="00125F93" w:rsidRPr="00C80278" w:rsidRDefault="00125F93" w:rsidP="00125F9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278">
        <w:rPr>
          <w:rFonts w:ascii="Times New Roman" w:eastAsia="Times New Roman" w:hAnsi="Times New Roman" w:cs="Times New Roman"/>
          <w:color w:val="000000"/>
          <w:sz w:val="24"/>
          <w:szCs w:val="24"/>
          <w:lang w:eastAsia="ru-RU"/>
        </w:rPr>
        <w:t>Основной формой обучения является традиционный урок, в ходе которого особое внимание уделяю практической работе, поощряю творческую инициативу, всячески поддерживаю даже самые слабые попытки творческого подхода к работе. Кроме традиционных уроков, использую и нетрадиционные формы, такие, как урок-игра, урок-презентация, и т.п. Степень усвоения материала проверяю по тестам, самостоятельным, контрольным, творческим работам, чертежам, готовым изделиям, а также при устном опросе на уроке. С целью развития творческого мышления побуждаю учащихся к самостоятельной проверке результатов. Я ставлю перед девочками задачу – не сверить свои полученные результаты с образцом, а самостоятельно попробовать проверить работу (например, кто догадался каким требованиям должно отвечать качество изготовленного кармана?).</w:t>
      </w:r>
    </w:p>
    <w:p w14:paraId="5B4FC67E" w14:textId="77777777" w:rsidR="00125F93" w:rsidRPr="00C80278" w:rsidRDefault="00125F93" w:rsidP="00125F9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278">
        <w:rPr>
          <w:rFonts w:ascii="Times New Roman" w:eastAsia="Times New Roman" w:hAnsi="Times New Roman" w:cs="Times New Roman"/>
          <w:color w:val="000000"/>
          <w:sz w:val="24"/>
          <w:szCs w:val="24"/>
          <w:lang w:eastAsia="ru-RU"/>
        </w:rPr>
        <w:t> Для развития творческого мышления использую на уроке самые разнообразные методы: например, составить инструкцию по изготовлению ночной сорочки, придумать сказку «Как получают ткань», составить рассказ о применении ткани по картинкам и т.п. Включение в структуру уроков подобных заданий, создаёт возможность вовлечь учащихся в посильную творческую деятельность, что является необходимым условием формирования различных творческих качеств мышления.</w:t>
      </w:r>
    </w:p>
    <w:p w14:paraId="1E7EB72D" w14:textId="77777777" w:rsidR="00125F93" w:rsidRPr="00C80278" w:rsidRDefault="00125F93" w:rsidP="00125F9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278">
        <w:rPr>
          <w:rFonts w:ascii="Times New Roman" w:eastAsia="Times New Roman" w:hAnsi="Times New Roman" w:cs="Times New Roman"/>
          <w:color w:val="000000"/>
          <w:sz w:val="24"/>
          <w:szCs w:val="24"/>
          <w:lang w:eastAsia="ru-RU"/>
        </w:rPr>
        <w:t>            Результаты работы показывают, что можно добиваться успехов в развитии творчества детей, если осознанно ставить такую цель и подчинять ей свою деятельность.</w:t>
      </w:r>
    </w:p>
    <w:p w14:paraId="7E46064C" w14:textId="77777777" w:rsidR="00125F93" w:rsidRPr="00C80278" w:rsidRDefault="00125F93" w:rsidP="00125F9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0278">
        <w:rPr>
          <w:rFonts w:ascii="Times New Roman" w:eastAsia="Times New Roman" w:hAnsi="Times New Roman" w:cs="Times New Roman"/>
          <w:color w:val="000000"/>
          <w:sz w:val="24"/>
          <w:szCs w:val="24"/>
          <w:lang w:eastAsia="ru-RU"/>
        </w:rPr>
        <w:t>        Развитие творческих способностей учащихся является результатом применения элементов творчества в организации учебно-познавательного процесса через творческие работы, проекты, проблемные, игровые ситуации и т.п.</w:t>
      </w:r>
    </w:p>
    <w:p w14:paraId="778C3951" w14:textId="2B37F4CB" w:rsidR="007F181C" w:rsidRDefault="00125F93" w:rsidP="00C80278">
      <w:pPr>
        <w:spacing w:before="100" w:beforeAutospacing="1" w:after="100" w:afterAutospacing="1" w:line="240" w:lineRule="auto"/>
        <w:rPr>
          <w:rFonts w:ascii="Verdana" w:eastAsia="Times New Roman" w:hAnsi="Verdana" w:cs="Times New Roman"/>
          <w:color w:val="000000"/>
          <w:sz w:val="20"/>
          <w:szCs w:val="20"/>
          <w:lang w:eastAsia="ru-RU"/>
        </w:rPr>
      </w:pPr>
      <w:r w:rsidRPr="00C80278">
        <w:rPr>
          <w:rFonts w:ascii="Times New Roman" w:eastAsia="Times New Roman" w:hAnsi="Times New Roman" w:cs="Times New Roman"/>
          <w:color w:val="000000"/>
          <w:sz w:val="24"/>
          <w:szCs w:val="24"/>
          <w:lang w:eastAsia="ru-RU"/>
        </w:rPr>
        <w:t xml:space="preserve"> Данный опыт позволяет создать качественные критерии результативности: положительный эмоциональный комфорт на уроках, высокий познавательный интерес, большинство учащихся способны перенести ранее усвоенные знания и умения в новую ситуацию, положительное </w:t>
      </w:r>
      <w:r w:rsidRPr="00125F93">
        <w:rPr>
          <w:rFonts w:ascii="Verdana" w:eastAsia="Times New Roman" w:hAnsi="Verdana" w:cs="Times New Roman"/>
          <w:color w:val="000000"/>
          <w:sz w:val="20"/>
          <w:szCs w:val="20"/>
          <w:lang w:eastAsia="ru-RU"/>
        </w:rPr>
        <w:t>отношение к предмету, учит</w:t>
      </w:r>
      <w:r w:rsidR="00C80278">
        <w:rPr>
          <w:rFonts w:ascii="Verdana" w:eastAsia="Times New Roman" w:hAnsi="Verdana" w:cs="Times New Roman"/>
          <w:color w:val="000000"/>
          <w:sz w:val="20"/>
          <w:szCs w:val="20"/>
          <w:lang w:eastAsia="ru-RU"/>
        </w:rPr>
        <w:t>елю</w:t>
      </w:r>
    </w:p>
    <w:p w14:paraId="1CB6CBEA" w14:textId="70EDE246" w:rsidR="00FC2167" w:rsidRDefault="00FC2167" w:rsidP="00C80278">
      <w:pPr>
        <w:spacing w:before="100" w:beforeAutospacing="1" w:after="100" w:afterAutospacing="1" w:line="240" w:lineRule="auto"/>
        <w:rPr>
          <w:rFonts w:ascii="Verdana" w:eastAsia="Times New Roman" w:hAnsi="Verdana" w:cs="Times New Roman"/>
          <w:color w:val="000000"/>
          <w:sz w:val="20"/>
          <w:szCs w:val="20"/>
          <w:lang w:eastAsia="ru-RU"/>
        </w:rPr>
      </w:pPr>
    </w:p>
    <w:p w14:paraId="710E8C2A" w14:textId="77777777" w:rsidR="00FC2167" w:rsidRDefault="00FC2167" w:rsidP="00C80278">
      <w:pPr>
        <w:spacing w:before="100" w:beforeAutospacing="1" w:after="100" w:afterAutospacing="1" w:line="240" w:lineRule="auto"/>
        <w:rPr>
          <w:rFonts w:ascii="Verdana" w:eastAsia="Times New Roman" w:hAnsi="Verdana" w:cs="Times New Roman"/>
          <w:color w:val="000000"/>
          <w:sz w:val="20"/>
          <w:szCs w:val="20"/>
          <w:lang w:eastAsia="ru-RU"/>
        </w:rPr>
      </w:pPr>
    </w:p>
    <w:p w14:paraId="530EA17A" w14:textId="23E05A1D" w:rsidR="00FC2167" w:rsidRPr="00FC2167" w:rsidRDefault="00FC2167" w:rsidP="00FC2167">
      <w:pPr>
        <w:pStyle w:val="a3"/>
        <w:spacing w:before="0" w:beforeAutospacing="0" w:after="240" w:afterAutospacing="0"/>
        <w:rPr>
          <w:color w:val="010101"/>
        </w:rPr>
      </w:pPr>
      <w:r w:rsidRPr="00FC2167">
        <w:rPr>
          <w:color w:val="010101"/>
        </w:rPr>
        <w:lastRenderedPageBreak/>
        <w:t>Литература:</w:t>
      </w:r>
    </w:p>
    <w:p w14:paraId="7355B975" w14:textId="77777777" w:rsidR="00FC2167" w:rsidRPr="00FC2167" w:rsidRDefault="00FC2167" w:rsidP="00FC2167">
      <w:pPr>
        <w:pStyle w:val="a3"/>
        <w:spacing w:before="0" w:beforeAutospacing="0" w:after="0" w:afterAutospacing="0"/>
        <w:rPr>
          <w:color w:val="010101"/>
        </w:rPr>
      </w:pPr>
      <w:r w:rsidRPr="00FC2167">
        <w:rPr>
          <w:color w:val="010101"/>
        </w:rPr>
        <w:t>Индивидуальный подход к учащимся вспомогательной школы в трудовом обучении Мирский С. Л. - Москва «Просвещение», 1990. с 120.</w:t>
      </w:r>
    </w:p>
    <w:p w14:paraId="3AB8AC2C" w14:textId="77777777" w:rsidR="00FC2167" w:rsidRPr="00FC2167" w:rsidRDefault="00FC2167" w:rsidP="00FC2167">
      <w:pPr>
        <w:pStyle w:val="a3"/>
        <w:spacing w:before="0" w:beforeAutospacing="0" w:after="240" w:afterAutospacing="0"/>
        <w:rPr>
          <w:color w:val="010101"/>
        </w:rPr>
      </w:pPr>
      <w:proofErr w:type="spellStart"/>
      <w:r w:rsidRPr="00FC2167">
        <w:rPr>
          <w:color w:val="010101"/>
        </w:rPr>
        <w:t>Скаткин</w:t>
      </w:r>
      <w:proofErr w:type="spellEnd"/>
      <w:r w:rsidRPr="00FC2167">
        <w:rPr>
          <w:color w:val="010101"/>
        </w:rPr>
        <w:t xml:space="preserve"> М.Н., </w:t>
      </w:r>
      <w:proofErr w:type="spellStart"/>
      <w:r w:rsidRPr="00FC2167">
        <w:rPr>
          <w:color w:val="010101"/>
        </w:rPr>
        <w:t>Костяшкин</w:t>
      </w:r>
      <w:proofErr w:type="spellEnd"/>
      <w:r w:rsidRPr="00FC2167">
        <w:rPr>
          <w:color w:val="010101"/>
        </w:rPr>
        <w:t xml:space="preserve"> Э.Г. Трудовое воспитание и профориентация школьников. – М.: Просвещение, 1984. -191 с.</w:t>
      </w:r>
    </w:p>
    <w:p w14:paraId="59B1F8C3" w14:textId="77777777" w:rsidR="00FC2167" w:rsidRPr="00FC2167" w:rsidRDefault="00FC2167" w:rsidP="00FC2167">
      <w:pPr>
        <w:pStyle w:val="a3"/>
        <w:spacing w:before="0" w:beforeAutospacing="0" w:after="240" w:afterAutospacing="0"/>
        <w:rPr>
          <w:color w:val="010101"/>
        </w:rPr>
      </w:pPr>
      <w:proofErr w:type="spellStart"/>
      <w:r w:rsidRPr="00FC2167">
        <w:rPr>
          <w:color w:val="010101"/>
        </w:rPr>
        <w:t>Атутов</w:t>
      </w:r>
      <w:proofErr w:type="spellEnd"/>
      <w:r w:rsidRPr="00FC2167">
        <w:rPr>
          <w:color w:val="010101"/>
        </w:rPr>
        <w:t xml:space="preserve"> П.Р., Поляков В.А. Роль трудового обучения в политехническом образовании школьников. – М.: Просвещение, 1985. – 128 с.</w:t>
      </w:r>
    </w:p>
    <w:p w14:paraId="1BA13672" w14:textId="77777777" w:rsidR="00FC2167" w:rsidRPr="00FC2167" w:rsidRDefault="00FC2167" w:rsidP="00FC2167">
      <w:pPr>
        <w:pStyle w:val="a3"/>
        <w:spacing w:before="0" w:beforeAutospacing="0" w:after="240" w:afterAutospacing="0"/>
        <w:rPr>
          <w:color w:val="010101"/>
        </w:rPr>
      </w:pPr>
      <w:r w:rsidRPr="00FC2167">
        <w:rPr>
          <w:color w:val="010101"/>
        </w:rPr>
        <w:t>Макаренко А.С. Воспитание в семье и школе //</w:t>
      </w:r>
      <w:proofErr w:type="spellStart"/>
      <w:r w:rsidRPr="00FC2167">
        <w:rPr>
          <w:color w:val="010101"/>
        </w:rPr>
        <w:t>Пед</w:t>
      </w:r>
      <w:proofErr w:type="spellEnd"/>
      <w:r w:rsidRPr="00FC2167">
        <w:rPr>
          <w:color w:val="010101"/>
        </w:rPr>
        <w:t>. Соч.: В 8 т. – М.: Педагогика, 1983. – Т.4. – С.287 – 313.</w:t>
      </w:r>
    </w:p>
    <w:p w14:paraId="12B27295" w14:textId="77777777" w:rsidR="00FC2167" w:rsidRPr="00FC2167" w:rsidRDefault="00FC2167" w:rsidP="00FC2167">
      <w:pPr>
        <w:pStyle w:val="a3"/>
        <w:spacing w:before="0" w:beforeAutospacing="0" w:after="240" w:afterAutospacing="0"/>
        <w:rPr>
          <w:color w:val="010101"/>
        </w:rPr>
      </w:pPr>
      <w:r w:rsidRPr="00FC2167">
        <w:rPr>
          <w:color w:val="010101"/>
        </w:rPr>
        <w:t>Формирование знаний учащихся вспомогательной школы на уроках труда С. Л. Мирский – Москва «Просвещение»,1992. с 170.</w:t>
      </w:r>
    </w:p>
    <w:p w14:paraId="62E27653" w14:textId="2F299464" w:rsidR="00FC2167" w:rsidRPr="00FC2167" w:rsidRDefault="00FC2167" w:rsidP="00FC2167">
      <w:pPr>
        <w:pStyle w:val="a3"/>
        <w:spacing w:before="0" w:beforeAutospacing="0" w:after="240" w:afterAutospacing="0"/>
        <w:rPr>
          <w:color w:val="010101"/>
        </w:rPr>
      </w:pPr>
      <w:r w:rsidRPr="00FC2167">
        <w:rPr>
          <w:color w:val="010101"/>
        </w:rPr>
        <w:t>Болдырев Н.И. Методика воспитательной работы в школе. М., Просвещение, 19</w:t>
      </w:r>
      <w:r>
        <w:rPr>
          <w:color w:val="010101"/>
        </w:rPr>
        <w:t>9</w:t>
      </w:r>
      <w:r w:rsidRPr="00FC2167">
        <w:rPr>
          <w:color w:val="010101"/>
        </w:rPr>
        <w:t>4.</w:t>
      </w:r>
    </w:p>
    <w:p w14:paraId="24E230D6" w14:textId="77777777" w:rsidR="00FC2167" w:rsidRPr="00FC2167" w:rsidRDefault="00FC2167" w:rsidP="00FC2167">
      <w:pPr>
        <w:pStyle w:val="a3"/>
        <w:spacing w:before="0" w:beforeAutospacing="0" w:after="240" w:afterAutospacing="0"/>
        <w:rPr>
          <w:color w:val="010101"/>
        </w:rPr>
      </w:pPr>
      <w:proofErr w:type="spellStart"/>
      <w:r w:rsidRPr="00FC2167">
        <w:rPr>
          <w:color w:val="010101"/>
        </w:rPr>
        <w:t>Батышев</w:t>
      </w:r>
      <w:proofErr w:type="spellEnd"/>
      <w:r w:rsidRPr="00FC2167">
        <w:rPr>
          <w:color w:val="010101"/>
        </w:rPr>
        <w:t xml:space="preserve"> С.Я. Научная организация учебно-воспитательного процесса. М., Высшая школа, 1975.</w:t>
      </w:r>
    </w:p>
    <w:p w14:paraId="14783DB0" w14:textId="77777777" w:rsidR="00FC2167" w:rsidRPr="00FC2167" w:rsidRDefault="00FC2167" w:rsidP="00FC2167">
      <w:pPr>
        <w:pStyle w:val="a3"/>
        <w:spacing w:before="0" w:beforeAutospacing="0" w:after="240" w:afterAutospacing="0"/>
        <w:rPr>
          <w:color w:val="010101"/>
        </w:rPr>
      </w:pPr>
      <w:r w:rsidRPr="00FC2167">
        <w:rPr>
          <w:color w:val="010101"/>
        </w:rPr>
        <w:t>Пинский Б.И. Психология трудовой деятельности учащихся вспомогательной школы. - М, 2000.</w:t>
      </w:r>
    </w:p>
    <w:p w14:paraId="63E34866" w14:textId="20A1605E" w:rsidR="00FC2167" w:rsidRPr="00FC2167" w:rsidRDefault="00FC2167" w:rsidP="00FC2167">
      <w:pPr>
        <w:pStyle w:val="a3"/>
        <w:spacing w:before="0" w:beforeAutospacing="0" w:after="0" w:afterAutospacing="0"/>
        <w:rPr>
          <w:color w:val="010101"/>
        </w:rPr>
      </w:pPr>
    </w:p>
    <w:p w14:paraId="0BE3E4F3" w14:textId="77777777" w:rsidR="00FC2167" w:rsidRPr="00C80278" w:rsidRDefault="00FC2167" w:rsidP="00C80278">
      <w:pPr>
        <w:spacing w:before="100" w:beforeAutospacing="1" w:after="100" w:afterAutospacing="1" w:line="240" w:lineRule="auto"/>
        <w:rPr>
          <w:rFonts w:ascii="Verdana" w:eastAsia="Times New Roman" w:hAnsi="Verdana" w:cs="Times New Roman"/>
          <w:color w:val="000000"/>
          <w:sz w:val="20"/>
          <w:szCs w:val="20"/>
          <w:lang w:eastAsia="ru-RU"/>
        </w:rPr>
      </w:pPr>
    </w:p>
    <w:sectPr w:rsidR="00FC2167" w:rsidRPr="00C802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Open Sans">
    <w:altName w:val="Segoe UI"/>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81C"/>
    <w:rsid w:val="00125F93"/>
    <w:rsid w:val="007F181C"/>
    <w:rsid w:val="00AA2E3E"/>
    <w:rsid w:val="00C80278"/>
    <w:rsid w:val="00F22BEA"/>
    <w:rsid w:val="00F92C94"/>
    <w:rsid w:val="00FC2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8A0E1"/>
  <w15:chartTrackingRefBased/>
  <w15:docId w15:val="{8237A34C-865D-4469-9C39-6217B3FC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21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92C9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92C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319039">
      <w:bodyDiv w:val="1"/>
      <w:marLeft w:val="0"/>
      <w:marRight w:val="0"/>
      <w:marTop w:val="0"/>
      <w:marBottom w:val="0"/>
      <w:divBdr>
        <w:top w:val="none" w:sz="0" w:space="0" w:color="auto"/>
        <w:left w:val="none" w:sz="0" w:space="0" w:color="auto"/>
        <w:bottom w:val="none" w:sz="0" w:space="0" w:color="auto"/>
        <w:right w:val="none" w:sz="0" w:space="0" w:color="auto"/>
      </w:divBdr>
      <w:divsChild>
        <w:div w:id="1792743341">
          <w:marLeft w:val="0"/>
          <w:marRight w:val="0"/>
          <w:marTop w:val="0"/>
          <w:marBottom w:val="240"/>
          <w:divBdr>
            <w:top w:val="none" w:sz="0" w:space="0" w:color="auto"/>
            <w:left w:val="none" w:sz="0" w:space="0" w:color="auto"/>
            <w:bottom w:val="none" w:sz="0" w:space="0" w:color="auto"/>
            <w:right w:val="none" w:sz="0" w:space="0" w:color="auto"/>
          </w:divBdr>
        </w:div>
        <w:div w:id="1692149180">
          <w:marLeft w:val="0"/>
          <w:marRight w:val="0"/>
          <w:marTop w:val="0"/>
          <w:marBottom w:val="240"/>
          <w:divBdr>
            <w:top w:val="none" w:sz="0" w:space="0" w:color="auto"/>
            <w:left w:val="none" w:sz="0" w:space="0" w:color="auto"/>
            <w:bottom w:val="none" w:sz="0" w:space="0" w:color="auto"/>
            <w:right w:val="none" w:sz="0" w:space="0" w:color="auto"/>
          </w:divBdr>
        </w:div>
      </w:divsChild>
    </w:div>
    <w:div w:id="634722254">
      <w:bodyDiv w:val="1"/>
      <w:marLeft w:val="0"/>
      <w:marRight w:val="0"/>
      <w:marTop w:val="0"/>
      <w:marBottom w:val="0"/>
      <w:divBdr>
        <w:top w:val="none" w:sz="0" w:space="0" w:color="auto"/>
        <w:left w:val="none" w:sz="0" w:space="0" w:color="auto"/>
        <w:bottom w:val="none" w:sz="0" w:space="0" w:color="auto"/>
        <w:right w:val="none" w:sz="0" w:space="0" w:color="auto"/>
      </w:divBdr>
      <w:divsChild>
        <w:div w:id="1241214343">
          <w:marLeft w:val="600"/>
          <w:marRight w:val="0"/>
          <w:marTop w:val="0"/>
          <w:marBottom w:val="0"/>
          <w:divBdr>
            <w:top w:val="none" w:sz="0" w:space="0" w:color="auto"/>
            <w:left w:val="none" w:sz="0" w:space="0" w:color="auto"/>
            <w:bottom w:val="none" w:sz="0" w:space="0" w:color="auto"/>
            <w:right w:val="none" w:sz="0" w:space="0" w:color="auto"/>
          </w:divBdr>
        </w:div>
        <w:div w:id="161356726">
          <w:marLeft w:val="0"/>
          <w:marRight w:val="0"/>
          <w:marTop w:val="150"/>
          <w:marBottom w:val="150"/>
          <w:divBdr>
            <w:top w:val="none" w:sz="0" w:space="0" w:color="auto"/>
            <w:left w:val="none" w:sz="0" w:space="0" w:color="auto"/>
            <w:bottom w:val="none" w:sz="0" w:space="0" w:color="auto"/>
            <w:right w:val="none" w:sz="0" w:space="0" w:color="auto"/>
          </w:divBdr>
          <w:divsChild>
            <w:div w:id="121511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1408</Words>
  <Characters>8032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dc:creator>
  <cp:keywords/>
  <dc:description/>
  <cp:lastModifiedBy>GIGABYTE</cp:lastModifiedBy>
  <cp:revision>13</cp:revision>
  <cp:lastPrinted>2024-02-13T08:22:00Z</cp:lastPrinted>
  <dcterms:created xsi:type="dcterms:W3CDTF">2023-12-24T14:07:00Z</dcterms:created>
  <dcterms:modified xsi:type="dcterms:W3CDTF">2024-02-13T08:23:00Z</dcterms:modified>
</cp:coreProperties>
</file>