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14" w:rsidRPr="00E00336" w:rsidRDefault="00132C14" w:rsidP="00132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2C14" w:rsidRPr="00E00336" w:rsidRDefault="00132C14" w:rsidP="00132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2C14" w:rsidRPr="00E00336" w:rsidRDefault="00132C14" w:rsidP="00132C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C14" w:rsidRDefault="00132C14" w:rsidP="00132C14">
      <w:pPr>
        <w:spacing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00336">
        <w:rPr>
          <w:rFonts w:ascii="Times New Roman" w:eastAsiaTheme="majorEastAsia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бюджетное </w:t>
      </w:r>
      <w:r w:rsidRPr="000B2B2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00336">
        <w:rPr>
          <w:rFonts w:ascii="Times New Roman" w:eastAsiaTheme="majorEastAsia" w:hAnsi="Times New Roman" w:cs="Times New Roman"/>
          <w:sz w:val="28"/>
          <w:szCs w:val="28"/>
        </w:rPr>
        <w:t>общеобразовательное учреждение</w:t>
      </w:r>
    </w:p>
    <w:p w:rsidR="00132C14" w:rsidRDefault="00132C14" w:rsidP="00132C14">
      <w:pPr>
        <w:spacing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города Костромы «Средняя общеобразовательная школа №27»</w:t>
      </w:r>
    </w:p>
    <w:p w:rsidR="00132C14" w:rsidRDefault="00132C14" w:rsidP="00132C14">
      <w:pPr>
        <w:spacing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132C14" w:rsidRDefault="00132C14" w:rsidP="00132C14">
      <w:pPr>
        <w:spacing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132C14" w:rsidRPr="000B2B2C" w:rsidRDefault="00132C14" w:rsidP="00132C14">
      <w:pPr>
        <w:spacing w:line="240" w:lineRule="auto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</w:p>
    <w:p w:rsidR="00132C14" w:rsidRPr="000B2B2C" w:rsidRDefault="00132C14" w:rsidP="00132C14">
      <w:pPr>
        <w:spacing w:line="240" w:lineRule="auto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</w:p>
    <w:sdt>
      <w:sdtPr>
        <w:rPr>
          <w:b/>
          <w:sz w:val="36"/>
          <w:szCs w:val="36"/>
        </w:rPr>
        <w:alias w:val="Заголовок"/>
        <w:id w:val="1340691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132C14" w:rsidRPr="000B2B2C" w:rsidRDefault="00132C14" w:rsidP="00132C14">
          <w:pPr>
            <w:pStyle w:val="a7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</w:t>
          </w:r>
        </w:p>
      </w:sdtContent>
    </w:sdt>
    <w:p w:rsidR="00132C14" w:rsidRDefault="00132C14" w:rsidP="00132C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32C14" w:rsidRDefault="00132C14" w:rsidP="00132C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32C14" w:rsidRDefault="00132C14" w:rsidP="00132C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32C14" w:rsidRDefault="00132C14" w:rsidP="00132C1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Опыт работы</w:t>
      </w:r>
    </w:p>
    <w:p w:rsidR="00132C14" w:rsidRDefault="00132C14" w:rsidP="00132C1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учителя начальных классов</w:t>
      </w:r>
    </w:p>
    <w:p w:rsidR="00132C14" w:rsidRPr="00132C14" w:rsidRDefault="00132C14" w:rsidP="00132C1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Марковой Ольги Фридриховны</w:t>
      </w: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«Словарная работа – это не эпизод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работе учителя, 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систематическая,</w:t>
      </w:r>
      <w:r w:rsidRPr="00132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хорошо организованная, 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 целесообразно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построенная работа»</w:t>
      </w:r>
      <w:r w:rsidRPr="00132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</w:t>
      </w:r>
      <w:r w:rsidRPr="00132C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А.В.Текучев</w:t>
      </w:r>
    </w:p>
    <w:p w:rsidR="00132C14" w:rsidRDefault="000C1BA8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00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</w:t>
      </w:r>
    </w:p>
    <w:p w:rsidR="000C1BA8" w:rsidRPr="000C1BA8" w:rsidRDefault="000C1BA8" w:rsidP="00686CCC">
      <w:pPr>
        <w:pStyle w:val="ab"/>
        <w:numPr>
          <w:ilvl w:val="0"/>
          <w:numId w:val="5"/>
        </w:numPr>
        <w:shd w:val="clear" w:color="auto" w:fill="FFFFFF"/>
        <w:spacing w:after="9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1B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педагогическая идея опыта</w:t>
      </w:r>
    </w:p>
    <w:p w:rsidR="000C1BA8" w:rsidRPr="000C1BA8" w:rsidRDefault="000C1BA8" w:rsidP="00686CCC">
      <w:pPr>
        <w:pStyle w:val="ab"/>
        <w:numPr>
          <w:ilvl w:val="0"/>
          <w:numId w:val="5"/>
        </w:numPr>
        <w:shd w:val="clear" w:color="auto" w:fill="FFFFFF"/>
        <w:spacing w:before="180" w:after="9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DC49C2" w:rsidRPr="00DC49C2" w:rsidRDefault="00DC49C2" w:rsidP="00686CCC">
      <w:pPr>
        <w:pStyle w:val="ab"/>
        <w:numPr>
          <w:ilvl w:val="0"/>
          <w:numId w:val="5"/>
        </w:numPr>
        <w:shd w:val="clear" w:color="auto" w:fill="FFFFFF"/>
        <w:spacing w:before="180" w:after="9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приёмы, способствующие запоминанию словарных слов</w:t>
      </w:r>
    </w:p>
    <w:p w:rsidR="00DC49C2" w:rsidRPr="00222C8D" w:rsidRDefault="00DC49C2" w:rsidP="00686CCC">
      <w:pPr>
        <w:pStyle w:val="ab"/>
        <w:numPr>
          <w:ilvl w:val="1"/>
          <w:numId w:val="5"/>
        </w:numPr>
        <w:shd w:val="clear" w:color="auto" w:fill="FFFFFF"/>
        <w:spacing w:before="90" w:after="9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к этимологии слова</w:t>
      </w:r>
    </w:p>
    <w:p w:rsidR="00222C8D" w:rsidRDefault="00222C8D" w:rsidP="00686CCC">
      <w:pPr>
        <w:shd w:val="clear" w:color="auto" w:fill="FFFFFF"/>
        <w:spacing w:before="90" w:after="9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Слова-подсказки</w:t>
      </w:r>
    </w:p>
    <w:p w:rsidR="00222C8D" w:rsidRDefault="00222C8D" w:rsidP="00686CCC">
      <w:pPr>
        <w:shd w:val="clear" w:color="auto" w:fill="FFFFFF"/>
        <w:spacing w:before="90" w:after="9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Распределение слов на группы по схожести орфограмм</w:t>
      </w:r>
    </w:p>
    <w:p w:rsidR="00222C8D" w:rsidRPr="00132C14" w:rsidRDefault="00222C8D" w:rsidP="00686CCC">
      <w:pPr>
        <w:shd w:val="clear" w:color="auto" w:fill="FFFFFF"/>
        <w:spacing w:before="90" w:after="9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Использование схем гласных (согласных)</w:t>
      </w:r>
    </w:p>
    <w:p w:rsidR="00222C8D" w:rsidRPr="00222C8D" w:rsidRDefault="00222C8D" w:rsidP="00686CCC">
      <w:pPr>
        <w:pStyle w:val="ab"/>
        <w:numPr>
          <w:ilvl w:val="0"/>
          <w:numId w:val="5"/>
        </w:numPr>
        <w:shd w:val="clear" w:color="auto" w:fill="FFFFFF"/>
        <w:spacing w:before="90" w:after="9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помогающие овладеть правописанием словарных слов</w:t>
      </w:r>
    </w:p>
    <w:p w:rsidR="00222C8D" w:rsidRPr="00222C8D" w:rsidRDefault="00222C8D" w:rsidP="00686CCC">
      <w:pPr>
        <w:pStyle w:val="ab"/>
        <w:numPr>
          <w:ilvl w:val="0"/>
          <w:numId w:val="5"/>
        </w:numPr>
        <w:shd w:val="clear" w:color="auto" w:fill="FFFFFF"/>
        <w:spacing w:before="90" w:after="9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Мнемотехника</w:t>
      </w:r>
    </w:p>
    <w:p w:rsidR="00222C8D" w:rsidRPr="00222C8D" w:rsidRDefault="00222C8D" w:rsidP="00686CCC">
      <w:pPr>
        <w:pStyle w:val="ab"/>
        <w:numPr>
          <w:ilvl w:val="0"/>
          <w:numId w:val="5"/>
        </w:numPr>
        <w:shd w:val="clear" w:color="auto" w:fill="FFFFFF"/>
        <w:spacing w:before="90" w:after="9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</w:t>
      </w:r>
    </w:p>
    <w:p w:rsidR="00686CCC" w:rsidRPr="00686CCC" w:rsidRDefault="007C3598" w:rsidP="00686CC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00336">
        <w:rPr>
          <w:b/>
          <w:bCs/>
          <w:color w:val="000000"/>
          <w:sz w:val="28"/>
          <w:szCs w:val="28"/>
          <w:shd w:val="clear" w:color="auto" w:fill="FFFFFF"/>
        </w:rPr>
        <w:t>Заключение</w:t>
      </w:r>
      <w:r w:rsidRPr="00E0033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8. </w:t>
      </w:r>
      <w:r w:rsidR="00686CCC" w:rsidRPr="00686CCC">
        <w:rPr>
          <w:b/>
          <w:sz w:val="28"/>
          <w:szCs w:val="28"/>
        </w:rPr>
        <w:t>Список использованных источников</w:t>
      </w:r>
    </w:p>
    <w:p w:rsidR="00222C8D" w:rsidRPr="00132C14" w:rsidRDefault="00222C8D" w:rsidP="00222C8D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8D" w:rsidRPr="00222C8D" w:rsidRDefault="00222C8D" w:rsidP="00222C8D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8D" w:rsidRDefault="00222C8D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Default="00686CCC" w:rsidP="00222C8D">
      <w:pPr>
        <w:pStyle w:val="ab"/>
        <w:shd w:val="clear" w:color="auto" w:fill="FFFFFF"/>
        <w:spacing w:before="90" w:after="90" w:line="170" w:lineRule="atLeast"/>
        <w:ind w:left="780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686CCC" w:rsidRPr="008810FD" w:rsidRDefault="00686CCC" w:rsidP="008810FD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0C1BA8" w:rsidRPr="000C1BA8" w:rsidRDefault="000C1BA8" w:rsidP="00DC49C2">
      <w:pPr>
        <w:pStyle w:val="ab"/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32C14" w:rsidRPr="00222C8D" w:rsidRDefault="00132C14" w:rsidP="00222C8D">
      <w:pPr>
        <w:pStyle w:val="ab"/>
        <w:numPr>
          <w:ilvl w:val="0"/>
          <w:numId w:val="6"/>
        </w:num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педагогическая идея опыта</w:t>
      </w:r>
      <w:r w:rsidRPr="0022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показать возможности использования педагогических приёмов, облегчающих запоминание слов с непроверяемыми написаниями в начальной школе, для обогащения словарного запаса детей; развитие мыслительных способностей, кругозора учащихся.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поделиться с коллегами личным педагогическим опытом формирования орфографической грамотности учащихся при работе со словарными словами.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сформировать приёмы отработки с детьми написания словарных слов через различные виды деятельности, путём применения деятельностного подхода; заинтересовать коллег предложенным видом работы.</w:t>
      </w:r>
    </w:p>
    <w:p w:rsidR="00132C14" w:rsidRPr="00132C14" w:rsidRDefault="00222C8D" w:rsidP="000C1BA8">
      <w:pPr>
        <w:shd w:val="clear" w:color="auto" w:fill="FFFFFF"/>
        <w:spacing w:before="180" w:after="90" w:line="19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32C14"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актуальна в настоящее время проблема словарной работы на уроках русского языка. В числе главных задач обучения в современной начальной школе являются развитие речи и мышления младших школьников. Одним из показателей умственного и речевого развития школьников служит богатство их словарного запаса, который необходим языку как строительный материал.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богаче активный словарь человека, тем содержательнее, доходчивее, грамотнее и красивее его устная и письменная речь. Поэтому необходимым элементом словарной работы является перевод слов из пассивного словаря учащихся в активный. А также формирование умения правильно и грамотно излагать свои мысли в письменной форме.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Начальная школа призвана обеспечить формирование прочных навыков грамотного письма. Практика показывает: если  данные навыки не будут сформированы в начальной школе, то в старших классах это будет сделать практически невозможно.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Любого учителя глубоко волнует вопрос, как помочь учащимся стать грамотными, как усвоить написание непроверяемых слов, традиционно именуемых в школьной практике «словарными».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нас накапливает собственный теоретический и практический опыт, придумывает свои оригинальные решения.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Чтобы писать словарные слова правильно, что нужно сделать?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Выучить, запомнить.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Действительно, в традиционной практике словарные слова подлежат механическому запоминанию, что является малоэффективным, и дети продолжают совершать ошибки в этих словах. Почему? Ответ прост.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знакомстве со "cловарными" словами ребенку отводится, как правило, пассивная роль. Но ведь дети любознательны, находчивы, изобретательны – это и нужно использовать.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Словарные слова, как и таблицу умножения, надо знать наизусть. Вот только таблица умножения помещается на одной тетрадной страничке, а словарных слов - целый толстенный словарь. Их надо учить, нередко снова и снова возвращаясь к одному и тому же слову.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при запоминании избежать простой зубрёжки?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разнообразить это монотонное скучное дело?</w:t>
      </w:r>
    </w:p>
    <w:p w:rsidR="00132C14" w:rsidRPr="00132C14" w:rsidRDefault="00222C8D" w:rsidP="00132C14">
      <w:pPr>
        <w:shd w:val="clear" w:color="auto" w:fill="FFFFFF"/>
        <w:spacing w:before="180" w:after="90" w:line="19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32C14"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приёмы, способствующие запоминанию словарных слов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Эти способы, конечно, изобрела не я. Я их подсмотрела их у разных авторов и собрала воедино для помощи в работе себе и, конечно же,  моим ученикам.</w:t>
      </w:r>
    </w:p>
    <w:p w:rsidR="00132C14" w:rsidRPr="00132C14" w:rsidRDefault="00222C8D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2C14"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к этимологии слова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важным</w:t>
      </w:r>
      <w:r w:rsidR="00DC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знакомство детей с историческим образованием словарных слов: этимология, былины и притчи. Если детям объяснить, как образовались те или иные слова, то им легче будет найти ассоциацию и запомнить написание орфограммы.</w:t>
      </w:r>
    </w:p>
    <w:p w:rsidR="00132C14" w:rsidRPr="00132C14" w:rsidRDefault="00DC49C2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Обращение </w:t>
      </w:r>
      <w:r w:rsidR="00132C14"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этимологии слова не всегда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</w:t>
      </w:r>
      <w:r w:rsidR="00132C14"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только в том случае, когда этимология помогает запомнить орфографический образ слова. Вот несколько примеров.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</w:t>
      </w:r>
      <w:r w:rsidRPr="00132C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б</w:t>
      </w:r>
      <w:r w:rsidRPr="00DC49C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е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рёза</w:t>
      </w:r>
      <w:r w:rsidRPr="00132C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старину означало «ясный, светлый». От этого же  корня образовалось слово «белый». Берёза – дерево с белой корой, б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лая б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рёза.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 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«зап</w:t>
      </w:r>
      <w:r w:rsidRPr="00DC49C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а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д»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произошло от слова «западать». И старину говорили: «солнце западает за горизонт» (вместо «солнце заходит за горизонт»). Зап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– место, где солнце «зап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дает» за горизонт», п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дает.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 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«м</w:t>
      </w:r>
      <w:r w:rsidRPr="00DC49C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е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тель»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произошло от глагола «мести». Ветер м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тёт снег. (м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ё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л, м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ё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тлы).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 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«ст</w:t>
      </w:r>
      <w:r w:rsidRPr="00DC49C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о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лица»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произошло от слова «ст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л». В старину «держать стол» значило иметь власть. Ст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 – город, где живёт тот, кто «держит ст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л», т.е. имеет власть.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 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«пл</w:t>
      </w:r>
      <w:r w:rsidRPr="00DC49C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а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тье»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«пл</w:t>
      </w:r>
      <w:r w:rsidRPr="00DC49C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а</w:t>
      </w:r>
      <w:r w:rsidRPr="00DC49C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ток»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произошли от одного слова «пл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ть», что означало квадратный кусок материи.</w:t>
      </w:r>
    </w:p>
    <w:p w:rsidR="00132C14" w:rsidRPr="00132C14" w:rsidRDefault="00222C8D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32C14"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Слова-подсказки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Привлечь 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аудиальную подсказку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значит связать слово с другим, которое всегда на слуху, легко запоминается, а самое главное имеет схожее звучание со словарным словом. Например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П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тя п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тушок; м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ё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 для м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дведя; у С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 с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бака; у М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ши м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шина;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стя в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стюме;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стя в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ричневом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стюме;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тя у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литки;  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тя на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ртине; 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ля на п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ртрете;  два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доре; д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вочка д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журная; за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я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длый за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я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ц; л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пасть л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паты; тр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вма в тр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мвае; р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на р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и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сунке; не ур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ним ур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жай; дома из д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рева в д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е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ревне; д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роги 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роги. 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учитель имеет в своём арсенале множество таких слов-помощников.</w:t>
      </w:r>
    </w:p>
    <w:p w:rsidR="00132C14" w:rsidRPr="00132C14" w:rsidRDefault="00222C8D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32C14"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Распределение слов на группы по схожести орфограмм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 словарных слов некоторых тематических групп удобно сначала изучить слова с безударной гласной «а», затем – с безударной гласной «о» (или с какой-нибудь другой), а затем – слова со сложностями в написании согласных. Например, при изучении словарных слов по теме «Дом, квартира» в 3 классе сначала изучаем слова с безударной гласной «а»: 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кв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ртира, к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ртина, комн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та, б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лкон, з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а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бота. 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– с безударной гласной «о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»: кр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вать, п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ртрет, с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сед. 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Заканчивается изучение темы словом 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сч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астье.</w:t>
      </w:r>
    </w:p>
    <w:p w:rsidR="00132C14" w:rsidRPr="00132C14" w:rsidRDefault="00222C8D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32C14"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Использование схем гласных (согласных)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слов со сложным написанием гласных, пишем схему гласных и стараемся её запомнить. Например, 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автомобиль (аоои), горизонт (оио), велосипед (еоие), библиотека (ииоеа).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наоборот, в словах, где сложности могут возникнуть в запоминании написания согласных, составляем схему согласных. Например, </w:t>
      </w:r>
      <w:r w:rsidRPr="00132C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район (рйн), перрон (пррн), счастье (счст), территория (трртр).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Иногда пишем диктант только гласными или только согласными. Дети воспринимают такой вид работы как игру и с удовольствием выполняют такие задания, что помогает запоминанию сложных слов.</w:t>
      </w:r>
    </w:p>
    <w:p w:rsidR="00132C14" w:rsidRPr="00222C8D" w:rsidRDefault="00222C8D" w:rsidP="00222C8D">
      <w:pPr>
        <w:shd w:val="clear" w:color="auto" w:fill="FFFFFF"/>
        <w:spacing w:before="90" w:after="90" w:line="170" w:lineRule="atLeast"/>
        <w:ind w:left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32C14" w:rsidRPr="00222C8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132C14"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Игры, помогающие овладеть правописанием словарных слов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поэтапном игровом развитии формируются все механизмы (в первую очередь произвольность), необходимые для успешной учёбы и, в  частности, для формирования грамотного письма. Вот несколько игр, которые можно использовать специально для запоминания словарных слов.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«Словарное лото»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игры необходимо изготовить большие карточки, на которых написаны словарные слова и маленькие карточки с этими же словами. Большие карточки у учителя, а маленькие карточки – у учеников. Учитель предъявляет слово, а ученик, у которого есть карточка с таким словом, поднимает руку, проговаривает слово орфографически и переворачивает карточку. Тот ученик, у кого карточки оказываются перевёрнутыми раньше всех, – победитель.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«Мудрый словарик»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Допиши подходящие по смыслу словарные слова. Подчеркни «трудные» буквы.</w:t>
      </w:r>
    </w:p>
    <w:p w:rsidR="00132C14" w:rsidRPr="00132C14" w:rsidRDefault="00132C14" w:rsidP="00132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об стенку ______________.</w:t>
      </w:r>
    </w:p>
    <w:p w:rsidR="00132C14" w:rsidRPr="00132C14" w:rsidRDefault="00132C14" w:rsidP="00132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 нос в большой __________.</w:t>
      </w:r>
    </w:p>
    <w:p w:rsidR="00132C14" w:rsidRPr="00132C14" w:rsidRDefault="00132C14" w:rsidP="00132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 как кошка с ____________.</w:t>
      </w:r>
    </w:p>
    <w:p w:rsidR="00132C14" w:rsidRPr="00132C14" w:rsidRDefault="00132C14" w:rsidP="00132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Куй ____________, пока горячо.</w:t>
      </w:r>
    </w:p>
    <w:p w:rsidR="00132C14" w:rsidRPr="00132C14" w:rsidRDefault="00132C14" w:rsidP="00132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__________ до Киева доведёт.</w:t>
      </w:r>
    </w:p>
    <w:p w:rsidR="00132C14" w:rsidRPr="00132C14" w:rsidRDefault="00132C14" w:rsidP="00132C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не ___________: вылетит – не поймаешь.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«Буквы – липучки» (магниты)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Дана определённая буква (орфограмма) или несколько букв. За определённое время необходимо «примагнитить» к ней буквы (с одной или с двух сторон) так, чтобы получились словарные слова.</w:t>
      </w:r>
    </w:p>
    <w:p w:rsidR="00132C14" w:rsidRPr="00132C14" w:rsidRDefault="00132C14" w:rsidP="00132C14">
      <w:pPr>
        <w:shd w:val="clear" w:color="auto" w:fill="FFFFFF"/>
        <w:spacing w:after="80" w:line="1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-оро-</w:t>
      </w:r>
    </w:p>
    <w:p w:rsidR="00132C14" w:rsidRPr="00132C14" w:rsidRDefault="00132C14" w:rsidP="00132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</w:t>
      </w:r>
    </w:p>
    <w:p w:rsidR="00132C14" w:rsidRPr="00132C14" w:rsidRDefault="00132C14" w:rsidP="00132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корова</w:t>
      </w:r>
    </w:p>
    <w:p w:rsidR="00132C14" w:rsidRPr="00132C14" w:rsidRDefault="00132C14" w:rsidP="00132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сорока</w:t>
      </w:r>
    </w:p>
    <w:p w:rsidR="00132C14" w:rsidRPr="00132C14" w:rsidRDefault="00132C14" w:rsidP="00132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дорога</w:t>
      </w:r>
    </w:p>
    <w:p w:rsidR="00132C14" w:rsidRPr="00132C14" w:rsidRDefault="00132C14" w:rsidP="00132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ворона</w:t>
      </w:r>
    </w:p>
    <w:p w:rsidR="00132C14" w:rsidRPr="00132C14" w:rsidRDefault="00132C14" w:rsidP="00132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воробей</w:t>
      </w:r>
    </w:p>
    <w:p w:rsidR="00132C14" w:rsidRPr="00132C14" w:rsidRDefault="00132C14" w:rsidP="00132C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хорошо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мы с вами попробуем «примагнитить»так , чтобы получились словарные слова.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оло- (солома, около, молоко, молоток)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Шифровка – алфавит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букве алфавита соответствует порядковый номер. 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2 3 4 5 6 7 8 9 …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 в г д е ё ж з…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теме «Алфавит» можно шифровать и расшифровывать словарные  слова.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1, 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13, 13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6, 33 - </w:t>
      </w:r>
      <w:r w:rsidRPr="00132C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(АЛЛЕЯ)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 этом варианте сразу можно заметить, что в слове будет орфограмма на удвоенную согласную.</w:t>
      </w:r>
    </w:p>
    <w:p w:rsidR="00132C14" w:rsidRPr="00132C14" w:rsidRDefault="00222C8D" w:rsidP="00222C8D">
      <w:pPr>
        <w:shd w:val="clear" w:color="auto" w:fill="FFFFFF"/>
        <w:spacing w:before="90" w:after="90" w:line="17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32C14"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Мнемотехника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Прочному усвоению правильного написания словарного слова способствует использование 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МНЕМОНИЧЕСКИХ ПРИЕМОВ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мнемоническим можно отнести такие стихи, рассказы, ребусы, рисунки, которые вызывают у детей определенные ассоциации, помогают запомнить написание словарного слова.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Мнемотехника 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совокупность приёмов и способов, облегчающих запоминание и увеличивающих объём памяти путём образования искусственных ассоциаций.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Графические ассоциации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нужно привязывать детям свои ассоциации они сами могут придумать свои, ведь наши дети  любознательны, находчивы, изобретательны – это и нужно использовать. Например вот такие. 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(мороз)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Суть – увидеть сходство формы буквы и предмета. Дети должны сами делать рисунки, можно прямо в тетради на уроке или в индивидуальных словариках.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  с вами попробуем использовать этот приём и составим к слову собака.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Метод звуковых ассоциаций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в удачном подборе созвучных ассоциаций к запоминаемому слову. Может сопровождаться ярким рисунком, подкрепляющим образ.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УЛИЦА. Я вышел на улицу и увидел много знакомых ЛИЦ.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МЕБЕЛЬ из ЕЛи.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ПАЛЬТО. ПАЛЬТО  носит  ПАпа. Павел в ПАЛЬТО.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Предлагаю вам подобрать несколько ассоциативных образов.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кОнцерт –нОта, хОр,  гАзета-бумАга,  вОрота- гОл.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“Ассоциативные зацепки”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помощью которых мы запомним написание “трудных” слов.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группу словарных слов: впереди, сзади, налево, направо - можно    связать с русским богатырём, подъехавшим к камню на перепутье.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 быстро, скоро, весело, хорошо поможет запомнить велосипед, а точнее, его колёса, которые похожи на букву “о”.</w:t>
      </w:r>
    </w:p>
    <w:p w:rsidR="00132C14" w:rsidRPr="00132C14" w:rsidRDefault="00132C14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 </w:t>
      </w:r>
      <w:r w:rsidRPr="00132C1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Приём “Чепушина”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этого приёма в том, что словарное слово, с которым познакомились на уроке, записываем столбиком. На каждую букву этого слова записываем ранее изученные слова. Если не знают слово на букву, то пропускают.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 - медведь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- однажды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 - растение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- около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 - земляника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из этих слов составляют мини-текст или отдельные предложения.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Летом медведь ест корни растений, землянику.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Однажды медведь сделал себе берлогу около огромного дерева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вам предлагаю слово город. Подобрать к каждой букве словарное слово. Затем из этих слов составить  мини-текст или отдельные предложения.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 - горох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 - огурец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Р - ребята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 - огород</w:t>
      </w:r>
      <w:r w:rsidRPr="00132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Д – девочка</w:t>
      </w:r>
    </w:p>
    <w:p w:rsidR="00132C14" w:rsidRPr="00132C14" w:rsidRDefault="00222C8D" w:rsidP="00132C14">
      <w:pPr>
        <w:shd w:val="clear" w:color="auto" w:fill="FFFFFF"/>
        <w:spacing w:before="90" w:after="90" w:line="17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32C14" w:rsidRPr="0022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в группах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группа получает лист, памятку, словарь.</w:t>
      </w:r>
    </w:p>
    <w:p w:rsidR="00132C14" w:rsidRPr="00132C14" w:rsidRDefault="00132C14" w:rsidP="00132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 гр. «Морфология».</w:t>
      </w:r>
    </w:p>
    <w:p w:rsidR="00132C14" w:rsidRPr="00132C14" w:rsidRDefault="00132C14" w:rsidP="00132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гр. «Фонетика». Делают звуко-буквенный разбор.</w:t>
      </w:r>
    </w:p>
    <w:p w:rsidR="00132C14" w:rsidRPr="00132C14" w:rsidRDefault="00132C14" w:rsidP="00132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гр. «Словообразование» Подбирают однокоренные слова, выделяют части слов(морфемы).</w:t>
      </w:r>
    </w:p>
    <w:p w:rsidR="00132C14" w:rsidRPr="00132C14" w:rsidRDefault="00132C14" w:rsidP="00132C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гр. «Орфография» Изучает правило правописания по словарю. Подсчитывают количество трудностей, определяют правила проверки.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работы групп.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4 классе при изучении словарных слов </w:t>
      </w:r>
      <w:r w:rsidR="0022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объединяются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методов работы.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НОВЫМ СЛОВОМ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может проходить по-разному. Это может быть иллюстрация, ребус, стихотворение или загадка.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УЗНАВАНИЕ СЛОВА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прочитывается орфоэпически, орфографически, ставится ударение, объясняется буква, которую надо запомнить. Использую слова – образы для запоминания.</w:t>
      </w:r>
      <w:r w:rsidR="0022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записывается на доске и в тетрадях. Предлагаю узнать слово в тексте. Работа с фразеологизмами, пословицами и поговорками.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СЛОВОМ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Измените слово по вопросам падежей.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Подберите однокоренные слова.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СЛОВАРНЫМ СЛОВОМ В ПРЕДЛОЖЕНИИ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Выпишите загадки, пословицы, отрывки из художественных произведений.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Составьте и запишите предложение с изученным словом.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закрепления умения правильно писать словарные слова использую</w:t>
      </w:r>
      <w:r w:rsidR="00222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приёмы работы: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написать все словарные слова, используя сюжетную картину;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учитель читает стихотворение, а учащиеся после его прослушивания должны записать все словарные слова.</w:t>
      </w:r>
    </w:p>
    <w:p w:rsidR="00132C14" w:rsidRPr="00132C14" w:rsidRDefault="00132C14" w:rsidP="007C3598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Однажды, в студёную зимнюю пору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из лесу вышел; был сильный мороз.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(однажды, мороз)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Копилка-минутка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записана группа словарных слов, не обязательно тематическая. Слова могут быть подобраны на определённую орфограмму, к конкретной теме урока.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при изучении темы «Парные согласные» берётся группа словарных слов с парными согласными, аналогично-удвоенные согласные и т.д. Таких слов должно быть не менее 10. Для запоминания даётся 1 минута, 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течение которой ученики беззвучно проговаривают слова. Затем учитель закрывает слова.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даётся 1 минута, но уже для написания слов. Задача: вспомнить и записать как можно больше словарных слов. Работа обязательно проверяется</w:t>
      </w: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(самопроверка, взаимопроверка подчёркивание орфограммы).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Использование интерактивных тренажёров.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Систематическая и целенаправленная работа над трудными словами вызывает у учащихся интерес к изучению этих слов и способствует их прочному и успешному запоминанию. Необходимо чтобы ребенок использовал одно и тоже слово 5-7 раз в разнообразных вариантах упражнений. Это приводит к тому, что ученик свободно овладевает словарным материалом и безошибочно применяет в практике.</w:t>
      </w:r>
    </w:p>
    <w:p w:rsidR="00132C14" w:rsidRPr="00132C14" w:rsidRDefault="00132C14" w:rsidP="00132C14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система даёт большой процент запоминания учащимися слов с непроверяемыми написаниями, причём без специального заучивания; предоставляет широкие возможности для творческого применения. Высокий результат достигается за счёт использования педагогических приёмов, облегчающих запоминание слов с непроверяемыми написаниями. Применение, которых способствует развитию орфографической зоркости, обогащению словарного запаса, развитию мыслительных способностей, кругозора учащихся.</w:t>
      </w:r>
    </w:p>
    <w:p w:rsidR="00F514D2" w:rsidRPr="00132C14" w:rsidRDefault="00F514D2" w:rsidP="00132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98" w:rsidRPr="00962A98" w:rsidRDefault="00962A98" w:rsidP="00962A98">
      <w:pPr>
        <w:pStyle w:val="a5"/>
        <w:shd w:val="clear" w:color="auto" w:fill="FFFFFF"/>
        <w:spacing w:before="504" w:beforeAutospacing="0" w:after="50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C3598" w:rsidRPr="00962A98">
        <w:rPr>
          <w:sz w:val="28"/>
          <w:szCs w:val="28"/>
        </w:rPr>
        <w:t>Заключение</w:t>
      </w:r>
    </w:p>
    <w:p w:rsidR="007C3598" w:rsidRDefault="007C3598" w:rsidP="00962A98">
      <w:pPr>
        <w:pStyle w:val="a5"/>
        <w:shd w:val="clear" w:color="auto" w:fill="FFFFFF"/>
        <w:spacing w:before="504" w:beforeAutospacing="0" w:after="504" w:afterAutospacing="0"/>
        <w:jc w:val="both"/>
        <w:rPr>
          <w:sz w:val="28"/>
          <w:szCs w:val="28"/>
        </w:rPr>
      </w:pPr>
      <w:r w:rsidRPr="00962A98">
        <w:rPr>
          <w:sz w:val="28"/>
          <w:szCs w:val="28"/>
        </w:rPr>
        <w:t>Невозможно перечислить все виды работ по формированию навыка правильного написания словарных слов. Этот процесс творческий, трудоемкий, но такой труд окупается более высокой грамотностью учащихся.  В своей работе я описала </w:t>
      </w:r>
      <w:r w:rsidR="00962A98">
        <w:rPr>
          <w:sz w:val="28"/>
          <w:szCs w:val="28"/>
        </w:rPr>
        <w:t xml:space="preserve">некоторые </w:t>
      </w:r>
      <w:r w:rsidRPr="00962A98">
        <w:rPr>
          <w:sz w:val="28"/>
          <w:szCs w:val="28"/>
        </w:rPr>
        <w:t>формы,  методы и  приемы словарной работы на уроках русского языка в начальной школе, которые использую с целью повышения  грамотности  учащихся.        Работа по повышению орфографической грамотности учащихся начальной школы через использование различных видов словарной работы на уроках русского языка действительно перспективна и должна проводиться системно, с учётом возрастных особенностей младших школьников.</w:t>
      </w:r>
    </w:p>
    <w:p w:rsidR="00686CCC" w:rsidRPr="00686CCC" w:rsidRDefault="00686CCC" w:rsidP="00686CC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86CCC">
        <w:rPr>
          <w:b/>
          <w:sz w:val="28"/>
          <w:szCs w:val="28"/>
        </w:rPr>
        <w:t>Список использованных источников</w:t>
      </w:r>
    </w:p>
    <w:p w:rsidR="00686CCC" w:rsidRPr="00686CCC" w:rsidRDefault="00686CCC" w:rsidP="00686C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6CCC" w:rsidRPr="00686CCC" w:rsidRDefault="00686CCC" w:rsidP="00686C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6CCC">
        <w:rPr>
          <w:color w:val="000000"/>
          <w:sz w:val="28"/>
          <w:szCs w:val="28"/>
        </w:rPr>
        <w:t>1. Выготский, и речь / // Избранные психологические исследования.– М.: АПН РСФСР, 1956. – 506 с.</w:t>
      </w:r>
    </w:p>
    <w:p w:rsidR="00686CCC" w:rsidRPr="00686CCC" w:rsidRDefault="00686CCC" w:rsidP="00686C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6CCC">
        <w:rPr>
          <w:color w:val="000000"/>
          <w:sz w:val="28"/>
          <w:szCs w:val="28"/>
        </w:rPr>
        <w:t>2. Львов, -справочник по методике русского языка  /  // Учебное  пособие  для студентов  пед. института. – М.: Просвещение, 1988. – 240 с.</w:t>
      </w:r>
    </w:p>
    <w:p w:rsidR="00686CCC" w:rsidRPr="00686CCC" w:rsidRDefault="00686CCC" w:rsidP="00686C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6CCC">
        <w:rPr>
          <w:color w:val="000000"/>
          <w:sz w:val="28"/>
          <w:szCs w:val="28"/>
        </w:rPr>
        <w:lastRenderedPageBreak/>
        <w:t>3. Срезневский,  И. И. Об изучении родного языка вообще и особенно в детском возрасте / // Родное слово. Избранные труды. – М.: Просвещение, 1986. – 120 с.</w:t>
      </w:r>
    </w:p>
    <w:p w:rsidR="00686CCC" w:rsidRPr="00686CCC" w:rsidRDefault="00686CCC" w:rsidP="00686C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6CCC">
        <w:rPr>
          <w:color w:val="000000"/>
          <w:sz w:val="28"/>
          <w:szCs w:val="28"/>
        </w:rPr>
        <w:t>4. Учебные программы для учреждений общего среднего образования с русским языком обучения. 1-4 классы. – Минск: Министерство образования Республики Беларусь: Национальный институт образования. 2012. – 239 с.</w:t>
      </w:r>
    </w:p>
    <w:p w:rsidR="00686CCC" w:rsidRDefault="00686CCC" w:rsidP="00686CC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6CCC" w:rsidRPr="00962A98" w:rsidRDefault="00686CCC" w:rsidP="00962A98">
      <w:pPr>
        <w:pStyle w:val="a5"/>
        <w:shd w:val="clear" w:color="auto" w:fill="FFFFFF"/>
        <w:spacing w:before="504" w:beforeAutospacing="0" w:after="504" w:afterAutospacing="0"/>
        <w:jc w:val="both"/>
        <w:rPr>
          <w:sz w:val="28"/>
          <w:szCs w:val="28"/>
        </w:rPr>
      </w:pPr>
    </w:p>
    <w:p w:rsidR="00132C14" w:rsidRPr="00132C14" w:rsidRDefault="00132C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2C14" w:rsidRPr="00132C14" w:rsidSect="00F514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907" w:rsidRDefault="00882907" w:rsidP="008810FD">
      <w:pPr>
        <w:spacing w:after="0" w:line="240" w:lineRule="auto"/>
      </w:pPr>
      <w:r>
        <w:separator/>
      </w:r>
    </w:p>
  </w:endnote>
  <w:endnote w:type="continuationSeparator" w:id="1">
    <w:p w:rsidR="00882907" w:rsidRDefault="00882907" w:rsidP="0088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48893"/>
      <w:docPartObj>
        <w:docPartGallery w:val="Page Numbers (Bottom of Page)"/>
        <w:docPartUnique/>
      </w:docPartObj>
    </w:sdtPr>
    <w:sdtContent>
      <w:p w:rsidR="008810FD" w:rsidRDefault="008810FD">
        <w:pPr>
          <w:pStyle w:val="ae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8810FD" w:rsidRDefault="008810F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907" w:rsidRDefault="00882907" w:rsidP="008810FD">
      <w:pPr>
        <w:spacing w:after="0" w:line="240" w:lineRule="auto"/>
      </w:pPr>
      <w:r>
        <w:separator/>
      </w:r>
    </w:p>
  </w:footnote>
  <w:footnote w:type="continuationSeparator" w:id="1">
    <w:p w:rsidR="00882907" w:rsidRDefault="00882907" w:rsidP="0088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130"/>
    <w:multiLevelType w:val="multilevel"/>
    <w:tmpl w:val="6CE4E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33333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333333"/>
      </w:rPr>
    </w:lvl>
  </w:abstractNum>
  <w:abstractNum w:abstractNumId="1">
    <w:nsid w:val="21E0471A"/>
    <w:multiLevelType w:val="multilevel"/>
    <w:tmpl w:val="FD84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62A60"/>
    <w:multiLevelType w:val="multilevel"/>
    <w:tmpl w:val="D900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165CC"/>
    <w:multiLevelType w:val="multilevel"/>
    <w:tmpl w:val="6CE4E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  <w:color w:val="33333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333333"/>
      </w:rPr>
    </w:lvl>
  </w:abstractNum>
  <w:abstractNum w:abstractNumId="4">
    <w:nsid w:val="57577E55"/>
    <w:multiLevelType w:val="multilevel"/>
    <w:tmpl w:val="915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650F5"/>
    <w:multiLevelType w:val="hybridMultilevel"/>
    <w:tmpl w:val="67DE4478"/>
    <w:lvl w:ilvl="0" w:tplc="1F08B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D488B"/>
    <w:multiLevelType w:val="multilevel"/>
    <w:tmpl w:val="7710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C14"/>
    <w:rsid w:val="000C1BA8"/>
    <w:rsid w:val="00132C14"/>
    <w:rsid w:val="00222C8D"/>
    <w:rsid w:val="00686CCC"/>
    <w:rsid w:val="007C3598"/>
    <w:rsid w:val="008810FD"/>
    <w:rsid w:val="00882907"/>
    <w:rsid w:val="00962A98"/>
    <w:rsid w:val="00DC49C2"/>
    <w:rsid w:val="00F5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2"/>
  </w:style>
  <w:style w:type="paragraph" w:styleId="1">
    <w:name w:val="heading 1"/>
    <w:basedOn w:val="a"/>
    <w:link w:val="10"/>
    <w:uiPriority w:val="9"/>
    <w:qFormat/>
    <w:rsid w:val="00132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2C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C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2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2C14"/>
    <w:rPr>
      <w:color w:val="0000FF"/>
      <w:u w:val="single"/>
    </w:rPr>
  </w:style>
  <w:style w:type="character" w:styleId="a4">
    <w:name w:val="Emphasis"/>
    <w:basedOn w:val="a0"/>
    <w:uiPriority w:val="20"/>
    <w:qFormat/>
    <w:rsid w:val="00132C14"/>
    <w:rPr>
      <w:i/>
      <w:iCs/>
    </w:rPr>
  </w:style>
  <w:style w:type="paragraph" w:styleId="a5">
    <w:name w:val="Normal (Web)"/>
    <w:basedOn w:val="a"/>
    <w:uiPriority w:val="99"/>
    <w:semiHidden/>
    <w:unhideWhenUsed/>
    <w:rsid w:val="0013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2C14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132C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132C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C1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1BA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88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10FD"/>
  </w:style>
  <w:style w:type="paragraph" w:styleId="ae">
    <w:name w:val="footer"/>
    <w:basedOn w:val="a"/>
    <w:link w:val="af"/>
    <w:uiPriority w:val="99"/>
    <w:unhideWhenUsed/>
    <w:rsid w:val="0088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9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71">
              <w:blockQuote w:val="1"/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441">
              <w:blockQuote w:val="1"/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2024-02-05T11:52:00Z</dcterms:created>
  <dcterms:modified xsi:type="dcterms:W3CDTF">2024-02-05T13:05:00Z</dcterms:modified>
</cp:coreProperties>
</file>