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C5" w:rsidRPr="006E200C" w:rsidRDefault="00D32700" w:rsidP="006E200C">
      <w:pPr>
        <w:jc w:val="center"/>
        <w:rPr>
          <w:rFonts w:ascii="Times New Roman" w:hAnsi="Times New Roman" w:cs="Times New Roman"/>
          <w:b/>
          <w:sz w:val="28"/>
        </w:rPr>
      </w:pPr>
      <w:r w:rsidRPr="00AD15C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D15C5" w:rsidRPr="00AD15C5">
        <w:rPr>
          <w:rFonts w:ascii="Times New Roman" w:hAnsi="Times New Roman" w:cs="Times New Roman"/>
          <w:sz w:val="28"/>
          <w:szCs w:val="28"/>
        </w:rPr>
        <w:t xml:space="preserve">Частное дошкольное образовательное учреждение </w:t>
      </w:r>
    </w:p>
    <w:p w:rsidR="00AD15C5" w:rsidRDefault="00AD15C5" w:rsidP="00AD15C5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5C5">
        <w:rPr>
          <w:rFonts w:ascii="Times New Roman" w:hAnsi="Times New Roman" w:cs="Times New Roman"/>
          <w:sz w:val="28"/>
          <w:szCs w:val="28"/>
        </w:rPr>
        <w:t>«Детский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5C5">
        <w:rPr>
          <w:rFonts w:ascii="Times New Roman" w:hAnsi="Times New Roman" w:cs="Times New Roman"/>
          <w:sz w:val="28"/>
          <w:szCs w:val="28"/>
        </w:rPr>
        <w:t xml:space="preserve">152 открытого акционерного общества </w:t>
      </w:r>
    </w:p>
    <w:p w:rsidR="00AD15C5" w:rsidRDefault="00AD15C5" w:rsidP="00AD15C5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5C5">
        <w:rPr>
          <w:rFonts w:ascii="Times New Roman" w:hAnsi="Times New Roman" w:cs="Times New Roman"/>
          <w:sz w:val="28"/>
          <w:szCs w:val="28"/>
        </w:rPr>
        <w:t>«Российские желез</w:t>
      </w:r>
      <w:r>
        <w:rPr>
          <w:rFonts w:ascii="Times New Roman" w:hAnsi="Times New Roman" w:cs="Times New Roman"/>
          <w:sz w:val="28"/>
          <w:szCs w:val="28"/>
        </w:rPr>
        <w:t>ные дороги»</w:t>
      </w:r>
    </w:p>
    <w:p w:rsidR="00AD15C5" w:rsidRPr="00AD15C5" w:rsidRDefault="00AD15C5" w:rsidP="00AD15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5C5">
        <w:rPr>
          <w:rFonts w:ascii="Times New Roman" w:hAnsi="Times New Roman" w:cs="Times New Roman"/>
          <w:sz w:val="28"/>
          <w:szCs w:val="28"/>
        </w:rPr>
        <w:t>Структу</w:t>
      </w:r>
      <w:r w:rsidRPr="00AD15C5">
        <w:rPr>
          <w:rFonts w:ascii="Times New Roman" w:hAnsi="Times New Roman" w:cs="Times New Roman"/>
          <w:sz w:val="28"/>
          <w:szCs w:val="28"/>
        </w:rPr>
        <w:t>р</w:t>
      </w:r>
      <w:r w:rsidRPr="00AD15C5">
        <w:rPr>
          <w:rFonts w:ascii="Times New Roman" w:hAnsi="Times New Roman" w:cs="Times New Roman"/>
          <w:sz w:val="28"/>
          <w:szCs w:val="28"/>
        </w:rPr>
        <w:t>ное подразделение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5C5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7D26FE" w:rsidRPr="007D26FE" w:rsidRDefault="007D26FE" w:rsidP="00AD15C5">
      <w:pPr>
        <w:ind w:firstLine="539"/>
        <w:rPr>
          <w:rFonts w:ascii="Times New Roman" w:hAnsi="Times New Roman" w:cs="Times New Roman"/>
          <w:sz w:val="24"/>
          <w:szCs w:val="24"/>
        </w:rPr>
      </w:pPr>
    </w:p>
    <w:p w:rsidR="007C0E67" w:rsidRDefault="007C0E67" w:rsidP="007C0E67">
      <w:pPr>
        <w:pStyle w:val="af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6FE" w:rsidRDefault="007D26FE" w:rsidP="007C0E67">
      <w:pPr>
        <w:pStyle w:val="af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6FE" w:rsidRDefault="007D26FE" w:rsidP="007C0E67">
      <w:pPr>
        <w:pStyle w:val="af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0E67" w:rsidRDefault="007C0E67" w:rsidP="007C0E67">
      <w:pPr>
        <w:pStyle w:val="af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0E67" w:rsidRDefault="007C0E67" w:rsidP="007C0E67">
      <w:pPr>
        <w:pStyle w:val="af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6FE" w:rsidRDefault="007D26FE" w:rsidP="007C0E67">
      <w:pPr>
        <w:pStyle w:val="af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6FE" w:rsidRDefault="007D26FE" w:rsidP="007C0E67">
      <w:pPr>
        <w:pStyle w:val="af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0E67" w:rsidRDefault="007C0E67" w:rsidP="007C0E67">
      <w:pPr>
        <w:pStyle w:val="af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6FE" w:rsidRDefault="007C0E67" w:rsidP="007C0E67">
      <w:pPr>
        <w:pStyle w:val="af1"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D26FE">
        <w:rPr>
          <w:rFonts w:ascii="Times New Roman" w:hAnsi="Times New Roman" w:cs="Times New Roman"/>
          <w:b/>
          <w:bCs/>
          <w:sz w:val="40"/>
          <w:szCs w:val="40"/>
        </w:rPr>
        <w:t>« Мотивация как функция управления</w:t>
      </w:r>
    </w:p>
    <w:p w:rsidR="007C0E67" w:rsidRPr="007D26FE" w:rsidRDefault="007C0E67" w:rsidP="007C0E67">
      <w:pPr>
        <w:pStyle w:val="af1"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D26FE">
        <w:rPr>
          <w:rFonts w:ascii="Times New Roman" w:hAnsi="Times New Roman" w:cs="Times New Roman"/>
          <w:b/>
          <w:bCs/>
          <w:sz w:val="40"/>
          <w:szCs w:val="40"/>
        </w:rPr>
        <w:t xml:space="preserve"> образовательным процессом»</w:t>
      </w:r>
    </w:p>
    <w:p w:rsidR="007C0E67" w:rsidRDefault="007C0E67" w:rsidP="007C0E67"/>
    <w:p w:rsidR="007C0E67" w:rsidRDefault="007C0E67" w:rsidP="007C0E67"/>
    <w:p w:rsidR="007C0E67" w:rsidRDefault="007C0E67" w:rsidP="00301E23"/>
    <w:p w:rsidR="007C0E67" w:rsidRDefault="007C0E67" w:rsidP="007C0E67"/>
    <w:p w:rsidR="007C0E67" w:rsidRDefault="007C0E67" w:rsidP="009013E6">
      <w:pPr>
        <w:pStyle w:val="af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0E67" w:rsidRDefault="007C0E67" w:rsidP="009013E6">
      <w:pPr>
        <w:pStyle w:val="af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0E67" w:rsidRDefault="007C0E67" w:rsidP="009013E6">
      <w:pPr>
        <w:pStyle w:val="af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0E67" w:rsidRDefault="007C0E67" w:rsidP="009013E6">
      <w:pPr>
        <w:pStyle w:val="af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0E67" w:rsidRDefault="007C0E67" w:rsidP="009013E6">
      <w:pPr>
        <w:pStyle w:val="af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0E67" w:rsidRDefault="007C0E67" w:rsidP="009013E6">
      <w:pPr>
        <w:pStyle w:val="af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0E67" w:rsidRDefault="007C0E67" w:rsidP="009013E6">
      <w:pPr>
        <w:pStyle w:val="af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0E67" w:rsidRDefault="007C0E67" w:rsidP="009013E6">
      <w:pPr>
        <w:pStyle w:val="af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0E67" w:rsidRDefault="007C0E67" w:rsidP="009013E6">
      <w:pPr>
        <w:pStyle w:val="af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6FE" w:rsidRDefault="007D26FE" w:rsidP="007D26FE">
      <w:pPr>
        <w:pStyle w:val="af1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26FE" w:rsidRDefault="007D26FE" w:rsidP="007D26FE">
      <w:pPr>
        <w:pStyle w:val="af1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Выполнила: </w:t>
      </w:r>
      <w:r w:rsidR="00AD15C5">
        <w:rPr>
          <w:rFonts w:ascii="Times New Roman" w:hAnsi="Times New Roman" w:cs="Times New Roman"/>
          <w:bCs/>
          <w:sz w:val="24"/>
          <w:szCs w:val="24"/>
        </w:rPr>
        <w:t>социальный педагог</w:t>
      </w:r>
    </w:p>
    <w:p w:rsidR="007C0E67" w:rsidRPr="007D26FE" w:rsidRDefault="007D26FE" w:rsidP="007D26FE">
      <w:pPr>
        <w:pStyle w:val="af1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О.М.Леонтьева</w:t>
      </w:r>
    </w:p>
    <w:p w:rsidR="007D26FE" w:rsidRDefault="007D26FE" w:rsidP="007D26FE">
      <w:pPr>
        <w:pStyle w:val="af1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5AA4" w:rsidRDefault="00D32700" w:rsidP="007D26FE">
      <w:pPr>
        <w:pStyle w:val="af1"/>
        <w:spacing w:line="360" w:lineRule="auto"/>
        <w:rPr>
          <w:rFonts w:ascii="Times New Roman" w:hAnsi="Times New Roman" w:cs="Times New Roman"/>
          <w:bCs/>
          <w:sz w:val="24"/>
          <w:szCs w:val="24"/>
        </w:rPr>
        <w:sectPr w:rsidR="00995AA4" w:rsidSect="00995AA4">
          <w:headerReference w:type="default" r:id="rId8"/>
          <w:footerReference w:type="default" r:id="rId9"/>
          <w:pgSz w:w="11906" w:h="16838"/>
          <w:pgMar w:top="1134" w:right="849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7D26FE">
        <w:rPr>
          <w:rFonts w:ascii="Times New Roman" w:hAnsi="Times New Roman" w:cs="Times New Roman"/>
          <w:bCs/>
          <w:sz w:val="24"/>
          <w:szCs w:val="24"/>
        </w:rPr>
        <w:t>Г. Челябинск, 20</w:t>
      </w:r>
      <w:r w:rsidR="00AD15C5">
        <w:rPr>
          <w:rFonts w:ascii="Times New Roman" w:hAnsi="Times New Roman" w:cs="Times New Roman"/>
          <w:bCs/>
          <w:sz w:val="24"/>
          <w:szCs w:val="24"/>
        </w:rPr>
        <w:t>23г</w:t>
      </w:r>
    </w:p>
    <w:p w:rsidR="00FF5DCA" w:rsidRDefault="00FF5DCA" w:rsidP="006E200C">
      <w:pPr>
        <w:pStyle w:val="af1"/>
        <w:ind w:firstLine="6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FF5DCA" w:rsidRPr="00F84A55" w:rsidRDefault="00FF5DCA" w:rsidP="006E200C">
      <w:pPr>
        <w:pStyle w:val="af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>Актуальность данной работы состоит в том, что проблема  мотивации педагогической деятельности, как и в целом, проблема мотивации поведения и деятельности человека, является одной из наиболее значимых.</w:t>
      </w:r>
    </w:p>
    <w:p w:rsidR="00FF5DCA" w:rsidRPr="00F84A55" w:rsidRDefault="00FF5DCA" w:rsidP="006E200C">
      <w:pPr>
        <w:pStyle w:val="2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>Одним из эффективных методов управления является мотивация труда педагогов -  совокупность сил, побуждающих человека осуществлять пр</w:t>
      </w:r>
      <w:r w:rsidRPr="00F84A55">
        <w:rPr>
          <w:rFonts w:ascii="Times New Roman" w:hAnsi="Times New Roman" w:cs="Times New Roman"/>
          <w:sz w:val="28"/>
          <w:szCs w:val="28"/>
        </w:rPr>
        <w:t>о</w:t>
      </w:r>
      <w:r w:rsidRPr="00F84A55">
        <w:rPr>
          <w:rFonts w:ascii="Times New Roman" w:hAnsi="Times New Roman" w:cs="Times New Roman"/>
          <w:sz w:val="28"/>
          <w:szCs w:val="28"/>
        </w:rPr>
        <w:t>фессиональную деятельность с затратой определенных усилий, на конкре</w:t>
      </w:r>
      <w:r w:rsidRPr="00F84A55">
        <w:rPr>
          <w:rFonts w:ascii="Times New Roman" w:hAnsi="Times New Roman" w:cs="Times New Roman"/>
          <w:sz w:val="28"/>
          <w:szCs w:val="28"/>
        </w:rPr>
        <w:t>т</w:t>
      </w:r>
      <w:r w:rsidRPr="00F84A55">
        <w:rPr>
          <w:rFonts w:ascii="Times New Roman" w:hAnsi="Times New Roman" w:cs="Times New Roman"/>
          <w:sz w:val="28"/>
          <w:szCs w:val="28"/>
        </w:rPr>
        <w:t>ном уровне усердия и добросовестности, с необходимой степенью настойч</w:t>
      </w:r>
      <w:r w:rsidRPr="00F84A55">
        <w:rPr>
          <w:rFonts w:ascii="Times New Roman" w:hAnsi="Times New Roman" w:cs="Times New Roman"/>
          <w:sz w:val="28"/>
          <w:szCs w:val="28"/>
        </w:rPr>
        <w:t>и</w:t>
      </w:r>
      <w:r w:rsidRPr="00F84A55">
        <w:rPr>
          <w:rFonts w:ascii="Times New Roman" w:hAnsi="Times New Roman" w:cs="Times New Roman"/>
          <w:sz w:val="28"/>
          <w:szCs w:val="28"/>
        </w:rPr>
        <w:t>вости для достижения определенных целей.</w:t>
      </w:r>
    </w:p>
    <w:p w:rsidR="00FF5DCA" w:rsidRPr="00F84A55" w:rsidRDefault="00FF5DCA" w:rsidP="006E200C">
      <w:pPr>
        <w:pStyle w:val="af1"/>
        <w:ind w:firstLine="6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>Стимулы являются инструментами, вызывающими действие опред</w:t>
      </w:r>
      <w:r w:rsidRPr="00F84A55">
        <w:rPr>
          <w:rFonts w:ascii="Times New Roman" w:hAnsi="Times New Roman" w:cs="Times New Roman"/>
          <w:sz w:val="28"/>
          <w:szCs w:val="28"/>
        </w:rPr>
        <w:t>е</w:t>
      </w:r>
      <w:r w:rsidRPr="00F84A55">
        <w:rPr>
          <w:rFonts w:ascii="Times New Roman" w:hAnsi="Times New Roman" w:cs="Times New Roman"/>
          <w:sz w:val="28"/>
          <w:szCs w:val="28"/>
        </w:rPr>
        <w:t>ленных мотивов. В качестве стимулов выступают какие-то предметы, дейс</w:t>
      </w:r>
      <w:r w:rsidRPr="00F84A55">
        <w:rPr>
          <w:rFonts w:ascii="Times New Roman" w:hAnsi="Times New Roman" w:cs="Times New Roman"/>
          <w:sz w:val="28"/>
          <w:szCs w:val="28"/>
        </w:rPr>
        <w:t>т</w:t>
      </w:r>
      <w:r w:rsidRPr="00F84A55">
        <w:rPr>
          <w:rFonts w:ascii="Times New Roman" w:hAnsi="Times New Roman" w:cs="Times New Roman"/>
          <w:sz w:val="28"/>
          <w:szCs w:val="28"/>
        </w:rPr>
        <w:t>вия других людей, носители обязательств и возможностей – все то, что может быть предложено человеку в качестве компенсации за его действия, или то, что он хотел бы приобрести в результате определенных действий.</w:t>
      </w:r>
    </w:p>
    <w:p w:rsidR="00FF5DCA" w:rsidRPr="00F84A55" w:rsidRDefault="00FF5DCA" w:rsidP="006E200C">
      <w:pPr>
        <w:pStyle w:val="af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 xml:space="preserve">В процессе  управления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F84A55">
        <w:rPr>
          <w:rFonts w:ascii="Times New Roman" w:hAnsi="Times New Roman" w:cs="Times New Roman"/>
          <w:sz w:val="28"/>
          <w:szCs w:val="28"/>
        </w:rPr>
        <w:t xml:space="preserve"> совершенствование системы мотивации признано одним из наиболее важных направлений кадровой работы.</w:t>
      </w:r>
    </w:p>
    <w:p w:rsidR="00FF5DCA" w:rsidRPr="00F84A55" w:rsidRDefault="00FF5DCA" w:rsidP="006E200C">
      <w:pPr>
        <w:pStyle w:val="af1"/>
        <w:ind w:firstLine="660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>Система мотивации педагогов может осуществляться различными сп</w:t>
      </w:r>
      <w:r w:rsidRPr="00F84A55">
        <w:rPr>
          <w:rFonts w:ascii="Times New Roman" w:hAnsi="Times New Roman" w:cs="Times New Roman"/>
          <w:sz w:val="28"/>
          <w:szCs w:val="28"/>
        </w:rPr>
        <w:t>о</w:t>
      </w:r>
      <w:r w:rsidRPr="00F84A55">
        <w:rPr>
          <w:rFonts w:ascii="Times New Roman" w:hAnsi="Times New Roman" w:cs="Times New Roman"/>
          <w:sz w:val="28"/>
          <w:szCs w:val="28"/>
        </w:rPr>
        <w:t>собами: экономическими, интеллектуально-творческими, статусными, р</w:t>
      </w:r>
      <w:r w:rsidRPr="00F84A55">
        <w:rPr>
          <w:rFonts w:ascii="Times New Roman" w:hAnsi="Times New Roman" w:cs="Times New Roman"/>
          <w:sz w:val="28"/>
          <w:szCs w:val="28"/>
        </w:rPr>
        <w:t>е</w:t>
      </w:r>
      <w:r w:rsidRPr="00F84A55">
        <w:rPr>
          <w:rFonts w:ascii="Times New Roman" w:hAnsi="Times New Roman" w:cs="Times New Roman"/>
          <w:sz w:val="28"/>
          <w:szCs w:val="28"/>
        </w:rPr>
        <w:t>сурсными.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DCA" w:rsidRPr="00F84A55" w:rsidRDefault="00FF5DCA" w:rsidP="006E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Pr="00F84A55">
        <w:rPr>
          <w:rFonts w:ascii="Times New Roman" w:hAnsi="Times New Roman" w:cs="Times New Roman"/>
          <w:sz w:val="28"/>
          <w:szCs w:val="28"/>
        </w:rPr>
        <w:t xml:space="preserve"> результате</w:t>
      </w:r>
      <w:r w:rsidR="006E200C">
        <w:rPr>
          <w:rFonts w:ascii="Times New Roman" w:hAnsi="Times New Roman" w:cs="Times New Roman"/>
          <w:sz w:val="28"/>
          <w:szCs w:val="28"/>
        </w:rPr>
        <w:t xml:space="preserve"> была</w:t>
      </w:r>
      <w:r w:rsidRPr="00F84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</w:t>
      </w:r>
      <w:r w:rsidR="006E200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6E200C">
        <w:rPr>
          <w:rFonts w:ascii="Times New Roman" w:hAnsi="Times New Roman" w:cs="Times New Roman"/>
          <w:sz w:val="28"/>
          <w:szCs w:val="28"/>
        </w:rPr>
        <w:t>а</w:t>
      </w:r>
      <w:r w:rsidRPr="00F84A55">
        <w:rPr>
          <w:rFonts w:ascii="Times New Roman" w:hAnsi="Times New Roman" w:cs="Times New Roman"/>
          <w:sz w:val="28"/>
          <w:szCs w:val="28"/>
        </w:rPr>
        <w:t xml:space="preserve"> </w:t>
      </w:r>
      <w:r w:rsidR="006E200C">
        <w:rPr>
          <w:rFonts w:ascii="Times New Roman" w:hAnsi="Times New Roman" w:cs="Times New Roman"/>
          <w:sz w:val="28"/>
          <w:szCs w:val="28"/>
        </w:rPr>
        <w:t>с</w:t>
      </w:r>
      <w:r w:rsidRPr="00F84A55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E200C">
        <w:rPr>
          <w:rFonts w:ascii="Times New Roman" w:hAnsi="Times New Roman" w:cs="Times New Roman"/>
          <w:sz w:val="28"/>
          <w:szCs w:val="28"/>
        </w:rPr>
        <w:t>ми</w:t>
      </w:r>
      <w:r w:rsidRPr="00F84A55">
        <w:rPr>
          <w:rFonts w:ascii="Times New Roman" w:hAnsi="Times New Roman" w:cs="Times New Roman"/>
          <w:sz w:val="28"/>
          <w:szCs w:val="28"/>
        </w:rPr>
        <w:t xml:space="preserve"> эффективного управления как создание благоприятной социально-психологической атм</w:t>
      </w:r>
      <w:r w:rsidRPr="00F84A55">
        <w:rPr>
          <w:rFonts w:ascii="Times New Roman" w:hAnsi="Times New Roman" w:cs="Times New Roman"/>
          <w:sz w:val="28"/>
          <w:szCs w:val="28"/>
        </w:rPr>
        <w:t>о</w:t>
      </w:r>
      <w:r w:rsidRPr="00F84A55">
        <w:rPr>
          <w:rFonts w:ascii="Times New Roman" w:hAnsi="Times New Roman" w:cs="Times New Roman"/>
          <w:sz w:val="28"/>
          <w:szCs w:val="28"/>
        </w:rPr>
        <w:t>сферы в образовательном учреждении,  развитие корпоративной культуры, эффективность созда</w:t>
      </w:r>
      <w:r w:rsidRPr="00F84A55">
        <w:rPr>
          <w:rFonts w:ascii="Times New Roman" w:hAnsi="Times New Roman" w:cs="Times New Roman"/>
          <w:sz w:val="28"/>
          <w:szCs w:val="28"/>
        </w:rPr>
        <w:t>н</w:t>
      </w:r>
      <w:r w:rsidRPr="00F84A55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FF5DCA" w:rsidRPr="00F84A55" w:rsidRDefault="00FF5DCA" w:rsidP="006E200C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DCA" w:rsidRPr="00F84A55" w:rsidRDefault="00FF5DCA" w:rsidP="006E200C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DCA" w:rsidRPr="00F84A55" w:rsidRDefault="00FF5DCA" w:rsidP="006E200C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AC3" w:rsidRPr="00F84A55" w:rsidRDefault="00FF5DCA" w:rsidP="006E200C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A5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E2AC3" w:rsidRPr="00F84A55" w:rsidRDefault="003E2AC3" w:rsidP="006E200C">
      <w:pPr>
        <w:pStyle w:val="af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lastRenderedPageBreak/>
        <w:t>В современном мире вместе с ростом влияния человеческого капитала увеличивается значение образования как важнейшего фактора формирования нового качества общества.</w:t>
      </w:r>
    </w:p>
    <w:p w:rsidR="003E2AC3" w:rsidRPr="00F84A55" w:rsidRDefault="003E2AC3" w:rsidP="006E200C">
      <w:pPr>
        <w:pStyle w:val="af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>Управление образовательным учреждением в современных условиях - сложный процесс, слагаемыми которого являются правильный выбор целей и задач, изучение и глубокий анализ достигнутого уровня учебно-воспитательной работы, система рационального планирования, организация деятельности ученического и педагогического коллективов, выбор опт</w:t>
      </w:r>
      <w:r w:rsidRPr="00F84A55">
        <w:rPr>
          <w:rFonts w:ascii="Times New Roman" w:hAnsi="Times New Roman" w:cs="Times New Roman"/>
          <w:sz w:val="28"/>
          <w:szCs w:val="28"/>
        </w:rPr>
        <w:t>и</w:t>
      </w:r>
      <w:r w:rsidRPr="00F84A55">
        <w:rPr>
          <w:rFonts w:ascii="Times New Roman" w:hAnsi="Times New Roman" w:cs="Times New Roman"/>
          <w:sz w:val="28"/>
          <w:szCs w:val="28"/>
        </w:rPr>
        <w:t>мальных путей для повышения уровня обучения и воспитания, эффективный контроль.</w:t>
      </w:r>
    </w:p>
    <w:p w:rsidR="003E2AC3" w:rsidRPr="00F84A55" w:rsidRDefault="003E2AC3" w:rsidP="006E200C">
      <w:pPr>
        <w:pStyle w:val="af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E5802">
        <w:rPr>
          <w:rFonts w:ascii="Times New Roman" w:hAnsi="Times New Roman" w:cs="Times New Roman"/>
          <w:sz w:val="28"/>
          <w:szCs w:val="28"/>
        </w:rPr>
        <w:t>ДОУ</w:t>
      </w:r>
      <w:r w:rsidRPr="00F84A55">
        <w:rPr>
          <w:rFonts w:ascii="Times New Roman" w:hAnsi="Times New Roman" w:cs="Times New Roman"/>
          <w:sz w:val="28"/>
          <w:szCs w:val="28"/>
        </w:rPr>
        <w:t xml:space="preserve"> - это научно обоснованные действия администрации и педагогов, направленные на рациональное использование времени и сил </w:t>
      </w:r>
      <w:r w:rsidR="003E5802">
        <w:rPr>
          <w:rFonts w:ascii="Times New Roman" w:hAnsi="Times New Roman" w:cs="Times New Roman"/>
          <w:sz w:val="28"/>
          <w:szCs w:val="28"/>
        </w:rPr>
        <w:t>п</w:t>
      </w:r>
      <w:r w:rsidR="003E5802">
        <w:rPr>
          <w:rFonts w:ascii="Times New Roman" w:hAnsi="Times New Roman" w:cs="Times New Roman"/>
          <w:sz w:val="28"/>
          <w:szCs w:val="28"/>
        </w:rPr>
        <w:t>е</w:t>
      </w:r>
      <w:r w:rsidR="003E5802">
        <w:rPr>
          <w:rFonts w:ascii="Times New Roman" w:hAnsi="Times New Roman" w:cs="Times New Roman"/>
          <w:sz w:val="28"/>
          <w:szCs w:val="28"/>
        </w:rPr>
        <w:t xml:space="preserve">дагогов в воспитательно-образовательном </w:t>
      </w:r>
      <w:r w:rsidRPr="00F84A55">
        <w:rPr>
          <w:rFonts w:ascii="Times New Roman" w:hAnsi="Times New Roman" w:cs="Times New Roman"/>
          <w:sz w:val="28"/>
          <w:szCs w:val="28"/>
        </w:rPr>
        <w:t xml:space="preserve"> процессе с целью углублённого изучения учебных предметов, нравственного воспитания, всестороннего ра</w:t>
      </w:r>
      <w:r w:rsidRPr="00F84A55">
        <w:rPr>
          <w:rFonts w:ascii="Times New Roman" w:hAnsi="Times New Roman" w:cs="Times New Roman"/>
          <w:sz w:val="28"/>
          <w:szCs w:val="28"/>
        </w:rPr>
        <w:t>з</w:t>
      </w:r>
      <w:r w:rsidRPr="00F84A55">
        <w:rPr>
          <w:rFonts w:ascii="Times New Roman" w:hAnsi="Times New Roman" w:cs="Times New Roman"/>
          <w:sz w:val="28"/>
          <w:szCs w:val="28"/>
        </w:rPr>
        <w:t>вития личности и подготовки к сознательному выбору профессии.</w:t>
      </w:r>
    </w:p>
    <w:p w:rsidR="003E2AC3" w:rsidRPr="00F84A55" w:rsidRDefault="003E2AC3" w:rsidP="006E200C">
      <w:pPr>
        <w:pStyle w:val="af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 xml:space="preserve">Решение этих вопросов зависит от умения руководителя </w:t>
      </w:r>
      <w:r w:rsidR="00CC0D38">
        <w:rPr>
          <w:rFonts w:ascii="Times New Roman" w:hAnsi="Times New Roman" w:cs="Times New Roman"/>
          <w:sz w:val="28"/>
          <w:szCs w:val="28"/>
        </w:rPr>
        <w:t>ДОУ</w:t>
      </w:r>
      <w:r w:rsidRPr="00F84A55">
        <w:rPr>
          <w:rFonts w:ascii="Times New Roman" w:hAnsi="Times New Roman" w:cs="Times New Roman"/>
          <w:sz w:val="28"/>
          <w:szCs w:val="28"/>
        </w:rPr>
        <w:t xml:space="preserve"> и </w:t>
      </w:r>
      <w:r w:rsidR="00CC0D38">
        <w:rPr>
          <w:rFonts w:ascii="Times New Roman" w:hAnsi="Times New Roman" w:cs="Times New Roman"/>
          <w:sz w:val="28"/>
          <w:szCs w:val="28"/>
        </w:rPr>
        <w:t>педаг</w:t>
      </w:r>
      <w:r w:rsidR="00CC0D38">
        <w:rPr>
          <w:rFonts w:ascii="Times New Roman" w:hAnsi="Times New Roman" w:cs="Times New Roman"/>
          <w:sz w:val="28"/>
          <w:szCs w:val="28"/>
        </w:rPr>
        <w:t>о</w:t>
      </w:r>
      <w:r w:rsidR="00CC0D38">
        <w:rPr>
          <w:rFonts w:ascii="Times New Roman" w:hAnsi="Times New Roman" w:cs="Times New Roman"/>
          <w:sz w:val="28"/>
          <w:szCs w:val="28"/>
        </w:rPr>
        <w:t xml:space="preserve">гов </w:t>
      </w:r>
      <w:r w:rsidRPr="00F84A55">
        <w:rPr>
          <w:rFonts w:ascii="Times New Roman" w:hAnsi="Times New Roman" w:cs="Times New Roman"/>
          <w:sz w:val="28"/>
          <w:szCs w:val="28"/>
        </w:rPr>
        <w:t xml:space="preserve">творчески использовать новейшие достижения науки и передового опыта, от взаимоотношений в коллективе, от активности педагогов </w:t>
      </w:r>
      <w:r w:rsidR="00CC0D38">
        <w:rPr>
          <w:rFonts w:ascii="Times New Roman" w:hAnsi="Times New Roman" w:cs="Times New Roman"/>
          <w:sz w:val="28"/>
          <w:szCs w:val="28"/>
        </w:rPr>
        <w:t>в образовател</w:t>
      </w:r>
      <w:r w:rsidR="00CC0D38">
        <w:rPr>
          <w:rFonts w:ascii="Times New Roman" w:hAnsi="Times New Roman" w:cs="Times New Roman"/>
          <w:sz w:val="28"/>
          <w:szCs w:val="28"/>
        </w:rPr>
        <w:t>ь</w:t>
      </w:r>
      <w:r w:rsidR="00CC0D38">
        <w:rPr>
          <w:rFonts w:ascii="Times New Roman" w:hAnsi="Times New Roman" w:cs="Times New Roman"/>
          <w:sz w:val="28"/>
          <w:szCs w:val="28"/>
        </w:rPr>
        <w:t>но-воспитательной работе.</w:t>
      </w:r>
    </w:p>
    <w:p w:rsidR="003E2AC3" w:rsidRPr="00F84A55" w:rsidRDefault="003E2AC3" w:rsidP="006E200C">
      <w:pPr>
        <w:pStyle w:val="af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>Решение теоретических и практических задач управления образов</w:t>
      </w:r>
      <w:r w:rsidRPr="00F84A55">
        <w:rPr>
          <w:rFonts w:ascii="Times New Roman" w:hAnsi="Times New Roman" w:cs="Times New Roman"/>
          <w:sz w:val="28"/>
          <w:szCs w:val="28"/>
        </w:rPr>
        <w:t>а</w:t>
      </w:r>
      <w:r w:rsidRPr="00F84A55">
        <w:rPr>
          <w:rFonts w:ascii="Times New Roman" w:hAnsi="Times New Roman" w:cs="Times New Roman"/>
          <w:sz w:val="28"/>
          <w:szCs w:val="28"/>
        </w:rPr>
        <w:t>тельным учреждением приобретает все больший вес в связи с гуманизацией и демократизацией, возрастанием роли и значимости защиты прав и свобод человека, развитием рыночных отношений, формирование новых социал</w:t>
      </w:r>
      <w:r w:rsidRPr="00F84A55">
        <w:rPr>
          <w:rFonts w:ascii="Times New Roman" w:hAnsi="Times New Roman" w:cs="Times New Roman"/>
          <w:sz w:val="28"/>
          <w:szCs w:val="28"/>
        </w:rPr>
        <w:t>ь</w:t>
      </w:r>
      <w:r w:rsidRPr="00F84A55">
        <w:rPr>
          <w:rFonts w:ascii="Times New Roman" w:hAnsi="Times New Roman" w:cs="Times New Roman"/>
          <w:sz w:val="28"/>
          <w:szCs w:val="28"/>
        </w:rPr>
        <w:t>ных структур и форм управления. Поэтому современному руководителю для эффективного влияния на деятельность подчиненных необходимо глубокое понимание основ мотивации труда педагогов. Хотя эти механизмы в совр</w:t>
      </w:r>
      <w:r w:rsidRPr="00F84A55">
        <w:rPr>
          <w:rFonts w:ascii="Times New Roman" w:hAnsi="Times New Roman" w:cs="Times New Roman"/>
          <w:sz w:val="28"/>
          <w:szCs w:val="28"/>
        </w:rPr>
        <w:t>е</w:t>
      </w:r>
      <w:r w:rsidRPr="00F84A55">
        <w:rPr>
          <w:rFonts w:ascii="Times New Roman" w:hAnsi="Times New Roman" w:cs="Times New Roman"/>
          <w:sz w:val="28"/>
          <w:szCs w:val="28"/>
        </w:rPr>
        <w:t>менном управлении образовательным учреждением все еще мало изучены, но уже имеющиеся результаты научных исследований могут существенно расширить возможности руководителя создавать условия, способствующие формированию заинтересованности членов коллектива в продуктивной раб</w:t>
      </w:r>
      <w:r w:rsidRPr="00F84A55">
        <w:rPr>
          <w:rFonts w:ascii="Times New Roman" w:hAnsi="Times New Roman" w:cs="Times New Roman"/>
          <w:sz w:val="28"/>
          <w:szCs w:val="28"/>
        </w:rPr>
        <w:t>о</w:t>
      </w:r>
      <w:r w:rsidRPr="00F84A55">
        <w:rPr>
          <w:rFonts w:ascii="Times New Roman" w:hAnsi="Times New Roman" w:cs="Times New Roman"/>
          <w:sz w:val="28"/>
          <w:szCs w:val="28"/>
        </w:rPr>
        <w:t>те организации.</w:t>
      </w:r>
    </w:p>
    <w:p w:rsidR="003E2AC3" w:rsidRPr="00F84A55" w:rsidRDefault="003E2AC3" w:rsidP="006E200C">
      <w:pPr>
        <w:pStyle w:val="af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>Руководители всегда сознавали, что в современном менеджменте все большее значение приобретают мотивационные аспекты. Мотивация перс</w:t>
      </w:r>
      <w:r w:rsidRPr="00F84A55">
        <w:rPr>
          <w:rFonts w:ascii="Times New Roman" w:hAnsi="Times New Roman" w:cs="Times New Roman"/>
          <w:sz w:val="28"/>
          <w:szCs w:val="28"/>
        </w:rPr>
        <w:t>о</w:t>
      </w:r>
      <w:r w:rsidRPr="00F84A55">
        <w:rPr>
          <w:rFonts w:ascii="Times New Roman" w:hAnsi="Times New Roman" w:cs="Times New Roman"/>
          <w:sz w:val="28"/>
          <w:szCs w:val="28"/>
        </w:rPr>
        <w:t>нала является основным средством обеспечения  оптимального использов</w:t>
      </w:r>
      <w:r w:rsidRPr="00F84A55">
        <w:rPr>
          <w:rFonts w:ascii="Times New Roman" w:hAnsi="Times New Roman" w:cs="Times New Roman"/>
          <w:sz w:val="28"/>
          <w:szCs w:val="28"/>
        </w:rPr>
        <w:t>а</w:t>
      </w:r>
      <w:r w:rsidRPr="00F84A55">
        <w:rPr>
          <w:rFonts w:ascii="Times New Roman" w:hAnsi="Times New Roman" w:cs="Times New Roman"/>
          <w:sz w:val="28"/>
          <w:szCs w:val="28"/>
        </w:rPr>
        <w:t>ния ресурсов, мобилизации имеющегося кадрового потенциала. Основная цель процесса мотивации - это получение максимальной отдачи от использ</w:t>
      </w:r>
      <w:r w:rsidRPr="00F84A55">
        <w:rPr>
          <w:rFonts w:ascii="Times New Roman" w:hAnsi="Times New Roman" w:cs="Times New Roman"/>
          <w:sz w:val="28"/>
          <w:szCs w:val="28"/>
        </w:rPr>
        <w:t>о</w:t>
      </w:r>
      <w:r w:rsidRPr="00F84A55">
        <w:rPr>
          <w:rFonts w:ascii="Times New Roman" w:hAnsi="Times New Roman" w:cs="Times New Roman"/>
          <w:sz w:val="28"/>
          <w:szCs w:val="28"/>
        </w:rPr>
        <w:t>вания имеющихся трудовых ресурсов, что позволяет повысить общую р</w:t>
      </w:r>
      <w:r w:rsidRPr="00F84A55">
        <w:rPr>
          <w:rFonts w:ascii="Times New Roman" w:hAnsi="Times New Roman" w:cs="Times New Roman"/>
          <w:sz w:val="28"/>
          <w:szCs w:val="28"/>
        </w:rPr>
        <w:t>е</w:t>
      </w:r>
      <w:r w:rsidRPr="00F84A55">
        <w:rPr>
          <w:rFonts w:ascii="Times New Roman" w:hAnsi="Times New Roman" w:cs="Times New Roman"/>
          <w:sz w:val="28"/>
          <w:szCs w:val="28"/>
        </w:rPr>
        <w:t xml:space="preserve">зультативность и </w:t>
      </w:r>
      <w:r w:rsidR="00CC0D38">
        <w:rPr>
          <w:rFonts w:ascii="Times New Roman" w:hAnsi="Times New Roman" w:cs="Times New Roman"/>
          <w:sz w:val="28"/>
          <w:szCs w:val="28"/>
        </w:rPr>
        <w:t>конкурентность учреждения</w:t>
      </w:r>
      <w:r w:rsidRPr="00F84A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AC3" w:rsidRPr="00F84A55" w:rsidRDefault="003E2AC3" w:rsidP="006E200C">
      <w:pPr>
        <w:pStyle w:val="af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>Особенностью управления персоналом является  возрастающая роль личности работника. Соответственно  и меняется соотношение мотивов и п</w:t>
      </w:r>
      <w:r w:rsidRPr="00F84A55">
        <w:rPr>
          <w:rFonts w:ascii="Times New Roman" w:hAnsi="Times New Roman" w:cs="Times New Roman"/>
          <w:sz w:val="28"/>
          <w:szCs w:val="28"/>
        </w:rPr>
        <w:t>о</w:t>
      </w:r>
      <w:r w:rsidRPr="00F84A55">
        <w:rPr>
          <w:rFonts w:ascii="Times New Roman" w:hAnsi="Times New Roman" w:cs="Times New Roman"/>
          <w:sz w:val="28"/>
          <w:szCs w:val="28"/>
        </w:rPr>
        <w:t>требностей, на которые  может опереться система мотивирования. Для мот</w:t>
      </w:r>
      <w:r w:rsidRPr="00F84A55">
        <w:rPr>
          <w:rFonts w:ascii="Times New Roman" w:hAnsi="Times New Roman" w:cs="Times New Roman"/>
          <w:sz w:val="28"/>
          <w:szCs w:val="28"/>
        </w:rPr>
        <w:t>и</w:t>
      </w:r>
      <w:r w:rsidRPr="00F84A55">
        <w:rPr>
          <w:rFonts w:ascii="Times New Roman" w:hAnsi="Times New Roman" w:cs="Times New Roman"/>
          <w:sz w:val="28"/>
          <w:szCs w:val="28"/>
        </w:rPr>
        <w:t>вации сотрудников образовательных учреждений сегодня используют как финансовые, так и нефинансовые методы вознаграждения. Между тем, опр</w:t>
      </w:r>
      <w:r w:rsidRPr="00F84A55">
        <w:rPr>
          <w:rFonts w:ascii="Times New Roman" w:hAnsi="Times New Roman" w:cs="Times New Roman"/>
          <w:sz w:val="28"/>
          <w:szCs w:val="28"/>
        </w:rPr>
        <w:t>е</w:t>
      </w:r>
      <w:r w:rsidRPr="00F84A55">
        <w:rPr>
          <w:rFonts w:ascii="Times New Roman" w:hAnsi="Times New Roman" w:cs="Times New Roman"/>
          <w:sz w:val="28"/>
          <w:szCs w:val="28"/>
        </w:rPr>
        <w:t>деленной картины  о  соотношении отдельных аспектов мотивационной  сф</w:t>
      </w:r>
      <w:r w:rsidRPr="00F84A55">
        <w:rPr>
          <w:rFonts w:ascii="Times New Roman" w:hAnsi="Times New Roman" w:cs="Times New Roman"/>
          <w:sz w:val="28"/>
          <w:szCs w:val="28"/>
        </w:rPr>
        <w:t>е</w:t>
      </w:r>
      <w:r w:rsidRPr="00F84A55">
        <w:rPr>
          <w:rFonts w:ascii="Times New Roman" w:hAnsi="Times New Roman" w:cs="Times New Roman"/>
          <w:sz w:val="28"/>
          <w:szCs w:val="28"/>
        </w:rPr>
        <w:lastRenderedPageBreak/>
        <w:t xml:space="preserve">ры сотрудников сегодня и наиболее эффективных методов управления ими ни теория менеджмента, ни практика управления персоналом не дает. </w:t>
      </w:r>
    </w:p>
    <w:p w:rsidR="003E2AC3" w:rsidRPr="00F84A55" w:rsidRDefault="003E2AC3" w:rsidP="006E200C">
      <w:pPr>
        <w:pStyle w:val="af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bCs/>
          <w:sz w:val="28"/>
          <w:szCs w:val="28"/>
        </w:rPr>
        <w:t>Актуальность</w:t>
      </w:r>
      <w:r w:rsidRPr="00F84A55">
        <w:rPr>
          <w:rFonts w:ascii="Times New Roman" w:hAnsi="Times New Roman" w:cs="Times New Roman"/>
          <w:sz w:val="28"/>
          <w:szCs w:val="28"/>
        </w:rPr>
        <w:t xml:space="preserve"> рассматриваемой темы обусловлена тем, что переход к социально ориентируемому рынку предполагает необходимость создания адекватного механизма мотивации труда. Без этого нельзя рассматривать на практике объективные предпосылки для повышения эффективности труда- основы роста реальных доходов и уровня жизни педагогов. </w:t>
      </w:r>
    </w:p>
    <w:p w:rsidR="003E2AC3" w:rsidRPr="00F84A55" w:rsidRDefault="003E2AC3" w:rsidP="006E200C">
      <w:pPr>
        <w:pStyle w:val="af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>Вопросы мотивации персонала довольно широко рассматриваются с</w:t>
      </w:r>
      <w:r w:rsidRPr="00F84A55">
        <w:rPr>
          <w:rFonts w:ascii="Times New Roman" w:hAnsi="Times New Roman" w:cs="Times New Roman"/>
          <w:sz w:val="28"/>
          <w:szCs w:val="28"/>
        </w:rPr>
        <w:t>е</w:t>
      </w:r>
      <w:r w:rsidRPr="00F84A55">
        <w:rPr>
          <w:rFonts w:ascii="Times New Roman" w:hAnsi="Times New Roman" w:cs="Times New Roman"/>
          <w:sz w:val="28"/>
          <w:szCs w:val="28"/>
        </w:rPr>
        <w:t>годня в научной и публицистической литературе. Однако попытки приспос</w:t>
      </w:r>
      <w:r w:rsidRPr="00F84A55">
        <w:rPr>
          <w:rFonts w:ascii="Times New Roman" w:hAnsi="Times New Roman" w:cs="Times New Roman"/>
          <w:sz w:val="28"/>
          <w:szCs w:val="28"/>
        </w:rPr>
        <w:t>о</w:t>
      </w:r>
      <w:r w:rsidRPr="00F84A55">
        <w:rPr>
          <w:rFonts w:ascii="Times New Roman" w:hAnsi="Times New Roman" w:cs="Times New Roman"/>
          <w:sz w:val="28"/>
          <w:szCs w:val="28"/>
        </w:rPr>
        <w:t>бить классические теории мотивации к современности  во многом не сист</w:t>
      </w:r>
      <w:r w:rsidRPr="00F84A55">
        <w:rPr>
          <w:rFonts w:ascii="Times New Roman" w:hAnsi="Times New Roman" w:cs="Times New Roman"/>
          <w:sz w:val="28"/>
          <w:szCs w:val="28"/>
        </w:rPr>
        <w:t>е</w:t>
      </w:r>
      <w:r w:rsidRPr="00F84A55">
        <w:rPr>
          <w:rFonts w:ascii="Times New Roman" w:hAnsi="Times New Roman" w:cs="Times New Roman"/>
          <w:sz w:val="28"/>
          <w:szCs w:val="28"/>
        </w:rPr>
        <w:t>матизированы,  что   затрудняет практическое использование технологий и методов мотивации. Сложность практической организации системы мотив</w:t>
      </w:r>
      <w:r w:rsidRPr="00F84A55">
        <w:rPr>
          <w:rFonts w:ascii="Times New Roman" w:hAnsi="Times New Roman" w:cs="Times New Roman"/>
          <w:sz w:val="28"/>
          <w:szCs w:val="28"/>
        </w:rPr>
        <w:t>а</w:t>
      </w:r>
      <w:r w:rsidRPr="00F84A55">
        <w:rPr>
          <w:rFonts w:ascii="Times New Roman" w:hAnsi="Times New Roman" w:cs="Times New Roman"/>
          <w:sz w:val="28"/>
          <w:szCs w:val="28"/>
        </w:rPr>
        <w:t>ции персонала определяется так же слабой изученностью  особенностей м</w:t>
      </w:r>
      <w:r w:rsidRPr="00F84A55">
        <w:rPr>
          <w:rFonts w:ascii="Times New Roman" w:hAnsi="Times New Roman" w:cs="Times New Roman"/>
          <w:sz w:val="28"/>
          <w:szCs w:val="28"/>
        </w:rPr>
        <w:t>о</w:t>
      </w:r>
      <w:r w:rsidRPr="00F84A55">
        <w:rPr>
          <w:rFonts w:ascii="Times New Roman" w:hAnsi="Times New Roman" w:cs="Times New Roman"/>
          <w:sz w:val="28"/>
          <w:szCs w:val="28"/>
        </w:rPr>
        <w:t>тивации работников, занятых в отдельных отраслях экономики и видах пр</w:t>
      </w:r>
      <w:r w:rsidRPr="00F84A55">
        <w:rPr>
          <w:rFonts w:ascii="Times New Roman" w:hAnsi="Times New Roman" w:cs="Times New Roman"/>
          <w:sz w:val="28"/>
          <w:szCs w:val="28"/>
        </w:rPr>
        <w:t>о</w:t>
      </w:r>
      <w:r w:rsidRPr="00F84A55">
        <w:rPr>
          <w:rFonts w:ascii="Times New Roman" w:hAnsi="Times New Roman" w:cs="Times New Roman"/>
          <w:sz w:val="28"/>
          <w:szCs w:val="28"/>
        </w:rPr>
        <w:t>изводства. Определенную помощь в изучении структуры стимулов и мотивов  персонала руководителям могут оказать проводимые  социологические и</w:t>
      </w:r>
      <w:r w:rsidRPr="00F84A55">
        <w:rPr>
          <w:rFonts w:ascii="Times New Roman" w:hAnsi="Times New Roman" w:cs="Times New Roman"/>
          <w:sz w:val="28"/>
          <w:szCs w:val="28"/>
        </w:rPr>
        <w:t>с</w:t>
      </w:r>
      <w:r w:rsidRPr="00F84A55">
        <w:rPr>
          <w:rFonts w:ascii="Times New Roman" w:hAnsi="Times New Roman" w:cs="Times New Roman"/>
          <w:sz w:val="28"/>
          <w:szCs w:val="28"/>
        </w:rPr>
        <w:t xml:space="preserve">следования  по особенностям и тенденциям   развития мотивационной сферы трудовой деятельности сегодня. </w:t>
      </w:r>
    </w:p>
    <w:p w:rsidR="003E2AC3" w:rsidRDefault="003E2AC3" w:rsidP="006E200C">
      <w:pPr>
        <w:pStyle w:val="af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>Таким образом, проблема заключается в определении того, какой дол</w:t>
      </w:r>
      <w:r w:rsidRPr="00F84A55">
        <w:rPr>
          <w:rFonts w:ascii="Times New Roman" w:hAnsi="Times New Roman" w:cs="Times New Roman"/>
          <w:sz w:val="28"/>
          <w:szCs w:val="28"/>
        </w:rPr>
        <w:t>ж</w:t>
      </w:r>
      <w:r w:rsidRPr="00F84A55">
        <w:rPr>
          <w:rFonts w:ascii="Times New Roman" w:hAnsi="Times New Roman" w:cs="Times New Roman"/>
          <w:sz w:val="28"/>
          <w:szCs w:val="28"/>
        </w:rPr>
        <w:t>на быть поддержка управленческой деятельности, способствующая преод</w:t>
      </w:r>
      <w:r w:rsidRPr="00F84A55">
        <w:rPr>
          <w:rFonts w:ascii="Times New Roman" w:hAnsi="Times New Roman" w:cs="Times New Roman"/>
          <w:sz w:val="28"/>
          <w:szCs w:val="28"/>
        </w:rPr>
        <w:t>о</w:t>
      </w:r>
      <w:r w:rsidRPr="00F84A55">
        <w:rPr>
          <w:rFonts w:ascii="Times New Roman" w:hAnsi="Times New Roman" w:cs="Times New Roman"/>
          <w:sz w:val="28"/>
          <w:szCs w:val="28"/>
        </w:rPr>
        <w:t>лению стереотипных представлений руководителей о трудовом поведении педагогов и повышению эффективности управленческой деятельности при осуществлении его мотивации.</w:t>
      </w:r>
    </w:p>
    <w:p w:rsidR="003E2AC3" w:rsidRPr="00F84A55" w:rsidRDefault="003E2AC3" w:rsidP="006E200C">
      <w:pPr>
        <w:pStyle w:val="af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5292E">
        <w:rPr>
          <w:rFonts w:ascii="Times New Roman" w:hAnsi="Times New Roman" w:cs="Times New Roman"/>
          <w:sz w:val="28"/>
          <w:szCs w:val="28"/>
        </w:rPr>
        <w:t>ДОУ</w:t>
      </w:r>
      <w:r w:rsidRPr="00F84A55">
        <w:rPr>
          <w:rFonts w:ascii="Times New Roman" w:hAnsi="Times New Roman" w:cs="Times New Roman"/>
          <w:sz w:val="28"/>
          <w:szCs w:val="28"/>
        </w:rPr>
        <w:t xml:space="preserve"> должно осуществляться на основе определенной о</w:t>
      </w:r>
      <w:r w:rsidRPr="00F84A55">
        <w:rPr>
          <w:rFonts w:ascii="Times New Roman" w:hAnsi="Times New Roman" w:cs="Times New Roman"/>
          <w:sz w:val="28"/>
          <w:szCs w:val="28"/>
        </w:rPr>
        <w:t>б</w:t>
      </w:r>
      <w:r w:rsidRPr="00F84A55">
        <w:rPr>
          <w:rFonts w:ascii="Times New Roman" w:hAnsi="Times New Roman" w:cs="Times New Roman"/>
          <w:sz w:val="28"/>
          <w:szCs w:val="28"/>
        </w:rPr>
        <w:t>щепринятой нормативной базы, в соответствии с имеющимися рекоменд</w:t>
      </w:r>
      <w:r w:rsidRPr="00F84A55">
        <w:rPr>
          <w:rFonts w:ascii="Times New Roman" w:hAnsi="Times New Roman" w:cs="Times New Roman"/>
          <w:sz w:val="28"/>
          <w:szCs w:val="28"/>
        </w:rPr>
        <w:t>а</w:t>
      </w:r>
      <w:r w:rsidRPr="00F84A55">
        <w:rPr>
          <w:rFonts w:ascii="Times New Roman" w:hAnsi="Times New Roman" w:cs="Times New Roman"/>
          <w:sz w:val="28"/>
          <w:szCs w:val="28"/>
        </w:rPr>
        <w:t xml:space="preserve">циями, регламентирующими различные стороны </w:t>
      </w:r>
      <w:r w:rsidR="0025292E">
        <w:rPr>
          <w:rFonts w:ascii="Times New Roman" w:hAnsi="Times New Roman" w:cs="Times New Roman"/>
          <w:sz w:val="28"/>
          <w:szCs w:val="28"/>
        </w:rPr>
        <w:t>воспитательно-образовательной</w:t>
      </w:r>
      <w:r w:rsidRPr="00F84A55">
        <w:rPr>
          <w:rFonts w:ascii="Times New Roman" w:hAnsi="Times New Roman" w:cs="Times New Roman"/>
          <w:sz w:val="28"/>
          <w:szCs w:val="28"/>
        </w:rPr>
        <w:t xml:space="preserve"> работы, положениями, уставом, инструкциями, методич</w:t>
      </w:r>
      <w:r w:rsidRPr="00F84A55">
        <w:rPr>
          <w:rFonts w:ascii="Times New Roman" w:hAnsi="Times New Roman" w:cs="Times New Roman"/>
          <w:sz w:val="28"/>
          <w:szCs w:val="28"/>
        </w:rPr>
        <w:t>е</w:t>
      </w:r>
      <w:r w:rsidRPr="00F84A55">
        <w:rPr>
          <w:rFonts w:ascii="Times New Roman" w:hAnsi="Times New Roman" w:cs="Times New Roman"/>
          <w:sz w:val="28"/>
          <w:szCs w:val="28"/>
        </w:rPr>
        <w:t xml:space="preserve">скими указаниями, </w:t>
      </w:r>
      <w:r w:rsidRPr="000203BD">
        <w:rPr>
          <w:rFonts w:ascii="Times New Roman" w:hAnsi="Times New Roman" w:cs="Times New Roman"/>
          <w:sz w:val="28"/>
          <w:szCs w:val="28"/>
        </w:rPr>
        <w:t>циркулярными письмами министерства образования;</w:t>
      </w:r>
    </w:p>
    <w:p w:rsidR="003E2AC3" w:rsidRPr="00F84A55" w:rsidRDefault="003E2AC3" w:rsidP="006E200C">
      <w:pPr>
        <w:pStyle w:val="af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>-принцип объективности предполагает строгое следование</w:t>
      </w:r>
      <w:r w:rsidR="00453A89">
        <w:rPr>
          <w:rFonts w:ascii="Times New Roman" w:hAnsi="Times New Roman" w:cs="Times New Roman"/>
          <w:sz w:val="28"/>
          <w:szCs w:val="28"/>
        </w:rPr>
        <w:t xml:space="preserve"> </w:t>
      </w:r>
      <w:r w:rsidR="00A20D80">
        <w:rPr>
          <w:rFonts w:ascii="Times New Roman" w:hAnsi="Times New Roman" w:cs="Times New Roman"/>
          <w:sz w:val="28"/>
          <w:szCs w:val="28"/>
        </w:rPr>
        <w:t>воспит</w:t>
      </w:r>
      <w:r w:rsidR="00A20D80">
        <w:rPr>
          <w:rFonts w:ascii="Times New Roman" w:hAnsi="Times New Roman" w:cs="Times New Roman"/>
          <w:sz w:val="28"/>
          <w:szCs w:val="28"/>
        </w:rPr>
        <w:t>а</w:t>
      </w:r>
      <w:r w:rsidR="00A20D80">
        <w:rPr>
          <w:rFonts w:ascii="Times New Roman" w:hAnsi="Times New Roman" w:cs="Times New Roman"/>
          <w:sz w:val="28"/>
          <w:szCs w:val="28"/>
        </w:rPr>
        <w:t>тельно-образовательным</w:t>
      </w:r>
      <w:r w:rsidRPr="00F84A55">
        <w:rPr>
          <w:rFonts w:ascii="Times New Roman" w:hAnsi="Times New Roman" w:cs="Times New Roman"/>
          <w:sz w:val="28"/>
          <w:szCs w:val="28"/>
        </w:rPr>
        <w:t xml:space="preserve"> требованиям объективных закономерностей пр</w:t>
      </w:r>
      <w:r w:rsidRPr="00F84A55">
        <w:rPr>
          <w:rFonts w:ascii="Times New Roman" w:hAnsi="Times New Roman" w:cs="Times New Roman"/>
          <w:sz w:val="28"/>
          <w:szCs w:val="28"/>
        </w:rPr>
        <w:t>о</w:t>
      </w:r>
      <w:r w:rsidRPr="00F84A55">
        <w:rPr>
          <w:rFonts w:ascii="Times New Roman" w:hAnsi="Times New Roman" w:cs="Times New Roman"/>
          <w:sz w:val="28"/>
          <w:szCs w:val="28"/>
        </w:rPr>
        <w:t xml:space="preserve">цесса, учет реальных возможностей педагогического коллектива, реального вклада каждого его члена, является основным условием деятельности </w:t>
      </w:r>
      <w:r w:rsidR="00A20D80">
        <w:rPr>
          <w:rFonts w:ascii="Times New Roman" w:hAnsi="Times New Roman" w:cs="Times New Roman"/>
          <w:sz w:val="28"/>
          <w:szCs w:val="28"/>
        </w:rPr>
        <w:t>детск</w:t>
      </w:r>
      <w:r w:rsidR="00A20D80">
        <w:rPr>
          <w:rFonts w:ascii="Times New Roman" w:hAnsi="Times New Roman" w:cs="Times New Roman"/>
          <w:sz w:val="28"/>
          <w:szCs w:val="28"/>
        </w:rPr>
        <w:t>о</w:t>
      </w:r>
      <w:r w:rsidR="00A20D80">
        <w:rPr>
          <w:rFonts w:ascii="Times New Roman" w:hAnsi="Times New Roman" w:cs="Times New Roman"/>
          <w:sz w:val="28"/>
          <w:szCs w:val="28"/>
        </w:rPr>
        <w:t>го сада</w:t>
      </w:r>
      <w:r w:rsidRPr="00F84A55">
        <w:rPr>
          <w:rFonts w:ascii="Times New Roman" w:hAnsi="Times New Roman" w:cs="Times New Roman"/>
          <w:sz w:val="28"/>
          <w:szCs w:val="28"/>
        </w:rPr>
        <w:t>;</w:t>
      </w:r>
    </w:p>
    <w:p w:rsidR="003E2AC3" w:rsidRPr="00F84A55" w:rsidRDefault="003E2AC3" w:rsidP="006E200C">
      <w:pPr>
        <w:pStyle w:val="af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>-принцип единства педагогических позиций складывается из формир</w:t>
      </w:r>
      <w:r w:rsidRPr="00F84A55">
        <w:rPr>
          <w:rFonts w:ascii="Times New Roman" w:hAnsi="Times New Roman" w:cs="Times New Roman"/>
          <w:sz w:val="28"/>
          <w:szCs w:val="28"/>
        </w:rPr>
        <w:t>о</w:t>
      </w:r>
      <w:r w:rsidRPr="00F84A55">
        <w:rPr>
          <w:rFonts w:ascii="Times New Roman" w:hAnsi="Times New Roman" w:cs="Times New Roman"/>
          <w:sz w:val="28"/>
          <w:szCs w:val="28"/>
        </w:rPr>
        <w:t xml:space="preserve">вания единого взгляда на задачи </w:t>
      </w:r>
      <w:r w:rsidR="00A20D80">
        <w:rPr>
          <w:rFonts w:ascii="Times New Roman" w:hAnsi="Times New Roman" w:cs="Times New Roman"/>
          <w:sz w:val="28"/>
          <w:szCs w:val="28"/>
        </w:rPr>
        <w:t>воспитания</w:t>
      </w:r>
      <w:r w:rsidRPr="00F84A55">
        <w:rPr>
          <w:rFonts w:ascii="Times New Roman" w:hAnsi="Times New Roman" w:cs="Times New Roman"/>
          <w:sz w:val="28"/>
          <w:szCs w:val="28"/>
        </w:rPr>
        <w:t>, оценку конечных результатов работы;</w:t>
      </w:r>
    </w:p>
    <w:p w:rsidR="003E2AC3" w:rsidRPr="00F84A55" w:rsidRDefault="003E2AC3" w:rsidP="006E200C">
      <w:pPr>
        <w:pStyle w:val="af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 xml:space="preserve">-принцип сочетания государственных и общественных начал. Нельзя допускать отчужденности </w:t>
      </w:r>
      <w:r w:rsidR="00A20D80">
        <w:rPr>
          <w:rFonts w:ascii="Times New Roman" w:hAnsi="Times New Roman" w:cs="Times New Roman"/>
          <w:sz w:val="28"/>
          <w:szCs w:val="28"/>
        </w:rPr>
        <w:t>ДОУ</w:t>
      </w:r>
      <w:r w:rsidRPr="00F84A55">
        <w:rPr>
          <w:rFonts w:ascii="Times New Roman" w:hAnsi="Times New Roman" w:cs="Times New Roman"/>
          <w:sz w:val="28"/>
          <w:szCs w:val="28"/>
        </w:rPr>
        <w:t xml:space="preserve"> от общества и общества от </w:t>
      </w:r>
      <w:r w:rsidR="00A20D80">
        <w:rPr>
          <w:rFonts w:ascii="Times New Roman" w:hAnsi="Times New Roman" w:cs="Times New Roman"/>
          <w:sz w:val="28"/>
          <w:szCs w:val="28"/>
        </w:rPr>
        <w:t>ДОУ</w:t>
      </w:r>
      <w:r w:rsidRPr="00F84A55">
        <w:rPr>
          <w:rFonts w:ascii="Times New Roman" w:hAnsi="Times New Roman" w:cs="Times New Roman"/>
          <w:sz w:val="28"/>
          <w:szCs w:val="28"/>
        </w:rPr>
        <w:t>, изолир</w:t>
      </w:r>
      <w:r w:rsidRPr="00F84A55">
        <w:rPr>
          <w:rFonts w:ascii="Times New Roman" w:hAnsi="Times New Roman" w:cs="Times New Roman"/>
          <w:sz w:val="28"/>
          <w:szCs w:val="28"/>
        </w:rPr>
        <w:t>о</w:t>
      </w:r>
      <w:r w:rsidRPr="00F84A55">
        <w:rPr>
          <w:rFonts w:ascii="Times New Roman" w:hAnsi="Times New Roman" w:cs="Times New Roman"/>
          <w:sz w:val="28"/>
          <w:szCs w:val="28"/>
        </w:rPr>
        <w:t xml:space="preserve">ванности </w:t>
      </w:r>
      <w:r w:rsidR="00A20D80">
        <w:rPr>
          <w:rFonts w:ascii="Times New Roman" w:hAnsi="Times New Roman" w:cs="Times New Roman"/>
          <w:sz w:val="28"/>
          <w:szCs w:val="28"/>
        </w:rPr>
        <w:t>ДОУ</w:t>
      </w:r>
      <w:r w:rsidRPr="00F84A55">
        <w:rPr>
          <w:rFonts w:ascii="Times New Roman" w:hAnsi="Times New Roman" w:cs="Times New Roman"/>
          <w:sz w:val="28"/>
          <w:szCs w:val="28"/>
        </w:rPr>
        <w:t xml:space="preserve"> от процессов, происходящих в общественной жизни, а также узости и корпоративности профессиональных интересов педагогов</w:t>
      </w:r>
      <w:r w:rsidR="00A20D80">
        <w:rPr>
          <w:rFonts w:ascii="Times New Roman" w:hAnsi="Times New Roman" w:cs="Times New Roman"/>
          <w:sz w:val="28"/>
          <w:szCs w:val="28"/>
        </w:rPr>
        <w:t xml:space="preserve">. </w:t>
      </w:r>
      <w:r w:rsidRPr="00F84A55">
        <w:rPr>
          <w:rFonts w:ascii="Times New Roman" w:hAnsi="Times New Roman" w:cs="Times New Roman"/>
          <w:sz w:val="28"/>
          <w:szCs w:val="28"/>
        </w:rPr>
        <w:t>В упра</w:t>
      </w:r>
      <w:r w:rsidRPr="00F84A55">
        <w:rPr>
          <w:rFonts w:ascii="Times New Roman" w:hAnsi="Times New Roman" w:cs="Times New Roman"/>
          <w:sz w:val="28"/>
          <w:szCs w:val="28"/>
        </w:rPr>
        <w:t>в</w:t>
      </w:r>
      <w:r w:rsidRPr="00F84A55">
        <w:rPr>
          <w:rFonts w:ascii="Times New Roman" w:hAnsi="Times New Roman" w:cs="Times New Roman"/>
          <w:sz w:val="28"/>
          <w:szCs w:val="28"/>
        </w:rPr>
        <w:t>лении можно использовать любую систему принципов. Ведь, как пишет А. Файоль, "беда не в недостатке принципов. Надо уметь оперировать принц</w:t>
      </w:r>
      <w:r w:rsidRPr="00F84A55">
        <w:rPr>
          <w:rFonts w:ascii="Times New Roman" w:hAnsi="Times New Roman" w:cs="Times New Roman"/>
          <w:sz w:val="28"/>
          <w:szCs w:val="28"/>
        </w:rPr>
        <w:t>и</w:t>
      </w:r>
      <w:r w:rsidRPr="00F84A55">
        <w:rPr>
          <w:rFonts w:ascii="Times New Roman" w:hAnsi="Times New Roman" w:cs="Times New Roman"/>
          <w:sz w:val="28"/>
          <w:szCs w:val="28"/>
        </w:rPr>
        <w:t>пами. Это трудное искусство, требующее вдумчивости, опыта, реши</w:t>
      </w:r>
      <w:r w:rsidR="00293ED5" w:rsidRPr="00F84A55">
        <w:rPr>
          <w:rFonts w:ascii="Times New Roman" w:hAnsi="Times New Roman" w:cs="Times New Roman"/>
          <w:sz w:val="28"/>
          <w:szCs w:val="28"/>
        </w:rPr>
        <w:t>мости и чувства меры"[13].</w:t>
      </w:r>
    </w:p>
    <w:p w:rsidR="003E2AC3" w:rsidRPr="00F84A55" w:rsidRDefault="003E2AC3" w:rsidP="006E200C">
      <w:pPr>
        <w:pStyle w:val="af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lastRenderedPageBreak/>
        <w:t>Между принципами и методами управления педагогическим коллект</w:t>
      </w:r>
      <w:r w:rsidRPr="00F84A55">
        <w:rPr>
          <w:rFonts w:ascii="Times New Roman" w:hAnsi="Times New Roman" w:cs="Times New Roman"/>
          <w:sz w:val="28"/>
          <w:szCs w:val="28"/>
        </w:rPr>
        <w:t>и</w:t>
      </w:r>
      <w:r w:rsidRPr="00F84A55">
        <w:rPr>
          <w:rFonts w:ascii="Times New Roman" w:hAnsi="Times New Roman" w:cs="Times New Roman"/>
          <w:sz w:val="28"/>
          <w:szCs w:val="28"/>
        </w:rPr>
        <w:t>вом существует тесная взаимосвязь. Методы, по определению Пидкасистого П.И., это пути, способы реализации принципов управления, достижения н</w:t>
      </w:r>
      <w:r w:rsidRPr="00F84A55">
        <w:rPr>
          <w:rFonts w:ascii="Times New Roman" w:hAnsi="Times New Roman" w:cs="Times New Roman"/>
          <w:sz w:val="28"/>
          <w:szCs w:val="28"/>
        </w:rPr>
        <w:t>а</w:t>
      </w:r>
      <w:r w:rsidR="00293ED5" w:rsidRPr="00F84A55">
        <w:rPr>
          <w:rFonts w:ascii="Times New Roman" w:hAnsi="Times New Roman" w:cs="Times New Roman"/>
          <w:sz w:val="28"/>
          <w:szCs w:val="28"/>
        </w:rPr>
        <w:t>меченных целей[30, с.518].</w:t>
      </w:r>
      <w:r w:rsidRPr="00F84A55">
        <w:rPr>
          <w:rFonts w:ascii="Times New Roman" w:hAnsi="Times New Roman" w:cs="Times New Roman"/>
          <w:sz w:val="28"/>
          <w:szCs w:val="28"/>
        </w:rPr>
        <w:t>К наиболее известным методам управления ко</w:t>
      </w:r>
      <w:r w:rsidRPr="00F84A55">
        <w:rPr>
          <w:rFonts w:ascii="Times New Roman" w:hAnsi="Times New Roman" w:cs="Times New Roman"/>
          <w:sz w:val="28"/>
          <w:szCs w:val="28"/>
        </w:rPr>
        <w:t>л</w:t>
      </w:r>
      <w:r w:rsidRPr="00F84A55">
        <w:rPr>
          <w:rFonts w:ascii="Times New Roman" w:hAnsi="Times New Roman" w:cs="Times New Roman"/>
          <w:sz w:val="28"/>
          <w:szCs w:val="28"/>
        </w:rPr>
        <w:t>лективом относятся методы принятия управленческих решений (метод “мо</w:t>
      </w:r>
      <w:r w:rsidRPr="00F84A55">
        <w:rPr>
          <w:rFonts w:ascii="Times New Roman" w:hAnsi="Times New Roman" w:cs="Times New Roman"/>
          <w:sz w:val="28"/>
          <w:szCs w:val="28"/>
        </w:rPr>
        <w:t>з</w:t>
      </w:r>
      <w:r w:rsidRPr="00F84A55">
        <w:rPr>
          <w:rFonts w:ascii="Times New Roman" w:hAnsi="Times New Roman" w:cs="Times New Roman"/>
          <w:sz w:val="28"/>
          <w:szCs w:val="28"/>
        </w:rPr>
        <w:t>гового штурма", дискуссия, “д</w:t>
      </w:r>
      <w:r w:rsidR="00726C41" w:rsidRPr="00F84A55">
        <w:rPr>
          <w:rFonts w:ascii="Times New Roman" w:hAnsi="Times New Roman" w:cs="Times New Roman"/>
          <w:sz w:val="28"/>
          <w:szCs w:val="28"/>
        </w:rPr>
        <w:t xml:space="preserve">еловая игра", </w:t>
      </w:r>
      <w:r w:rsidRPr="00F84A55">
        <w:rPr>
          <w:rFonts w:ascii="Times New Roman" w:hAnsi="Times New Roman" w:cs="Times New Roman"/>
          <w:sz w:val="28"/>
          <w:szCs w:val="28"/>
        </w:rPr>
        <w:t xml:space="preserve"> и др.), методы их выполнения (методы коллективной и индивидуальной мотивации, административные м</w:t>
      </w:r>
      <w:r w:rsidRPr="00F84A55">
        <w:rPr>
          <w:rFonts w:ascii="Times New Roman" w:hAnsi="Times New Roman" w:cs="Times New Roman"/>
          <w:sz w:val="28"/>
          <w:szCs w:val="28"/>
        </w:rPr>
        <w:t>е</w:t>
      </w:r>
      <w:r w:rsidRPr="00F84A55">
        <w:rPr>
          <w:rFonts w:ascii="Times New Roman" w:hAnsi="Times New Roman" w:cs="Times New Roman"/>
          <w:sz w:val="28"/>
          <w:szCs w:val="28"/>
        </w:rPr>
        <w:t>тоды и др.) и методы мотивации.</w:t>
      </w:r>
    </w:p>
    <w:p w:rsidR="00713A3E" w:rsidRPr="00F84A55" w:rsidRDefault="00713A3E" w:rsidP="006E200C">
      <w:pPr>
        <w:pStyle w:val="af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>Мотивация в общем понимании – это совокупность движущих сил, п</w:t>
      </w:r>
      <w:r w:rsidRPr="00F84A55">
        <w:rPr>
          <w:rFonts w:ascii="Times New Roman" w:hAnsi="Times New Roman" w:cs="Times New Roman"/>
          <w:sz w:val="28"/>
          <w:szCs w:val="28"/>
        </w:rPr>
        <w:t>о</w:t>
      </w:r>
      <w:r w:rsidRPr="00F84A55">
        <w:rPr>
          <w:rFonts w:ascii="Times New Roman" w:hAnsi="Times New Roman" w:cs="Times New Roman"/>
          <w:sz w:val="28"/>
          <w:szCs w:val="28"/>
        </w:rPr>
        <w:t>буждающих человека к выполн</w:t>
      </w:r>
      <w:r w:rsidRPr="00F84A55">
        <w:rPr>
          <w:rFonts w:ascii="Times New Roman" w:hAnsi="Times New Roman" w:cs="Times New Roman"/>
          <w:sz w:val="28"/>
          <w:szCs w:val="28"/>
        </w:rPr>
        <w:t>е</w:t>
      </w:r>
      <w:r w:rsidRPr="00F84A55">
        <w:rPr>
          <w:rFonts w:ascii="Times New Roman" w:hAnsi="Times New Roman" w:cs="Times New Roman"/>
          <w:sz w:val="28"/>
          <w:szCs w:val="28"/>
        </w:rPr>
        <w:t xml:space="preserve">нию определенных действий. </w:t>
      </w:r>
    </w:p>
    <w:p w:rsidR="00713A3E" w:rsidRPr="00F84A55" w:rsidRDefault="00713A3E" w:rsidP="006E20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 xml:space="preserve">Мотивацию классифицируют по нескольким признакам. В зависимости от </w:t>
      </w:r>
      <w:r w:rsidRPr="00F84A55">
        <w:rPr>
          <w:rFonts w:ascii="Times New Roman" w:hAnsi="Times New Roman" w:cs="Times New Roman"/>
          <w:iCs/>
          <w:sz w:val="28"/>
        </w:rPr>
        <w:t>основных групп потребностей</w:t>
      </w:r>
      <w:r w:rsidRPr="00F84A55">
        <w:rPr>
          <w:rFonts w:ascii="Times New Roman" w:hAnsi="Times New Roman" w:cs="Times New Roman"/>
          <w:sz w:val="28"/>
          <w:szCs w:val="28"/>
        </w:rPr>
        <w:t>различают мо</w:t>
      </w:r>
      <w:r w:rsidRPr="00F84A55">
        <w:rPr>
          <w:rFonts w:ascii="Times New Roman" w:hAnsi="Times New Roman" w:cs="Times New Roman"/>
          <w:sz w:val="28"/>
          <w:szCs w:val="28"/>
        </w:rPr>
        <w:softHyphen/>
        <w:t>тивацию материальную, тр</w:t>
      </w:r>
      <w:r w:rsidRPr="00F84A55">
        <w:rPr>
          <w:rFonts w:ascii="Times New Roman" w:hAnsi="Times New Roman" w:cs="Times New Roman"/>
          <w:sz w:val="28"/>
          <w:szCs w:val="28"/>
        </w:rPr>
        <w:t>у</w:t>
      </w:r>
      <w:r w:rsidRPr="00F84A55">
        <w:rPr>
          <w:rFonts w:ascii="Times New Roman" w:hAnsi="Times New Roman" w:cs="Times New Roman"/>
          <w:sz w:val="28"/>
          <w:szCs w:val="28"/>
        </w:rPr>
        <w:t>довую и статусную.</w:t>
      </w:r>
    </w:p>
    <w:p w:rsidR="00713A3E" w:rsidRPr="00F84A55" w:rsidRDefault="00713A3E" w:rsidP="006E20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iCs/>
          <w:sz w:val="28"/>
        </w:rPr>
        <w:t>Материальная мотивация</w:t>
      </w:r>
      <w:r w:rsidRPr="00F84A55">
        <w:rPr>
          <w:rFonts w:ascii="Times New Roman" w:hAnsi="Times New Roman" w:cs="Times New Roman"/>
          <w:sz w:val="28"/>
          <w:szCs w:val="28"/>
        </w:rPr>
        <w:t>— стремление к достатку, более высо</w:t>
      </w:r>
      <w:r w:rsidRPr="00F84A55">
        <w:rPr>
          <w:rFonts w:ascii="Times New Roman" w:hAnsi="Times New Roman" w:cs="Times New Roman"/>
          <w:sz w:val="28"/>
          <w:szCs w:val="28"/>
        </w:rPr>
        <w:softHyphen/>
        <w:t>кому уровню жизни — зависит от уровня личного дохода, его струк</w:t>
      </w:r>
      <w:r w:rsidRPr="00F84A55">
        <w:rPr>
          <w:rFonts w:ascii="Times New Roman" w:hAnsi="Times New Roman" w:cs="Times New Roman"/>
          <w:sz w:val="28"/>
          <w:szCs w:val="28"/>
        </w:rPr>
        <w:softHyphen/>
        <w:t>туры, дифф</w:t>
      </w:r>
      <w:r w:rsidRPr="00F84A55">
        <w:rPr>
          <w:rFonts w:ascii="Times New Roman" w:hAnsi="Times New Roman" w:cs="Times New Roman"/>
          <w:sz w:val="28"/>
          <w:szCs w:val="28"/>
        </w:rPr>
        <w:t>е</w:t>
      </w:r>
      <w:r w:rsidRPr="00F84A55">
        <w:rPr>
          <w:rFonts w:ascii="Times New Roman" w:hAnsi="Times New Roman" w:cs="Times New Roman"/>
          <w:sz w:val="28"/>
          <w:szCs w:val="28"/>
        </w:rPr>
        <w:t>рен</w:t>
      </w:r>
      <w:r w:rsidR="0082414B">
        <w:rPr>
          <w:rFonts w:ascii="Times New Roman" w:hAnsi="Times New Roman" w:cs="Times New Roman"/>
          <w:sz w:val="28"/>
          <w:szCs w:val="28"/>
        </w:rPr>
        <w:t>сации.</w:t>
      </w:r>
    </w:p>
    <w:p w:rsidR="003E2AC3" w:rsidRPr="00F84A55" w:rsidRDefault="00713A3E" w:rsidP="006E200C">
      <w:pPr>
        <w:pStyle w:val="af1"/>
        <w:ind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>Под воздействием мотивации у человека появляются мотивы – вну</w:t>
      </w:r>
      <w:r w:rsidRPr="00F84A55">
        <w:rPr>
          <w:rFonts w:ascii="Times New Roman" w:hAnsi="Times New Roman" w:cs="Times New Roman"/>
          <w:sz w:val="28"/>
          <w:szCs w:val="28"/>
        </w:rPr>
        <w:t>т</w:t>
      </w:r>
      <w:r w:rsidRPr="00F84A55">
        <w:rPr>
          <w:rFonts w:ascii="Times New Roman" w:hAnsi="Times New Roman" w:cs="Times New Roman"/>
          <w:sz w:val="28"/>
          <w:szCs w:val="28"/>
        </w:rPr>
        <w:t>ренняя предрасположенность к определенному поведению и совершению о</w:t>
      </w:r>
      <w:r w:rsidRPr="00F84A55">
        <w:rPr>
          <w:rFonts w:ascii="Times New Roman" w:hAnsi="Times New Roman" w:cs="Times New Roman"/>
          <w:sz w:val="28"/>
          <w:szCs w:val="28"/>
        </w:rPr>
        <w:t>п</w:t>
      </w:r>
      <w:r w:rsidRPr="00F84A55">
        <w:rPr>
          <w:rFonts w:ascii="Times New Roman" w:hAnsi="Times New Roman" w:cs="Times New Roman"/>
          <w:sz w:val="28"/>
          <w:szCs w:val="28"/>
        </w:rPr>
        <w:t xml:space="preserve">ределенных действий. </w:t>
      </w:r>
    </w:p>
    <w:p w:rsidR="003E2AC3" w:rsidRPr="00F84A55" w:rsidRDefault="003E2AC3" w:rsidP="006E200C">
      <w:pPr>
        <w:pStyle w:val="af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 xml:space="preserve">В процессе  управления </w:t>
      </w:r>
      <w:r w:rsidR="0082414B">
        <w:rPr>
          <w:rFonts w:ascii="Times New Roman" w:hAnsi="Times New Roman" w:cs="Times New Roman"/>
          <w:sz w:val="28"/>
          <w:szCs w:val="28"/>
        </w:rPr>
        <w:t>воспитательно-обр</w:t>
      </w:r>
      <w:r w:rsidRPr="00F84A55">
        <w:rPr>
          <w:rFonts w:ascii="Times New Roman" w:hAnsi="Times New Roman" w:cs="Times New Roman"/>
          <w:sz w:val="28"/>
          <w:szCs w:val="28"/>
        </w:rPr>
        <w:t>азовательном учреждении совершенствование системы мотивации признано одним из наиболее важных направлений кадровой работы.</w:t>
      </w:r>
    </w:p>
    <w:p w:rsidR="003E2AC3" w:rsidRPr="00F84A55" w:rsidRDefault="003E2AC3" w:rsidP="006E200C">
      <w:pPr>
        <w:pStyle w:val="af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 xml:space="preserve">Для успешной мотивации </w:t>
      </w:r>
      <w:r w:rsidR="0082414B">
        <w:rPr>
          <w:rFonts w:ascii="Times New Roman" w:hAnsi="Times New Roman" w:cs="Times New Roman"/>
          <w:sz w:val="28"/>
          <w:szCs w:val="28"/>
        </w:rPr>
        <w:t>педагогов</w:t>
      </w:r>
      <w:r w:rsidRPr="00F84A55">
        <w:rPr>
          <w:rFonts w:ascii="Times New Roman" w:hAnsi="Times New Roman" w:cs="Times New Roman"/>
          <w:sz w:val="28"/>
          <w:szCs w:val="28"/>
        </w:rPr>
        <w:t xml:space="preserve"> не существует серьезных объе</w:t>
      </w:r>
      <w:r w:rsidRPr="00F84A55">
        <w:rPr>
          <w:rFonts w:ascii="Times New Roman" w:hAnsi="Times New Roman" w:cs="Times New Roman"/>
          <w:sz w:val="28"/>
          <w:szCs w:val="28"/>
        </w:rPr>
        <w:t>к</w:t>
      </w:r>
      <w:r w:rsidRPr="00F84A55">
        <w:rPr>
          <w:rFonts w:ascii="Times New Roman" w:hAnsi="Times New Roman" w:cs="Times New Roman"/>
          <w:sz w:val="28"/>
          <w:szCs w:val="28"/>
        </w:rPr>
        <w:t>тивных препятствий, но возникают многочисленные и плохо преодолеваемые субъективные преграды: неадекватные решения отдельных членов админ</w:t>
      </w:r>
      <w:r w:rsidRPr="00F84A55">
        <w:rPr>
          <w:rFonts w:ascii="Times New Roman" w:hAnsi="Times New Roman" w:cs="Times New Roman"/>
          <w:sz w:val="28"/>
          <w:szCs w:val="28"/>
        </w:rPr>
        <w:t>и</w:t>
      </w:r>
      <w:r w:rsidRPr="00F84A55">
        <w:rPr>
          <w:rFonts w:ascii="Times New Roman" w:hAnsi="Times New Roman" w:cs="Times New Roman"/>
          <w:sz w:val="28"/>
          <w:szCs w:val="28"/>
        </w:rPr>
        <w:t>страции, неосведомленность коллектива, сплетни и стереотипы мышления в нем. Все больше сотрудников работает по срочным контрактам (чаще тре</w:t>
      </w:r>
      <w:r w:rsidRPr="00F84A55">
        <w:rPr>
          <w:rFonts w:ascii="Times New Roman" w:hAnsi="Times New Roman" w:cs="Times New Roman"/>
          <w:sz w:val="28"/>
          <w:szCs w:val="28"/>
        </w:rPr>
        <w:t>х</w:t>
      </w:r>
      <w:r w:rsidRPr="00F84A55">
        <w:rPr>
          <w:rFonts w:ascii="Times New Roman" w:hAnsi="Times New Roman" w:cs="Times New Roman"/>
          <w:sz w:val="28"/>
          <w:szCs w:val="28"/>
        </w:rPr>
        <w:t>летним), что также снижает их заинтересованность. Да и сама психология людей за период рыночных отношений значительно поменялась.</w:t>
      </w:r>
    </w:p>
    <w:p w:rsidR="003E2AC3" w:rsidRPr="00F84A55" w:rsidRDefault="003E2AC3" w:rsidP="006E200C">
      <w:pPr>
        <w:pStyle w:val="af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> Руководителю необходимо учитывать, что все люди мотивируются разными факторами. Залог успеха состоит в том, чтобы дать сотрудникам то, чего они действительно хотят, к чему стремятся. Разобраться в этом и сфо</w:t>
      </w:r>
      <w:r w:rsidRPr="00F84A55">
        <w:rPr>
          <w:rFonts w:ascii="Times New Roman" w:hAnsi="Times New Roman" w:cs="Times New Roman"/>
          <w:sz w:val="28"/>
          <w:szCs w:val="28"/>
        </w:rPr>
        <w:t>р</w:t>
      </w:r>
      <w:r w:rsidRPr="00F84A55">
        <w:rPr>
          <w:rFonts w:ascii="Times New Roman" w:hAnsi="Times New Roman" w:cs="Times New Roman"/>
          <w:sz w:val="28"/>
          <w:szCs w:val="28"/>
        </w:rPr>
        <w:t>мировать соответствующую систему мотивации помогут социально-психологические типы и группы педагогов в зависимости от педагогического стажа.</w:t>
      </w:r>
    </w:p>
    <w:p w:rsidR="003E2AC3" w:rsidRPr="00F84A55" w:rsidRDefault="003E2AC3" w:rsidP="006E200C">
      <w:pPr>
        <w:pStyle w:val="af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 xml:space="preserve">Социально-психологические типы: </w:t>
      </w:r>
    </w:p>
    <w:p w:rsidR="003E2AC3" w:rsidRPr="00F84A55" w:rsidRDefault="003E2AC3" w:rsidP="006E200C">
      <w:pPr>
        <w:pStyle w:val="af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>Также можно выделить группы педагогов с преобладающими мотивами в зависимости от стажа педагогической работы.</w:t>
      </w:r>
    </w:p>
    <w:p w:rsidR="003E2AC3" w:rsidRPr="00F84A55" w:rsidRDefault="003E2AC3" w:rsidP="006E200C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8510B" w:rsidRPr="00F84A55">
        <w:rPr>
          <w:rFonts w:ascii="Times New Roman" w:hAnsi="Times New Roman" w:cs="Times New Roman"/>
          <w:sz w:val="28"/>
          <w:szCs w:val="28"/>
        </w:rPr>
        <w:t>1</w:t>
      </w:r>
    </w:p>
    <w:p w:rsidR="003E2AC3" w:rsidRDefault="003E2AC3" w:rsidP="006E2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>Группы педагогов с различными соотношениями доминирующих мотивов и зависимости от педагогического стажа</w:t>
      </w:r>
    </w:p>
    <w:p w:rsidR="000E2567" w:rsidRPr="00F84A55" w:rsidRDefault="000E2567" w:rsidP="0059157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1"/>
      </w:tblGrid>
      <w:tr w:rsidR="003E2AC3" w:rsidRPr="000E2567">
        <w:tc>
          <w:tcPr>
            <w:tcW w:w="3190" w:type="dxa"/>
          </w:tcPr>
          <w:p w:rsidR="003E2AC3" w:rsidRPr="000E2567" w:rsidRDefault="003E2AC3" w:rsidP="0059157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25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Педагогический стаж</w:t>
            </w:r>
          </w:p>
        </w:tc>
        <w:tc>
          <w:tcPr>
            <w:tcW w:w="3190" w:type="dxa"/>
          </w:tcPr>
          <w:p w:rsidR="003E2AC3" w:rsidRPr="000E2567" w:rsidRDefault="003E2AC3" w:rsidP="0059157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Особенности деятельности</w:t>
            </w:r>
          </w:p>
        </w:tc>
        <w:tc>
          <w:tcPr>
            <w:tcW w:w="3191" w:type="dxa"/>
          </w:tcPr>
          <w:p w:rsidR="003E2AC3" w:rsidRPr="000E2567" w:rsidRDefault="003E2AC3" w:rsidP="0059157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Особенности мотивации</w:t>
            </w:r>
          </w:p>
        </w:tc>
      </w:tr>
      <w:tr w:rsidR="003E2AC3" w:rsidRPr="000E2567">
        <w:tc>
          <w:tcPr>
            <w:tcW w:w="3190" w:type="dxa"/>
          </w:tcPr>
          <w:p w:rsidR="003E2AC3" w:rsidRPr="000E2567" w:rsidRDefault="003E2AC3" w:rsidP="005915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От 2 до 10 лет, а также после 15 лет</w:t>
            </w:r>
          </w:p>
        </w:tc>
        <w:tc>
          <w:tcPr>
            <w:tcW w:w="3190" w:type="dxa"/>
          </w:tcPr>
          <w:p w:rsidR="003E2AC3" w:rsidRPr="000E2567" w:rsidRDefault="003E2AC3" w:rsidP="005915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Стремление к творческому росту, активность в инновац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онной деятельности, желание иметь интересную работу</w:t>
            </w:r>
          </w:p>
        </w:tc>
        <w:tc>
          <w:tcPr>
            <w:tcW w:w="3191" w:type="dxa"/>
          </w:tcPr>
          <w:p w:rsidR="003E2AC3" w:rsidRPr="000E2567" w:rsidRDefault="003E2AC3" w:rsidP="008241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Доминирует внутренняя мот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вация. Главный мотив-самосовершенствование и с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 xml:space="preserve">мораскрытие </w:t>
            </w:r>
          </w:p>
        </w:tc>
      </w:tr>
      <w:tr w:rsidR="003E2AC3" w:rsidRPr="000E2567">
        <w:tc>
          <w:tcPr>
            <w:tcW w:w="3190" w:type="dxa"/>
          </w:tcPr>
          <w:p w:rsidR="003E2AC3" w:rsidRPr="000E2567" w:rsidRDefault="003E2AC3" w:rsidP="005915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Менее 5 лет, а также от 10 до 20 лет</w:t>
            </w:r>
          </w:p>
        </w:tc>
        <w:tc>
          <w:tcPr>
            <w:tcW w:w="3190" w:type="dxa"/>
          </w:tcPr>
          <w:p w:rsidR="003E2AC3" w:rsidRPr="000E2567" w:rsidRDefault="003E2AC3" w:rsidP="005915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Наиболее важна внешняя оценка их деятельности. По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вержены воздействию разн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образных стимулов</w:t>
            </w:r>
          </w:p>
        </w:tc>
        <w:tc>
          <w:tcPr>
            <w:tcW w:w="3191" w:type="dxa"/>
          </w:tcPr>
          <w:p w:rsidR="003E2AC3" w:rsidRPr="000E2567" w:rsidRDefault="003E2AC3" w:rsidP="005915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Ведущая- внешняя полож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тельная мотивация. Весьма чувствительны к материал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ным стимулам</w:t>
            </w:r>
          </w:p>
        </w:tc>
      </w:tr>
      <w:tr w:rsidR="003E2AC3" w:rsidRPr="000E2567">
        <w:tc>
          <w:tcPr>
            <w:tcW w:w="3190" w:type="dxa"/>
          </w:tcPr>
          <w:p w:rsidR="003E2AC3" w:rsidRPr="000E2567" w:rsidRDefault="003E2AC3" w:rsidP="005915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Более 20 лет</w:t>
            </w:r>
          </w:p>
        </w:tc>
        <w:tc>
          <w:tcPr>
            <w:tcW w:w="3190" w:type="dxa"/>
          </w:tcPr>
          <w:p w:rsidR="003E2AC3" w:rsidRPr="000E2567" w:rsidRDefault="003E2AC3" w:rsidP="005915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Стремление избегать дисци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линарных взысканий и крит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 xml:space="preserve">ки. Актуальны потребности в гарантиях и безопасности </w:t>
            </w:r>
          </w:p>
        </w:tc>
        <w:tc>
          <w:tcPr>
            <w:tcW w:w="3191" w:type="dxa"/>
          </w:tcPr>
          <w:p w:rsidR="003E2AC3" w:rsidRPr="000E2567" w:rsidRDefault="003E2AC3" w:rsidP="005915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Доминирует внешняя как п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ложительная, так и отриц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тельная мотивация. Эффекти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82414B">
              <w:rPr>
                <w:rFonts w:ascii="Times New Roman" w:hAnsi="Times New Roman" w:cs="Times New Roman"/>
                <w:sz w:val="22"/>
                <w:szCs w:val="22"/>
              </w:rPr>
              <w:t>но применять как позитивные, т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ак и негативные мотивиру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щие факторы деятельности.</w:t>
            </w:r>
          </w:p>
        </w:tc>
      </w:tr>
      <w:tr w:rsidR="003E2AC3" w:rsidRPr="000E2567">
        <w:tc>
          <w:tcPr>
            <w:tcW w:w="3190" w:type="dxa"/>
          </w:tcPr>
          <w:p w:rsidR="003E2AC3" w:rsidRPr="000E2567" w:rsidRDefault="003E2AC3" w:rsidP="005915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Более 20 лет, предпенсионный возраст и пенсионеры</w:t>
            </w:r>
          </w:p>
        </w:tc>
        <w:tc>
          <w:tcPr>
            <w:tcW w:w="3190" w:type="dxa"/>
          </w:tcPr>
          <w:p w:rsidR="003E2AC3" w:rsidRPr="000E2567" w:rsidRDefault="003E2AC3" w:rsidP="005915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Ценностные ориентиры в де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тельности, условия труда, ст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тус. Отношения к инновациям колеблется от настороженного до враждебного. Ведущие п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требности: физиологические и безопасность. Актуальна п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требность в признании.</w:t>
            </w:r>
          </w:p>
        </w:tc>
        <w:tc>
          <w:tcPr>
            <w:tcW w:w="3191" w:type="dxa"/>
          </w:tcPr>
          <w:p w:rsidR="003E2AC3" w:rsidRPr="000E2567" w:rsidRDefault="003E2AC3" w:rsidP="005915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Доминирует внешняя отриц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тельная мотивация. Наиболее значимы в процессе мотивир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вания внешние негативные стимулы.</w:t>
            </w:r>
          </w:p>
        </w:tc>
      </w:tr>
      <w:tr w:rsidR="003E2AC3" w:rsidRPr="000E2567">
        <w:tc>
          <w:tcPr>
            <w:tcW w:w="3190" w:type="dxa"/>
          </w:tcPr>
          <w:p w:rsidR="003E2AC3" w:rsidRPr="000E2567" w:rsidRDefault="003E2AC3" w:rsidP="005915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Самая многочисленная группа, не имеет стажевых и возра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тных границ</w:t>
            </w:r>
          </w:p>
        </w:tc>
        <w:tc>
          <w:tcPr>
            <w:tcW w:w="3190" w:type="dxa"/>
          </w:tcPr>
          <w:p w:rsidR="003E2AC3" w:rsidRPr="000E2567" w:rsidRDefault="003E2AC3" w:rsidP="005915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Стремление к достижению различных успехов в профе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сиональной деятельности. Ж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лание добиться признания св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их заслуг, ориентации на сам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развитие. Самоудовлетворе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ность деятельностью играет для этой категории не мен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шую роль, чем внешнее пр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знание.</w:t>
            </w:r>
          </w:p>
        </w:tc>
        <w:tc>
          <w:tcPr>
            <w:tcW w:w="3191" w:type="dxa"/>
          </w:tcPr>
          <w:p w:rsidR="003E2AC3" w:rsidRPr="000E2567" w:rsidRDefault="003E2AC3" w:rsidP="005915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Доминирует внутренняя и внешняя мотивация. Не вз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E2567">
              <w:rPr>
                <w:rFonts w:ascii="Times New Roman" w:hAnsi="Times New Roman" w:cs="Times New Roman"/>
                <w:sz w:val="22"/>
                <w:szCs w:val="22"/>
              </w:rPr>
              <w:t>скательны к мотивирующему воздействию, однако полное отсутствие мотивирования со стороны деморализует данных работников.</w:t>
            </w:r>
          </w:p>
        </w:tc>
      </w:tr>
    </w:tbl>
    <w:p w:rsidR="003E2AC3" w:rsidRPr="00F84A55" w:rsidRDefault="003E2AC3" w:rsidP="0059157F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567" w:rsidRPr="00F84A55" w:rsidRDefault="003E2AC3" w:rsidP="006E200C">
      <w:pPr>
        <w:pStyle w:val="af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>Для изучения мотивации педагогов не требуется особой подготовки, можно применять довольно распространенные методы опроса и анкетиров</w:t>
      </w:r>
      <w:r w:rsidRPr="00F84A55">
        <w:rPr>
          <w:rFonts w:ascii="Times New Roman" w:hAnsi="Times New Roman" w:cs="Times New Roman"/>
          <w:sz w:val="28"/>
          <w:szCs w:val="28"/>
        </w:rPr>
        <w:t>а</w:t>
      </w:r>
      <w:r w:rsidRPr="00F84A55">
        <w:rPr>
          <w:rFonts w:ascii="Times New Roman" w:hAnsi="Times New Roman" w:cs="Times New Roman"/>
          <w:sz w:val="28"/>
          <w:szCs w:val="28"/>
        </w:rPr>
        <w:t>ния, диагностического интервью и собеседования, кейс-анализа, фокус-группы. Удобным поводом для анализа внутренних ресурсов может стать а</w:t>
      </w:r>
      <w:r w:rsidRPr="00F84A55">
        <w:rPr>
          <w:rFonts w:ascii="Times New Roman" w:hAnsi="Times New Roman" w:cs="Times New Roman"/>
          <w:sz w:val="28"/>
          <w:szCs w:val="28"/>
        </w:rPr>
        <w:t>т</w:t>
      </w:r>
      <w:r w:rsidRPr="00F84A55">
        <w:rPr>
          <w:rFonts w:ascii="Times New Roman" w:hAnsi="Times New Roman" w:cs="Times New Roman"/>
          <w:sz w:val="28"/>
          <w:szCs w:val="28"/>
        </w:rPr>
        <w:t xml:space="preserve">тестация </w:t>
      </w:r>
      <w:r w:rsidR="0082414B">
        <w:rPr>
          <w:rFonts w:ascii="Times New Roman" w:hAnsi="Times New Roman" w:cs="Times New Roman"/>
          <w:sz w:val="28"/>
          <w:szCs w:val="28"/>
        </w:rPr>
        <w:t>педагога</w:t>
      </w:r>
      <w:r w:rsidRPr="00F84A55">
        <w:rPr>
          <w:rFonts w:ascii="Times New Roman" w:hAnsi="Times New Roman" w:cs="Times New Roman"/>
          <w:sz w:val="28"/>
          <w:szCs w:val="28"/>
        </w:rPr>
        <w:t>.</w:t>
      </w:r>
    </w:p>
    <w:p w:rsidR="003E2AC3" w:rsidRPr="00F84A55" w:rsidRDefault="003E2AC3" w:rsidP="006E200C">
      <w:pPr>
        <w:pStyle w:val="af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>Обеспечение  эффективного управления образовательным учреждением через  систему мотивации педагогического коллектива возможно при нал</w:t>
      </w:r>
      <w:r w:rsidRPr="00F84A55">
        <w:rPr>
          <w:rFonts w:ascii="Times New Roman" w:hAnsi="Times New Roman" w:cs="Times New Roman"/>
          <w:sz w:val="28"/>
          <w:szCs w:val="28"/>
        </w:rPr>
        <w:t>и</w:t>
      </w:r>
      <w:r w:rsidR="000F2163">
        <w:rPr>
          <w:rFonts w:ascii="Times New Roman" w:hAnsi="Times New Roman" w:cs="Times New Roman"/>
          <w:sz w:val="28"/>
          <w:szCs w:val="28"/>
        </w:rPr>
        <w:t xml:space="preserve">чии определенных условий: </w:t>
      </w:r>
      <w:r w:rsidRPr="00F84A55">
        <w:rPr>
          <w:rFonts w:ascii="Times New Roman" w:hAnsi="Times New Roman" w:cs="Times New Roman"/>
          <w:sz w:val="28"/>
          <w:szCs w:val="28"/>
        </w:rPr>
        <w:t>нормативно-правовое обеспечение управления мотивацией труда педагогов, организационно-методическое обеспечение процесса мотивации и стимул</w:t>
      </w:r>
      <w:r w:rsidRPr="00F84A55">
        <w:rPr>
          <w:rFonts w:ascii="Times New Roman" w:hAnsi="Times New Roman" w:cs="Times New Roman"/>
          <w:sz w:val="28"/>
          <w:szCs w:val="28"/>
        </w:rPr>
        <w:t>и</w:t>
      </w:r>
      <w:r w:rsidRPr="00F84A55">
        <w:rPr>
          <w:rFonts w:ascii="Times New Roman" w:hAnsi="Times New Roman" w:cs="Times New Roman"/>
          <w:sz w:val="28"/>
          <w:szCs w:val="28"/>
        </w:rPr>
        <w:t>рования, создание благоприятной социально-психологической атмосферы, развитие корпоративной культуры, материал</w:t>
      </w:r>
      <w:r w:rsidRPr="00F84A55">
        <w:rPr>
          <w:rFonts w:ascii="Times New Roman" w:hAnsi="Times New Roman" w:cs="Times New Roman"/>
          <w:sz w:val="28"/>
          <w:szCs w:val="28"/>
        </w:rPr>
        <w:t>ь</w:t>
      </w:r>
      <w:r w:rsidRPr="00F84A55">
        <w:rPr>
          <w:rFonts w:ascii="Times New Roman" w:hAnsi="Times New Roman" w:cs="Times New Roman"/>
          <w:sz w:val="28"/>
          <w:szCs w:val="28"/>
        </w:rPr>
        <w:t xml:space="preserve">но-техническое оснащение </w:t>
      </w:r>
      <w:r w:rsidR="00D47D24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воспитательно-образовательного </w:t>
      </w:r>
      <w:r w:rsidRPr="00F84A55">
        <w:rPr>
          <w:rFonts w:ascii="Times New Roman" w:hAnsi="Times New Roman" w:cs="Times New Roman"/>
          <w:sz w:val="28"/>
          <w:szCs w:val="28"/>
        </w:rPr>
        <w:t>процесса.</w:t>
      </w:r>
    </w:p>
    <w:p w:rsidR="003E2AC3" w:rsidRPr="00F84A55" w:rsidRDefault="003E2AC3" w:rsidP="006E200C">
      <w:pPr>
        <w:pStyle w:val="af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>Данные условия обуславливают механизмы мотивации  труда педаг</w:t>
      </w:r>
      <w:r w:rsidRPr="00F84A55">
        <w:rPr>
          <w:rFonts w:ascii="Times New Roman" w:hAnsi="Times New Roman" w:cs="Times New Roman"/>
          <w:sz w:val="28"/>
          <w:szCs w:val="28"/>
        </w:rPr>
        <w:t>о</w:t>
      </w:r>
      <w:r w:rsidRPr="00F84A55">
        <w:rPr>
          <w:rFonts w:ascii="Times New Roman" w:hAnsi="Times New Roman" w:cs="Times New Roman"/>
          <w:sz w:val="28"/>
          <w:szCs w:val="28"/>
        </w:rPr>
        <w:t>гов, обуславливают методы и приемы, которые будет использовать руков</w:t>
      </w:r>
      <w:r w:rsidRPr="00F84A55">
        <w:rPr>
          <w:rFonts w:ascii="Times New Roman" w:hAnsi="Times New Roman" w:cs="Times New Roman"/>
          <w:sz w:val="28"/>
          <w:szCs w:val="28"/>
        </w:rPr>
        <w:t>о</w:t>
      </w:r>
      <w:r w:rsidRPr="00F84A55">
        <w:rPr>
          <w:rFonts w:ascii="Times New Roman" w:hAnsi="Times New Roman" w:cs="Times New Roman"/>
          <w:sz w:val="28"/>
          <w:szCs w:val="28"/>
        </w:rPr>
        <w:t>дитель для повышения эффективности управления, используя возможности мотивации и стимулирования.</w:t>
      </w:r>
    </w:p>
    <w:p w:rsidR="003E2AC3" w:rsidRPr="00F84A55" w:rsidRDefault="000F2163" w:rsidP="006E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Р</w:t>
      </w:r>
      <w:r w:rsidR="003E2AC3" w:rsidRPr="00F84A55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E2AC3" w:rsidRPr="00F84A55">
        <w:rPr>
          <w:rFonts w:ascii="Times New Roman" w:hAnsi="Times New Roman" w:cs="Times New Roman"/>
          <w:sz w:val="28"/>
          <w:szCs w:val="28"/>
        </w:rPr>
        <w:t xml:space="preserve"> таких условий эффективного управления как создание бл</w:t>
      </w:r>
      <w:r w:rsidR="003E2AC3" w:rsidRPr="00F84A55">
        <w:rPr>
          <w:rFonts w:ascii="Times New Roman" w:hAnsi="Times New Roman" w:cs="Times New Roman"/>
          <w:sz w:val="28"/>
          <w:szCs w:val="28"/>
        </w:rPr>
        <w:t>а</w:t>
      </w:r>
      <w:r w:rsidR="003E2AC3" w:rsidRPr="00F84A55">
        <w:rPr>
          <w:rFonts w:ascii="Times New Roman" w:hAnsi="Times New Roman" w:cs="Times New Roman"/>
          <w:sz w:val="28"/>
          <w:szCs w:val="28"/>
        </w:rPr>
        <w:t>гоприятной социально-психологической атмосферы в образовательном у</w:t>
      </w:r>
      <w:r w:rsidR="003E2AC3" w:rsidRPr="00F84A55">
        <w:rPr>
          <w:rFonts w:ascii="Times New Roman" w:hAnsi="Times New Roman" w:cs="Times New Roman"/>
          <w:sz w:val="28"/>
          <w:szCs w:val="28"/>
        </w:rPr>
        <w:t>ч</w:t>
      </w:r>
      <w:r w:rsidR="003E2AC3" w:rsidRPr="00F84A55">
        <w:rPr>
          <w:rFonts w:ascii="Times New Roman" w:hAnsi="Times New Roman" w:cs="Times New Roman"/>
          <w:sz w:val="28"/>
          <w:szCs w:val="28"/>
        </w:rPr>
        <w:t>реждении,  развитие корпоративной культуры, эффективность созданной системы стимулирования и мотивации сотрудников образователь</w:t>
      </w:r>
      <w:r w:rsidR="00D47D24">
        <w:rPr>
          <w:rFonts w:ascii="Times New Roman" w:hAnsi="Times New Roman" w:cs="Times New Roman"/>
          <w:sz w:val="28"/>
          <w:szCs w:val="28"/>
        </w:rPr>
        <w:t>ного учре</w:t>
      </w:r>
      <w:r w:rsidR="00D47D24">
        <w:rPr>
          <w:rFonts w:ascii="Times New Roman" w:hAnsi="Times New Roman" w:cs="Times New Roman"/>
          <w:sz w:val="28"/>
          <w:szCs w:val="28"/>
        </w:rPr>
        <w:t>ж</w:t>
      </w:r>
      <w:r w:rsidR="00D47D24">
        <w:rPr>
          <w:rFonts w:ascii="Times New Roman" w:hAnsi="Times New Roman" w:cs="Times New Roman"/>
          <w:sz w:val="28"/>
          <w:szCs w:val="28"/>
        </w:rPr>
        <w:t>дения, были выделены</w:t>
      </w:r>
      <w:r w:rsidR="003E2AC3" w:rsidRPr="00F84A55">
        <w:rPr>
          <w:rFonts w:ascii="Times New Roman" w:hAnsi="Times New Roman" w:cs="Times New Roman"/>
          <w:sz w:val="28"/>
          <w:szCs w:val="28"/>
        </w:rPr>
        <w:t xml:space="preserve"> проблемы и обозначены направления дальнейшей р</w:t>
      </w:r>
      <w:r w:rsidR="003E2AC3" w:rsidRPr="00F84A55">
        <w:rPr>
          <w:rFonts w:ascii="Times New Roman" w:hAnsi="Times New Roman" w:cs="Times New Roman"/>
          <w:sz w:val="28"/>
          <w:szCs w:val="28"/>
        </w:rPr>
        <w:t>а</w:t>
      </w:r>
      <w:r w:rsidR="003E2AC3" w:rsidRPr="00F84A55">
        <w:rPr>
          <w:rFonts w:ascii="Times New Roman" w:hAnsi="Times New Roman" w:cs="Times New Roman"/>
          <w:sz w:val="28"/>
          <w:szCs w:val="28"/>
        </w:rPr>
        <w:t>боты, в результате чего была разработана Программа развития мотивации труда п</w:t>
      </w:r>
      <w:r w:rsidR="003E2AC3" w:rsidRPr="00F84A55">
        <w:rPr>
          <w:rFonts w:ascii="Times New Roman" w:hAnsi="Times New Roman" w:cs="Times New Roman"/>
          <w:sz w:val="28"/>
          <w:szCs w:val="28"/>
        </w:rPr>
        <w:t>е</w:t>
      </w:r>
      <w:r w:rsidR="003E2AC3" w:rsidRPr="00F84A55">
        <w:rPr>
          <w:rFonts w:ascii="Times New Roman" w:hAnsi="Times New Roman" w:cs="Times New Roman"/>
          <w:sz w:val="28"/>
          <w:szCs w:val="28"/>
        </w:rPr>
        <w:t xml:space="preserve">дагогов. </w:t>
      </w:r>
    </w:p>
    <w:p w:rsidR="003E2AC3" w:rsidRPr="00F84A55" w:rsidRDefault="003E2AC3" w:rsidP="006E200C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>Внедрение Программы развития системы мотивации труда педагогов позволило увеличить эффективность процесса управления общеобразов</w:t>
      </w:r>
      <w:r w:rsidRPr="00F84A55">
        <w:rPr>
          <w:rFonts w:ascii="Times New Roman" w:hAnsi="Times New Roman" w:cs="Times New Roman"/>
          <w:sz w:val="28"/>
          <w:szCs w:val="28"/>
        </w:rPr>
        <w:t>а</w:t>
      </w:r>
      <w:r w:rsidRPr="00F84A55">
        <w:rPr>
          <w:rFonts w:ascii="Times New Roman" w:hAnsi="Times New Roman" w:cs="Times New Roman"/>
          <w:sz w:val="28"/>
          <w:szCs w:val="28"/>
        </w:rPr>
        <w:t>тельным учреждением. Путём создания    данной программы были реализ</w:t>
      </w:r>
      <w:r w:rsidRPr="00F84A55">
        <w:rPr>
          <w:rFonts w:ascii="Times New Roman" w:hAnsi="Times New Roman" w:cs="Times New Roman"/>
          <w:sz w:val="28"/>
          <w:szCs w:val="28"/>
        </w:rPr>
        <w:t>о</w:t>
      </w:r>
      <w:r w:rsidRPr="00F84A55">
        <w:rPr>
          <w:rFonts w:ascii="Times New Roman" w:hAnsi="Times New Roman" w:cs="Times New Roman"/>
          <w:sz w:val="28"/>
          <w:szCs w:val="28"/>
        </w:rPr>
        <w:t>ваны все условия успешного управления процессом мотивации в образов</w:t>
      </w:r>
      <w:r w:rsidRPr="00F84A55">
        <w:rPr>
          <w:rFonts w:ascii="Times New Roman" w:hAnsi="Times New Roman" w:cs="Times New Roman"/>
          <w:sz w:val="28"/>
          <w:szCs w:val="28"/>
        </w:rPr>
        <w:t>а</w:t>
      </w:r>
      <w:r w:rsidRPr="00F84A55">
        <w:rPr>
          <w:rFonts w:ascii="Times New Roman" w:hAnsi="Times New Roman" w:cs="Times New Roman"/>
          <w:sz w:val="28"/>
          <w:szCs w:val="28"/>
        </w:rPr>
        <w:t>тельном учреждении</w:t>
      </w:r>
      <w:r w:rsidR="00D47D24">
        <w:rPr>
          <w:rFonts w:ascii="Times New Roman" w:hAnsi="Times New Roman" w:cs="Times New Roman"/>
          <w:sz w:val="28"/>
          <w:szCs w:val="28"/>
        </w:rPr>
        <w:t>.</w:t>
      </w:r>
      <w:r w:rsidR="00FF5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C3" w:rsidRPr="00F84A55" w:rsidRDefault="003E2AC3" w:rsidP="006E200C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>Приоритетными факторами для сотрудников образовательного учре</w:t>
      </w:r>
      <w:r w:rsidRPr="00F84A55">
        <w:rPr>
          <w:rFonts w:ascii="Times New Roman" w:hAnsi="Times New Roman" w:cs="Times New Roman"/>
          <w:sz w:val="28"/>
          <w:szCs w:val="28"/>
        </w:rPr>
        <w:t>ж</w:t>
      </w:r>
      <w:r w:rsidRPr="00F84A55">
        <w:rPr>
          <w:rFonts w:ascii="Times New Roman" w:hAnsi="Times New Roman" w:cs="Times New Roman"/>
          <w:sz w:val="28"/>
          <w:szCs w:val="28"/>
        </w:rPr>
        <w:t xml:space="preserve">дения являются: уровень заработной платы, наличие льгот. </w:t>
      </w:r>
    </w:p>
    <w:p w:rsidR="005E3598" w:rsidRPr="00F84A55" w:rsidRDefault="003E2AC3" w:rsidP="006E200C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F84A55">
        <w:rPr>
          <w:rFonts w:ascii="Times New Roman" w:hAnsi="Times New Roman" w:cs="Times New Roman"/>
          <w:sz w:val="28"/>
          <w:szCs w:val="28"/>
        </w:rPr>
        <w:t>Также наиболее значимыми для педагогов стали такие факторы, как: возможность оказывать влияние на деятельность коллег, возможность пр</w:t>
      </w:r>
      <w:r w:rsidRPr="00F84A55">
        <w:rPr>
          <w:rFonts w:ascii="Times New Roman" w:hAnsi="Times New Roman" w:cs="Times New Roman"/>
          <w:sz w:val="28"/>
          <w:szCs w:val="28"/>
        </w:rPr>
        <w:t>о</w:t>
      </w:r>
      <w:r w:rsidRPr="00F84A55">
        <w:rPr>
          <w:rFonts w:ascii="Times New Roman" w:hAnsi="Times New Roman" w:cs="Times New Roman"/>
          <w:sz w:val="28"/>
          <w:szCs w:val="28"/>
        </w:rPr>
        <w:t xml:space="preserve">фессионального общения, возможность участвовать в управлении </w:t>
      </w:r>
      <w:r w:rsidR="00D47D24">
        <w:rPr>
          <w:rFonts w:ascii="Times New Roman" w:hAnsi="Times New Roman" w:cs="Times New Roman"/>
          <w:sz w:val="28"/>
          <w:szCs w:val="28"/>
        </w:rPr>
        <w:t>ДОУ</w:t>
      </w:r>
      <w:r w:rsidRPr="00F84A55">
        <w:rPr>
          <w:rFonts w:ascii="Times New Roman" w:hAnsi="Times New Roman" w:cs="Times New Roman"/>
          <w:sz w:val="28"/>
          <w:szCs w:val="28"/>
        </w:rPr>
        <w:t>.</w:t>
      </w:r>
      <w:r w:rsidR="005E3598" w:rsidRPr="00F84A55">
        <w:rPr>
          <w:rFonts w:ascii="Times New Roman" w:hAnsi="Times New Roman" w:cs="Times New Roman"/>
          <w:sz w:val="28"/>
          <w:szCs w:val="28"/>
        </w:rPr>
        <w:t xml:space="preserve"> Сравнительный анализ данных по определению удовлетворенности педаг</w:t>
      </w:r>
      <w:r w:rsidR="005E3598" w:rsidRPr="00F84A55">
        <w:rPr>
          <w:rFonts w:ascii="Times New Roman" w:hAnsi="Times New Roman" w:cs="Times New Roman"/>
          <w:sz w:val="28"/>
          <w:szCs w:val="28"/>
        </w:rPr>
        <w:t>о</w:t>
      </w:r>
      <w:r w:rsidR="005E3598" w:rsidRPr="00F84A55">
        <w:rPr>
          <w:rFonts w:ascii="Times New Roman" w:hAnsi="Times New Roman" w:cs="Times New Roman"/>
          <w:sz w:val="28"/>
          <w:szCs w:val="28"/>
        </w:rPr>
        <w:t>гов своим трудом показал, что уровень общей удовлетворенности  повысился после реализации п</w:t>
      </w:r>
      <w:r w:rsidR="00CE60C5" w:rsidRPr="00F84A55">
        <w:rPr>
          <w:rFonts w:ascii="Times New Roman" w:hAnsi="Times New Roman" w:cs="Times New Roman"/>
          <w:sz w:val="28"/>
          <w:szCs w:val="28"/>
        </w:rPr>
        <w:t>рограммы на 22</w:t>
      </w:r>
      <w:r w:rsidR="005E3598" w:rsidRPr="00F84A55">
        <w:rPr>
          <w:rFonts w:ascii="Times New Roman" w:hAnsi="Times New Roman" w:cs="Times New Roman"/>
          <w:sz w:val="28"/>
          <w:szCs w:val="28"/>
        </w:rPr>
        <w:t>%, что говорит об эффективности разр</w:t>
      </w:r>
      <w:r w:rsidR="005E3598" w:rsidRPr="00F84A55">
        <w:rPr>
          <w:rFonts w:ascii="Times New Roman" w:hAnsi="Times New Roman" w:cs="Times New Roman"/>
          <w:sz w:val="28"/>
          <w:szCs w:val="28"/>
        </w:rPr>
        <w:t>а</w:t>
      </w:r>
      <w:r w:rsidR="005E3598" w:rsidRPr="00F84A55">
        <w:rPr>
          <w:rFonts w:ascii="Times New Roman" w:hAnsi="Times New Roman" w:cs="Times New Roman"/>
          <w:sz w:val="28"/>
          <w:szCs w:val="28"/>
        </w:rPr>
        <w:t>ботанной программы, а также необходимости периодического мониторинга уровня мотивации труда педагогов.</w:t>
      </w:r>
    </w:p>
    <w:p w:rsidR="003E2AC3" w:rsidRPr="00F84A55" w:rsidRDefault="003E2AC3" w:rsidP="006E200C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7CCC" w:rsidRPr="00F84A55" w:rsidRDefault="009B7CCC" w:rsidP="005E3598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AC3" w:rsidRPr="006E200C" w:rsidRDefault="00BD0DE1" w:rsidP="006E200C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4A55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E200C" w:rsidRPr="006E200C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</w:t>
      </w:r>
    </w:p>
    <w:p w:rsidR="003E2AC3" w:rsidRPr="006E200C" w:rsidRDefault="003E2AC3" w:rsidP="006E200C">
      <w:pPr>
        <w:rPr>
          <w:rFonts w:ascii="Times New Roman" w:hAnsi="Times New Roman" w:cs="Times New Roman"/>
          <w:sz w:val="24"/>
          <w:szCs w:val="24"/>
        </w:rPr>
      </w:pPr>
    </w:p>
    <w:p w:rsidR="000E2567" w:rsidRPr="006E200C" w:rsidRDefault="000E2567" w:rsidP="006E200C">
      <w:pPr>
        <w:tabs>
          <w:tab w:val="left" w:pos="248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E200C">
        <w:rPr>
          <w:rFonts w:ascii="Times New Roman" w:hAnsi="Times New Roman"/>
          <w:sz w:val="24"/>
          <w:szCs w:val="24"/>
        </w:rPr>
        <w:t>2. Вагина, Л.И. Планирование работы средней школы [Текст] / Л.И.Вагина. – 2-е изд., испр. и доп. – М.: Педагогический поиск, 2001.</w:t>
      </w:r>
    </w:p>
    <w:p w:rsidR="000E2567" w:rsidRPr="006E200C" w:rsidRDefault="000E2567" w:rsidP="006E200C">
      <w:pPr>
        <w:tabs>
          <w:tab w:val="left" w:pos="248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E200C">
        <w:rPr>
          <w:rFonts w:ascii="Times New Roman" w:hAnsi="Times New Roman"/>
          <w:sz w:val="24"/>
          <w:szCs w:val="24"/>
        </w:rPr>
        <w:t>3. Валеев, Г.Х. Гипотеза педагогического исследования [Текст] / Г.Х.Валеев// Педагогика, 1999. - № 5. – С.22 – 26.</w:t>
      </w:r>
    </w:p>
    <w:p w:rsidR="000E2567" w:rsidRPr="006E200C" w:rsidRDefault="000E2567" w:rsidP="006E200C">
      <w:pPr>
        <w:tabs>
          <w:tab w:val="left" w:pos="248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E200C">
        <w:rPr>
          <w:rFonts w:ascii="Times New Roman" w:hAnsi="Times New Roman"/>
          <w:sz w:val="24"/>
          <w:szCs w:val="24"/>
        </w:rPr>
        <w:t>4. Л.К. Гребенкина , Н.С. Анциперова. Технология управленческой деятельности заместителя директора школы [Текст] / М.: Центр «Педагогический поиск», 2000 - 160с.</w:t>
      </w:r>
    </w:p>
    <w:p w:rsidR="000E2567" w:rsidRPr="006E200C" w:rsidRDefault="000E2567" w:rsidP="006E200C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6E200C">
        <w:rPr>
          <w:rFonts w:ascii="Times New Roman" w:hAnsi="Times New Roman"/>
          <w:sz w:val="24"/>
          <w:szCs w:val="24"/>
        </w:rPr>
        <w:t>5. Давыдов, В.П. Основы методологии, методики и технологии педагогического исследования [Текст] /: науч. – метод.пособие / В.П.Давыдов. – М.: Академия ФСБ, 1997.</w:t>
      </w:r>
    </w:p>
    <w:p w:rsidR="000E2567" w:rsidRPr="006E200C" w:rsidRDefault="000E2567" w:rsidP="006E200C">
      <w:pPr>
        <w:tabs>
          <w:tab w:val="left" w:pos="36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E200C">
        <w:rPr>
          <w:rFonts w:ascii="Times New Roman" w:hAnsi="Times New Roman"/>
          <w:sz w:val="24"/>
          <w:szCs w:val="24"/>
        </w:rPr>
        <w:t xml:space="preserve"> 6.Данельченко, Т.А. Активизация учебно-исследовательской деятельности как средство развития творческого потенциала младших школьников: автореф. дис. канд. пед. наук : 13.00.01 / Т.А. Данельченко. – Челябинск: ЮУрГУ, 2011. – 24с.</w:t>
      </w:r>
    </w:p>
    <w:p w:rsidR="000E2567" w:rsidRPr="006E200C" w:rsidRDefault="000E2567" w:rsidP="006E200C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6E200C">
        <w:rPr>
          <w:rFonts w:ascii="Times New Roman" w:hAnsi="Times New Roman"/>
          <w:sz w:val="24"/>
          <w:szCs w:val="24"/>
        </w:rPr>
        <w:t>7. Закон РФ «Об образовании в Российской Федерации» №273-ФЗ от 29.12.2012г.</w:t>
      </w:r>
    </w:p>
    <w:p w:rsidR="000E2567" w:rsidRPr="006E200C" w:rsidRDefault="000E2567" w:rsidP="006E200C">
      <w:pPr>
        <w:tabs>
          <w:tab w:val="left" w:pos="900"/>
          <w:tab w:val="left" w:pos="108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E200C">
        <w:rPr>
          <w:rFonts w:ascii="Times New Roman" w:hAnsi="Times New Roman"/>
          <w:sz w:val="24"/>
          <w:szCs w:val="24"/>
        </w:rPr>
        <w:t>8. Педагогический словарь: учеб. пособие для студ. высш.учеб. заведений / [В.И. Загвязинский, А.Ф. Закирова, Г.А. Стронова и др.]; под ред. В.И. Загвязинского, А.Ф. Закировой. – М.: Изд-во Центр «Академия», 2008. – 352 с.</w:t>
      </w:r>
    </w:p>
    <w:p w:rsidR="000E2567" w:rsidRPr="006E200C" w:rsidRDefault="000E2567" w:rsidP="006E200C">
      <w:pPr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6E200C">
        <w:rPr>
          <w:rFonts w:ascii="Times New Roman" w:hAnsi="Times New Roman"/>
          <w:color w:val="000000"/>
          <w:sz w:val="24"/>
          <w:szCs w:val="24"/>
        </w:rPr>
        <w:t>9. Логинова, О.Б. Мои достижения. Итоговые комплексные работы 2 класс. Стандарты второго поколения [Текст] / О.Б.Логинова. – М.: Просвещение, 2010.</w:t>
      </w:r>
    </w:p>
    <w:p w:rsidR="000E2567" w:rsidRPr="006E200C" w:rsidRDefault="000E2567" w:rsidP="006E200C">
      <w:pPr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6E200C">
        <w:rPr>
          <w:rFonts w:ascii="Times New Roman" w:hAnsi="Times New Roman"/>
          <w:color w:val="000000"/>
          <w:sz w:val="24"/>
          <w:szCs w:val="24"/>
        </w:rPr>
        <w:t>10. Оценка достижения планируемых результатов в начальной школе. Система заданий. В 2 частях [Текст] / под ред. Г.С. Ковалевой, О.Б.Логиновой. – М.: Просвещение, 2010. – С. 24 – 26, 168 – 170.</w:t>
      </w:r>
    </w:p>
    <w:p w:rsidR="000E2567" w:rsidRPr="006E200C" w:rsidRDefault="000E2567" w:rsidP="006E200C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2567" w:rsidRDefault="000E2567" w:rsidP="0077428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E2567" w:rsidRDefault="000E2567" w:rsidP="0077428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E2567" w:rsidRDefault="000E2567" w:rsidP="0077428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203BD" w:rsidRDefault="000203BD" w:rsidP="0077428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203BD" w:rsidRDefault="000203BD" w:rsidP="0077428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203BD" w:rsidRDefault="000203BD" w:rsidP="0077428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203BD" w:rsidRDefault="000203BD" w:rsidP="0077428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203BD" w:rsidRDefault="000203BD" w:rsidP="000203B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0203BD" w:rsidRDefault="000203BD" w:rsidP="000203B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0203BD" w:rsidRDefault="000203BD" w:rsidP="000203B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0203BD" w:rsidRDefault="000203BD" w:rsidP="000203B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0203BD" w:rsidRDefault="000203BD" w:rsidP="000203B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0203BD" w:rsidRDefault="000203BD" w:rsidP="000203B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0203BD" w:rsidRDefault="000203BD" w:rsidP="000203B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0203BD" w:rsidRDefault="000203BD" w:rsidP="000203B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0203BD" w:rsidRDefault="000203BD" w:rsidP="000203B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0203BD" w:rsidRDefault="000203BD" w:rsidP="000203B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0203BD" w:rsidRDefault="000203BD" w:rsidP="000203B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0203BD" w:rsidRDefault="000203BD" w:rsidP="000203B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0203BD" w:rsidRDefault="000203BD" w:rsidP="000203B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0203BD" w:rsidRDefault="000203BD" w:rsidP="000203B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0203BD" w:rsidRDefault="000203BD" w:rsidP="000203B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0203BD" w:rsidRDefault="000203BD" w:rsidP="000203B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0203BD" w:rsidRDefault="000203BD" w:rsidP="000203B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0203BD" w:rsidSect="00995AA4">
      <w:pgSz w:w="11906" w:h="16838"/>
      <w:pgMar w:top="1134" w:right="849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9B9" w:rsidRDefault="000069B9" w:rsidP="00BB17F6">
      <w:r>
        <w:separator/>
      </w:r>
    </w:p>
  </w:endnote>
  <w:endnote w:type="continuationSeparator" w:id="1">
    <w:p w:rsidR="000069B9" w:rsidRDefault="000069B9" w:rsidP="00BB1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3853145"/>
      <w:docPartObj>
        <w:docPartGallery w:val="Page Numbers (Bottom of Page)"/>
        <w:docPartUnique/>
      </w:docPartObj>
    </w:sdtPr>
    <w:sdtContent>
      <w:p w:rsidR="00AD15C5" w:rsidRDefault="00AD15C5">
        <w:pPr>
          <w:pStyle w:val="ab"/>
          <w:jc w:val="center"/>
        </w:pPr>
        <w:fldSimple w:instr="PAGE   \* MERGEFORMAT">
          <w:r w:rsidR="006E200C">
            <w:rPr>
              <w:noProof/>
            </w:rPr>
            <w:t>6</w:t>
          </w:r>
        </w:fldSimple>
      </w:p>
    </w:sdtContent>
  </w:sdt>
  <w:p w:rsidR="00AD15C5" w:rsidRDefault="00AD15C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9B9" w:rsidRDefault="000069B9" w:rsidP="00BB17F6">
      <w:r>
        <w:separator/>
      </w:r>
    </w:p>
  </w:footnote>
  <w:footnote w:type="continuationSeparator" w:id="1">
    <w:p w:rsidR="000069B9" w:rsidRDefault="000069B9" w:rsidP="00BB1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C5" w:rsidRDefault="00AD15C5" w:rsidP="00995AA4">
    <w:pPr>
      <w:pStyle w:val="a9"/>
    </w:pPr>
  </w:p>
  <w:p w:rsidR="00AD15C5" w:rsidRDefault="00AD15C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E31"/>
    <w:multiLevelType w:val="hybridMultilevel"/>
    <w:tmpl w:val="F6D6F7C2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cs="Wingdings" w:hint="default"/>
      </w:rPr>
    </w:lvl>
  </w:abstractNum>
  <w:abstractNum w:abstractNumId="1">
    <w:nsid w:val="036972F8"/>
    <w:multiLevelType w:val="multilevel"/>
    <w:tmpl w:val="CF72FD10"/>
    <w:lvl w:ilvl="0">
      <w:start w:val="1"/>
      <w:numFmt w:val="decimal"/>
      <w:lvlText w:val="%1."/>
      <w:lvlJc w:val="left"/>
      <w:pPr>
        <w:tabs>
          <w:tab w:val="num" w:pos="1843"/>
        </w:tabs>
        <w:ind w:left="709" w:firstLine="709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F6490"/>
    <w:multiLevelType w:val="multilevel"/>
    <w:tmpl w:val="4D2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BA60175"/>
    <w:multiLevelType w:val="hybridMultilevel"/>
    <w:tmpl w:val="7E74C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23209"/>
    <w:multiLevelType w:val="multilevel"/>
    <w:tmpl w:val="9AF0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4435049"/>
    <w:multiLevelType w:val="hybridMultilevel"/>
    <w:tmpl w:val="46B05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35444"/>
    <w:multiLevelType w:val="hybridMultilevel"/>
    <w:tmpl w:val="FACE38E4"/>
    <w:lvl w:ilvl="0" w:tplc="ED28A3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11AE6"/>
    <w:multiLevelType w:val="hybridMultilevel"/>
    <w:tmpl w:val="117AB7DC"/>
    <w:lvl w:ilvl="0" w:tplc="4166543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8A40A3"/>
    <w:multiLevelType w:val="hybridMultilevel"/>
    <w:tmpl w:val="DF80D170"/>
    <w:lvl w:ilvl="0" w:tplc="02EC79C8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>
    <w:nsid w:val="36C845F2"/>
    <w:multiLevelType w:val="hybridMultilevel"/>
    <w:tmpl w:val="EE724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83121C"/>
    <w:multiLevelType w:val="hybridMultilevel"/>
    <w:tmpl w:val="4A4E1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35130BB"/>
    <w:multiLevelType w:val="hybridMultilevel"/>
    <w:tmpl w:val="D46CD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EA2F97"/>
    <w:multiLevelType w:val="hybridMultilevel"/>
    <w:tmpl w:val="CF72FD10"/>
    <w:lvl w:ilvl="0" w:tplc="819017B6">
      <w:start w:val="1"/>
      <w:numFmt w:val="decimal"/>
      <w:lvlText w:val="%1."/>
      <w:lvlJc w:val="left"/>
      <w:pPr>
        <w:tabs>
          <w:tab w:val="num" w:pos="1843"/>
        </w:tabs>
        <w:ind w:left="70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1643C2"/>
    <w:multiLevelType w:val="hybridMultilevel"/>
    <w:tmpl w:val="3FECC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01FF3"/>
    <w:multiLevelType w:val="hybridMultilevel"/>
    <w:tmpl w:val="DEE6B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AF0E3B"/>
    <w:multiLevelType w:val="hybridMultilevel"/>
    <w:tmpl w:val="81ECCDE4"/>
    <w:lvl w:ilvl="0" w:tplc="5462BB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602958"/>
    <w:multiLevelType w:val="hybridMultilevel"/>
    <w:tmpl w:val="9386152E"/>
    <w:lvl w:ilvl="0" w:tplc="FF6454C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310A7F"/>
    <w:multiLevelType w:val="hybridMultilevel"/>
    <w:tmpl w:val="7DC0B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FC4FDC"/>
    <w:multiLevelType w:val="hybridMultilevel"/>
    <w:tmpl w:val="BD40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0"/>
  </w:num>
  <w:num w:numId="17">
    <w:abstractNumId w:val="14"/>
  </w:num>
  <w:num w:numId="18">
    <w:abstractNumId w:val="2"/>
  </w:num>
  <w:num w:numId="19">
    <w:abstractNumId w:val="17"/>
  </w:num>
  <w:num w:numId="20">
    <w:abstractNumId w:val="4"/>
  </w:num>
  <w:num w:numId="21">
    <w:abstractNumId w:val="6"/>
  </w:num>
  <w:num w:numId="22">
    <w:abstractNumId w:val="1"/>
  </w:num>
  <w:num w:numId="23">
    <w:abstractNumId w:val="8"/>
  </w:num>
  <w:num w:numId="24">
    <w:abstractNumId w:val="16"/>
  </w:num>
  <w:num w:numId="25">
    <w:abstractNumId w:val="1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9C12A2"/>
    <w:rsid w:val="00002D81"/>
    <w:rsid w:val="000069B9"/>
    <w:rsid w:val="00007299"/>
    <w:rsid w:val="000203BD"/>
    <w:rsid w:val="00027D36"/>
    <w:rsid w:val="00031345"/>
    <w:rsid w:val="00037537"/>
    <w:rsid w:val="000413B3"/>
    <w:rsid w:val="000502CC"/>
    <w:rsid w:val="000605B8"/>
    <w:rsid w:val="00072D76"/>
    <w:rsid w:val="0008271F"/>
    <w:rsid w:val="00084238"/>
    <w:rsid w:val="00085EEB"/>
    <w:rsid w:val="0008648D"/>
    <w:rsid w:val="000922D0"/>
    <w:rsid w:val="000941B1"/>
    <w:rsid w:val="000B5011"/>
    <w:rsid w:val="000C705A"/>
    <w:rsid w:val="000C7FF6"/>
    <w:rsid w:val="000D58F0"/>
    <w:rsid w:val="000E2567"/>
    <w:rsid w:val="000F2163"/>
    <w:rsid w:val="000F3102"/>
    <w:rsid w:val="001110A2"/>
    <w:rsid w:val="001126E7"/>
    <w:rsid w:val="001134C1"/>
    <w:rsid w:val="0011468C"/>
    <w:rsid w:val="00123AD8"/>
    <w:rsid w:val="0012716B"/>
    <w:rsid w:val="00127AA5"/>
    <w:rsid w:val="00135505"/>
    <w:rsid w:val="00146587"/>
    <w:rsid w:val="001876A1"/>
    <w:rsid w:val="001917AD"/>
    <w:rsid w:val="001B063A"/>
    <w:rsid w:val="001B5CBD"/>
    <w:rsid w:val="001B7F3E"/>
    <w:rsid w:val="001C2C69"/>
    <w:rsid w:val="001C5B9C"/>
    <w:rsid w:val="001C5EA6"/>
    <w:rsid w:val="001D0AB2"/>
    <w:rsid w:val="001F4EBF"/>
    <w:rsid w:val="001F5930"/>
    <w:rsid w:val="0020428B"/>
    <w:rsid w:val="00223980"/>
    <w:rsid w:val="00225406"/>
    <w:rsid w:val="0025292E"/>
    <w:rsid w:val="00253224"/>
    <w:rsid w:val="00264E8D"/>
    <w:rsid w:val="00266809"/>
    <w:rsid w:val="00290B5A"/>
    <w:rsid w:val="00293ED5"/>
    <w:rsid w:val="002A044A"/>
    <w:rsid w:val="002A0B76"/>
    <w:rsid w:val="002A5EC4"/>
    <w:rsid w:val="002E4790"/>
    <w:rsid w:val="002E6FD7"/>
    <w:rsid w:val="002F08AA"/>
    <w:rsid w:val="002F2FF6"/>
    <w:rsid w:val="002F63F7"/>
    <w:rsid w:val="00301E23"/>
    <w:rsid w:val="003054DD"/>
    <w:rsid w:val="00311265"/>
    <w:rsid w:val="00323040"/>
    <w:rsid w:val="003309AA"/>
    <w:rsid w:val="00345C33"/>
    <w:rsid w:val="00347AA6"/>
    <w:rsid w:val="0037270F"/>
    <w:rsid w:val="0037673F"/>
    <w:rsid w:val="0039212D"/>
    <w:rsid w:val="003A32CD"/>
    <w:rsid w:val="003A4696"/>
    <w:rsid w:val="003B61EF"/>
    <w:rsid w:val="003B6C15"/>
    <w:rsid w:val="003C1A52"/>
    <w:rsid w:val="003C2A73"/>
    <w:rsid w:val="003D2062"/>
    <w:rsid w:val="003E2AC3"/>
    <w:rsid w:val="003E5166"/>
    <w:rsid w:val="003E5802"/>
    <w:rsid w:val="003E7BD2"/>
    <w:rsid w:val="00411925"/>
    <w:rsid w:val="00423314"/>
    <w:rsid w:val="00431239"/>
    <w:rsid w:val="00436477"/>
    <w:rsid w:val="00446641"/>
    <w:rsid w:val="00447850"/>
    <w:rsid w:val="00453A89"/>
    <w:rsid w:val="00456110"/>
    <w:rsid w:val="00456CC9"/>
    <w:rsid w:val="004672FC"/>
    <w:rsid w:val="0047277A"/>
    <w:rsid w:val="004D0172"/>
    <w:rsid w:val="004D6BEF"/>
    <w:rsid w:val="004E1D64"/>
    <w:rsid w:val="004E2F38"/>
    <w:rsid w:val="004F01BC"/>
    <w:rsid w:val="00502FA8"/>
    <w:rsid w:val="00507070"/>
    <w:rsid w:val="00515707"/>
    <w:rsid w:val="005204A9"/>
    <w:rsid w:val="005438B8"/>
    <w:rsid w:val="0057147C"/>
    <w:rsid w:val="005855EB"/>
    <w:rsid w:val="00586122"/>
    <w:rsid w:val="0059157F"/>
    <w:rsid w:val="00595AB0"/>
    <w:rsid w:val="005A4298"/>
    <w:rsid w:val="005A7B48"/>
    <w:rsid w:val="005E224F"/>
    <w:rsid w:val="005E3598"/>
    <w:rsid w:val="006056A6"/>
    <w:rsid w:val="00605B29"/>
    <w:rsid w:val="00613D65"/>
    <w:rsid w:val="006160F4"/>
    <w:rsid w:val="00620FEB"/>
    <w:rsid w:val="006500A4"/>
    <w:rsid w:val="0066265B"/>
    <w:rsid w:val="00670044"/>
    <w:rsid w:val="00675B7F"/>
    <w:rsid w:val="00676000"/>
    <w:rsid w:val="0067669F"/>
    <w:rsid w:val="00693243"/>
    <w:rsid w:val="00696DE4"/>
    <w:rsid w:val="006A15AA"/>
    <w:rsid w:val="006A318B"/>
    <w:rsid w:val="006B5657"/>
    <w:rsid w:val="006B5666"/>
    <w:rsid w:val="006C22ED"/>
    <w:rsid w:val="006E191D"/>
    <w:rsid w:val="006E1DE4"/>
    <w:rsid w:val="006E200C"/>
    <w:rsid w:val="006F23E0"/>
    <w:rsid w:val="006F3F37"/>
    <w:rsid w:val="00713A3E"/>
    <w:rsid w:val="00714A80"/>
    <w:rsid w:val="00722A63"/>
    <w:rsid w:val="00726C41"/>
    <w:rsid w:val="00742A8B"/>
    <w:rsid w:val="00744DE4"/>
    <w:rsid w:val="007470F7"/>
    <w:rsid w:val="00750942"/>
    <w:rsid w:val="0075340B"/>
    <w:rsid w:val="00753C1D"/>
    <w:rsid w:val="0076015E"/>
    <w:rsid w:val="00763694"/>
    <w:rsid w:val="00770D41"/>
    <w:rsid w:val="00774286"/>
    <w:rsid w:val="0077435C"/>
    <w:rsid w:val="00776E65"/>
    <w:rsid w:val="00777B8C"/>
    <w:rsid w:val="00791459"/>
    <w:rsid w:val="007A22BF"/>
    <w:rsid w:val="007C0E67"/>
    <w:rsid w:val="007D26FE"/>
    <w:rsid w:val="007F1F48"/>
    <w:rsid w:val="007F406C"/>
    <w:rsid w:val="007F7B9E"/>
    <w:rsid w:val="00800907"/>
    <w:rsid w:val="008129F3"/>
    <w:rsid w:val="00815374"/>
    <w:rsid w:val="0082414B"/>
    <w:rsid w:val="008362CB"/>
    <w:rsid w:val="008466B9"/>
    <w:rsid w:val="0085473A"/>
    <w:rsid w:val="008635F1"/>
    <w:rsid w:val="008734CF"/>
    <w:rsid w:val="008862DF"/>
    <w:rsid w:val="008900DB"/>
    <w:rsid w:val="008912B7"/>
    <w:rsid w:val="008A581F"/>
    <w:rsid w:val="008A6FD8"/>
    <w:rsid w:val="008B64C6"/>
    <w:rsid w:val="008C321D"/>
    <w:rsid w:val="008C4DE2"/>
    <w:rsid w:val="008D01BD"/>
    <w:rsid w:val="008D2AC4"/>
    <w:rsid w:val="009013E6"/>
    <w:rsid w:val="009264C2"/>
    <w:rsid w:val="00927AD4"/>
    <w:rsid w:val="00936187"/>
    <w:rsid w:val="00964B2D"/>
    <w:rsid w:val="00977C6A"/>
    <w:rsid w:val="009820FD"/>
    <w:rsid w:val="0098510B"/>
    <w:rsid w:val="00995AA4"/>
    <w:rsid w:val="009A0B3E"/>
    <w:rsid w:val="009A6994"/>
    <w:rsid w:val="009B6AF7"/>
    <w:rsid w:val="009B7CCC"/>
    <w:rsid w:val="009C12A2"/>
    <w:rsid w:val="009C367D"/>
    <w:rsid w:val="009C3F42"/>
    <w:rsid w:val="009C4AC2"/>
    <w:rsid w:val="009C7A47"/>
    <w:rsid w:val="009E14BE"/>
    <w:rsid w:val="009E6F68"/>
    <w:rsid w:val="009F54A7"/>
    <w:rsid w:val="00A05D5D"/>
    <w:rsid w:val="00A0657D"/>
    <w:rsid w:val="00A15B15"/>
    <w:rsid w:val="00A20D80"/>
    <w:rsid w:val="00A346D8"/>
    <w:rsid w:val="00A4568F"/>
    <w:rsid w:val="00A55A08"/>
    <w:rsid w:val="00A610DB"/>
    <w:rsid w:val="00A64F23"/>
    <w:rsid w:val="00A66911"/>
    <w:rsid w:val="00A672F0"/>
    <w:rsid w:val="00A673CB"/>
    <w:rsid w:val="00A73AAC"/>
    <w:rsid w:val="00A85227"/>
    <w:rsid w:val="00A95243"/>
    <w:rsid w:val="00AA21B7"/>
    <w:rsid w:val="00AA4212"/>
    <w:rsid w:val="00AA5BCB"/>
    <w:rsid w:val="00AA7C2A"/>
    <w:rsid w:val="00AB00F8"/>
    <w:rsid w:val="00AB64C5"/>
    <w:rsid w:val="00AC3890"/>
    <w:rsid w:val="00AD15C5"/>
    <w:rsid w:val="00AD1E52"/>
    <w:rsid w:val="00AD2754"/>
    <w:rsid w:val="00AE137C"/>
    <w:rsid w:val="00AE3B5D"/>
    <w:rsid w:val="00AF50E3"/>
    <w:rsid w:val="00B04371"/>
    <w:rsid w:val="00B05291"/>
    <w:rsid w:val="00B1436C"/>
    <w:rsid w:val="00B15975"/>
    <w:rsid w:val="00B26524"/>
    <w:rsid w:val="00B318BD"/>
    <w:rsid w:val="00B368A3"/>
    <w:rsid w:val="00B40865"/>
    <w:rsid w:val="00B40EEF"/>
    <w:rsid w:val="00B45331"/>
    <w:rsid w:val="00B478A4"/>
    <w:rsid w:val="00B7788A"/>
    <w:rsid w:val="00B87DCA"/>
    <w:rsid w:val="00B96E9F"/>
    <w:rsid w:val="00BA1A60"/>
    <w:rsid w:val="00BB17F6"/>
    <w:rsid w:val="00BD0DE1"/>
    <w:rsid w:val="00BD6651"/>
    <w:rsid w:val="00BF46AB"/>
    <w:rsid w:val="00C10A17"/>
    <w:rsid w:val="00C153A3"/>
    <w:rsid w:val="00C21559"/>
    <w:rsid w:val="00C2167C"/>
    <w:rsid w:val="00C32B06"/>
    <w:rsid w:val="00C526F6"/>
    <w:rsid w:val="00C56962"/>
    <w:rsid w:val="00C56E28"/>
    <w:rsid w:val="00C61225"/>
    <w:rsid w:val="00C6676F"/>
    <w:rsid w:val="00C81DC7"/>
    <w:rsid w:val="00C82CDE"/>
    <w:rsid w:val="00C86356"/>
    <w:rsid w:val="00C9253C"/>
    <w:rsid w:val="00CB2D47"/>
    <w:rsid w:val="00CB641E"/>
    <w:rsid w:val="00CC0D38"/>
    <w:rsid w:val="00CC6B19"/>
    <w:rsid w:val="00CC6D53"/>
    <w:rsid w:val="00CD0554"/>
    <w:rsid w:val="00CE60C5"/>
    <w:rsid w:val="00CF5075"/>
    <w:rsid w:val="00D00A4C"/>
    <w:rsid w:val="00D0503E"/>
    <w:rsid w:val="00D07B0C"/>
    <w:rsid w:val="00D143C1"/>
    <w:rsid w:val="00D16B10"/>
    <w:rsid w:val="00D17EE2"/>
    <w:rsid w:val="00D32700"/>
    <w:rsid w:val="00D349BC"/>
    <w:rsid w:val="00D3700F"/>
    <w:rsid w:val="00D433BE"/>
    <w:rsid w:val="00D4473D"/>
    <w:rsid w:val="00D47D24"/>
    <w:rsid w:val="00D51FA2"/>
    <w:rsid w:val="00D53BB3"/>
    <w:rsid w:val="00D55025"/>
    <w:rsid w:val="00D63553"/>
    <w:rsid w:val="00D85BCD"/>
    <w:rsid w:val="00D90C17"/>
    <w:rsid w:val="00D9351B"/>
    <w:rsid w:val="00DA0B9E"/>
    <w:rsid w:val="00DC395E"/>
    <w:rsid w:val="00DC4C6A"/>
    <w:rsid w:val="00DC5F03"/>
    <w:rsid w:val="00DC63CC"/>
    <w:rsid w:val="00DD57EE"/>
    <w:rsid w:val="00DE31F6"/>
    <w:rsid w:val="00E05CF8"/>
    <w:rsid w:val="00E15DDB"/>
    <w:rsid w:val="00E256D8"/>
    <w:rsid w:val="00E310ED"/>
    <w:rsid w:val="00E6008C"/>
    <w:rsid w:val="00E748B6"/>
    <w:rsid w:val="00E80951"/>
    <w:rsid w:val="00E9229E"/>
    <w:rsid w:val="00E94F0B"/>
    <w:rsid w:val="00E96A5C"/>
    <w:rsid w:val="00E97145"/>
    <w:rsid w:val="00EB0149"/>
    <w:rsid w:val="00EB18E5"/>
    <w:rsid w:val="00ED07E3"/>
    <w:rsid w:val="00ED623C"/>
    <w:rsid w:val="00ED7BC9"/>
    <w:rsid w:val="00F01458"/>
    <w:rsid w:val="00F12164"/>
    <w:rsid w:val="00F12FCB"/>
    <w:rsid w:val="00F226FD"/>
    <w:rsid w:val="00F24EA5"/>
    <w:rsid w:val="00F266C3"/>
    <w:rsid w:val="00F27FCA"/>
    <w:rsid w:val="00F42146"/>
    <w:rsid w:val="00F51DCD"/>
    <w:rsid w:val="00F64C34"/>
    <w:rsid w:val="00F65E2C"/>
    <w:rsid w:val="00F6615F"/>
    <w:rsid w:val="00F7739C"/>
    <w:rsid w:val="00F828BF"/>
    <w:rsid w:val="00F84A55"/>
    <w:rsid w:val="00F91E60"/>
    <w:rsid w:val="00F9370D"/>
    <w:rsid w:val="00F946A4"/>
    <w:rsid w:val="00FA0806"/>
    <w:rsid w:val="00FA3809"/>
    <w:rsid w:val="00FB2871"/>
    <w:rsid w:val="00FB42FD"/>
    <w:rsid w:val="00FC1A4A"/>
    <w:rsid w:val="00FC7778"/>
    <w:rsid w:val="00FD0265"/>
    <w:rsid w:val="00FD7AB4"/>
    <w:rsid w:val="00FF5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65"/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C12A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C12A2"/>
    <w:pPr>
      <w:keepNext/>
      <w:autoSpaceDE w:val="0"/>
      <w:autoSpaceDN w:val="0"/>
      <w:spacing w:line="36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C12A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C12A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12A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C12A2"/>
    <w:rPr>
      <w:rFonts w:ascii="Calibri" w:hAnsi="Calibri" w:cs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9C12A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9C12A2"/>
    <w:rPr>
      <w:rFonts w:ascii="Cambria" w:hAnsi="Cambria" w:cs="Cambria"/>
      <w:b/>
      <w:bCs/>
      <w:i/>
      <w:iCs/>
      <w:color w:val="4F81BD"/>
    </w:rPr>
  </w:style>
  <w:style w:type="character" w:styleId="a3">
    <w:name w:val="Hyperlink"/>
    <w:basedOn w:val="a0"/>
    <w:uiPriority w:val="99"/>
    <w:semiHidden/>
    <w:rsid w:val="009C12A2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9C12A2"/>
    <w:rPr>
      <w:color w:val="800080"/>
      <w:u w:val="single"/>
    </w:rPr>
  </w:style>
  <w:style w:type="paragraph" w:styleId="HTML">
    <w:name w:val="HTML Preformatted"/>
    <w:aliases w:val="HTML Preformatted Char"/>
    <w:basedOn w:val="a"/>
    <w:link w:val="HTML0"/>
    <w:uiPriority w:val="99"/>
    <w:semiHidden/>
    <w:rsid w:val="009C1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1">
    <w:name w:val="HTML Preformatted Char1"/>
    <w:aliases w:val="HTML Preformatted Char Char"/>
    <w:basedOn w:val="a0"/>
    <w:uiPriority w:val="99"/>
    <w:semiHidden/>
    <w:locked/>
    <w:rsid w:val="00F64C34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99"/>
    <w:qFormat/>
    <w:rsid w:val="009C12A2"/>
    <w:rPr>
      <w:rFonts w:ascii="Times New Roman" w:hAnsi="Times New Roman" w:cs="Times New Roman"/>
      <w:b/>
      <w:bCs/>
    </w:rPr>
  </w:style>
  <w:style w:type="character" w:customStyle="1" w:styleId="HTML0">
    <w:name w:val="Стандартный HTML Знак"/>
    <w:aliases w:val="HTML Preformatted Char Знак"/>
    <w:basedOn w:val="a0"/>
    <w:link w:val="HTML"/>
    <w:uiPriority w:val="99"/>
    <w:semiHidden/>
    <w:locked/>
    <w:rsid w:val="009C12A2"/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9C12A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9C12A2"/>
  </w:style>
  <w:style w:type="character" w:customStyle="1" w:styleId="a8">
    <w:name w:val="Текст сноски Знак"/>
    <w:basedOn w:val="a0"/>
    <w:link w:val="a7"/>
    <w:uiPriority w:val="99"/>
    <w:semiHidden/>
    <w:locked/>
    <w:rsid w:val="009C12A2"/>
    <w:rPr>
      <w:rFonts w:ascii="Calibri" w:hAnsi="Calibri" w:cs="Calibri"/>
      <w:sz w:val="20"/>
      <w:szCs w:val="20"/>
    </w:rPr>
  </w:style>
  <w:style w:type="paragraph" w:styleId="a9">
    <w:name w:val="header"/>
    <w:basedOn w:val="a"/>
    <w:link w:val="aa"/>
    <w:uiPriority w:val="99"/>
    <w:rsid w:val="009C12A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C12A2"/>
    <w:rPr>
      <w:rFonts w:ascii="Calibri" w:hAnsi="Calibri" w:cs="Calibri"/>
      <w:sz w:val="20"/>
      <w:szCs w:val="20"/>
    </w:rPr>
  </w:style>
  <w:style w:type="paragraph" w:styleId="ab">
    <w:name w:val="footer"/>
    <w:basedOn w:val="a"/>
    <w:link w:val="ac"/>
    <w:uiPriority w:val="99"/>
    <w:rsid w:val="009C12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C12A2"/>
    <w:rPr>
      <w:rFonts w:ascii="Calibri" w:hAnsi="Calibri" w:cs="Calibri"/>
    </w:rPr>
  </w:style>
  <w:style w:type="paragraph" w:styleId="ad">
    <w:name w:val="Body Text"/>
    <w:basedOn w:val="a"/>
    <w:link w:val="ae"/>
    <w:uiPriority w:val="99"/>
    <w:semiHidden/>
    <w:rsid w:val="009C12A2"/>
    <w:pPr>
      <w:autoSpaceDE w:val="0"/>
      <w:autoSpaceDN w:val="0"/>
      <w:spacing w:line="360" w:lineRule="auto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9C12A2"/>
    <w:rPr>
      <w:rFonts w:ascii="Calibri" w:hAnsi="Calibri" w:cs="Calibri"/>
      <w:sz w:val="28"/>
      <w:szCs w:val="28"/>
    </w:rPr>
  </w:style>
  <w:style w:type="paragraph" w:styleId="31">
    <w:name w:val="Body Text Indent 3"/>
    <w:basedOn w:val="a"/>
    <w:link w:val="32"/>
    <w:uiPriority w:val="99"/>
    <w:rsid w:val="009C12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C12A2"/>
    <w:rPr>
      <w:rFonts w:ascii="Calibri" w:hAnsi="Calibri" w:cs="Calibri"/>
      <w:sz w:val="16"/>
      <w:szCs w:val="16"/>
    </w:rPr>
  </w:style>
  <w:style w:type="paragraph" w:styleId="af">
    <w:name w:val="Balloon Text"/>
    <w:basedOn w:val="a"/>
    <w:link w:val="af0"/>
    <w:uiPriority w:val="99"/>
    <w:semiHidden/>
    <w:rsid w:val="009C12A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C12A2"/>
    <w:rPr>
      <w:rFonts w:ascii="Tahoma" w:hAnsi="Tahoma" w:cs="Tahoma"/>
      <w:sz w:val="16"/>
      <w:szCs w:val="16"/>
    </w:rPr>
  </w:style>
  <w:style w:type="paragraph" w:styleId="af1">
    <w:name w:val="No Spacing"/>
    <w:uiPriority w:val="99"/>
    <w:qFormat/>
    <w:rsid w:val="009C12A2"/>
    <w:rPr>
      <w:rFonts w:cs="Calibri"/>
    </w:rPr>
  </w:style>
  <w:style w:type="paragraph" w:styleId="af2">
    <w:name w:val="List Paragraph"/>
    <w:basedOn w:val="a"/>
    <w:uiPriority w:val="99"/>
    <w:qFormat/>
    <w:rsid w:val="009C12A2"/>
    <w:pPr>
      <w:ind w:left="720"/>
    </w:pPr>
  </w:style>
  <w:style w:type="paragraph" w:customStyle="1" w:styleId="11">
    <w:name w:val="Стиль1"/>
    <w:basedOn w:val="a"/>
    <w:uiPriority w:val="99"/>
    <w:rsid w:val="009C12A2"/>
    <w:pPr>
      <w:widowControl w:val="0"/>
      <w:spacing w:line="360" w:lineRule="auto"/>
      <w:jc w:val="both"/>
    </w:pPr>
  </w:style>
  <w:style w:type="paragraph" w:customStyle="1" w:styleId="Default">
    <w:name w:val="Default"/>
    <w:uiPriority w:val="99"/>
    <w:rsid w:val="009C12A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f3">
    <w:name w:val="footnote reference"/>
    <w:basedOn w:val="a0"/>
    <w:uiPriority w:val="99"/>
    <w:semiHidden/>
    <w:rsid w:val="009C12A2"/>
    <w:rPr>
      <w:rFonts w:ascii="Times New Roman" w:hAnsi="Times New Roman" w:cs="Times New Roman"/>
      <w:vertAlign w:val="superscript"/>
    </w:rPr>
  </w:style>
  <w:style w:type="table" w:styleId="af4">
    <w:name w:val="Table Grid"/>
    <w:basedOn w:val="a1"/>
    <w:uiPriority w:val="99"/>
    <w:rsid w:val="009C12A2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Обычный текст"/>
    <w:basedOn w:val="a"/>
    <w:uiPriority w:val="99"/>
    <w:rsid w:val="00BF46AB"/>
    <w:pPr>
      <w:suppressAutoHyphens/>
      <w:ind w:left="284" w:hanging="284"/>
      <w:jc w:val="both"/>
    </w:pPr>
    <w:rPr>
      <w:sz w:val="24"/>
      <w:szCs w:val="24"/>
    </w:rPr>
  </w:style>
  <w:style w:type="character" w:customStyle="1" w:styleId="slink">
    <w:name w:val="slink"/>
    <w:basedOn w:val="a0"/>
    <w:uiPriority w:val="99"/>
    <w:rsid w:val="00D349BC"/>
  </w:style>
  <w:style w:type="paragraph" w:customStyle="1" w:styleId="12">
    <w:name w:val="Без интервала1"/>
    <w:uiPriority w:val="99"/>
    <w:rsid w:val="003054DD"/>
    <w:rPr>
      <w:rFonts w:cs="Calibri"/>
      <w:sz w:val="22"/>
      <w:szCs w:val="22"/>
    </w:rPr>
  </w:style>
  <w:style w:type="paragraph" w:customStyle="1" w:styleId="21">
    <w:name w:val="Без интервала2"/>
    <w:rsid w:val="00F266C3"/>
    <w:rPr>
      <w:rFonts w:cs="Calibri"/>
      <w:sz w:val="22"/>
      <w:szCs w:val="22"/>
    </w:rPr>
  </w:style>
  <w:style w:type="character" w:styleId="af6">
    <w:name w:val="annotation reference"/>
    <w:basedOn w:val="a0"/>
    <w:uiPriority w:val="99"/>
    <w:semiHidden/>
    <w:unhideWhenUsed/>
    <w:locked/>
    <w:rsid w:val="00AB00F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locked/>
    <w:rsid w:val="00AB00F8"/>
  </w:style>
  <w:style w:type="character" w:customStyle="1" w:styleId="af8">
    <w:name w:val="Текст примечания Знак"/>
    <w:basedOn w:val="a0"/>
    <w:link w:val="af7"/>
    <w:uiPriority w:val="99"/>
    <w:semiHidden/>
    <w:rsid w:val="00AB00F8"/>
    <w:rPr>
      <w:rFonts w:cs="Calibri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locked/>
    <w:rsid w:val="00AB00F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B00F8"/>
    <w:rPr>
      <w:rFonts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5422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9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9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CA2B-754D-4C3E-977E-080D494D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ДПО «Челябинский институт переподготовки</vt:lpstr>
    </vt:vector>
  </TitlesOfParts>
  <Company>Home</Company>
  <LinksUpToDate>false</LinksUpToDate>
  <CharactersWithSpaces>15206</CharactersWithSpaces>
  <SharedDoc>false</SharedDoc>
  <HLinks>
    <vt:vector size="12" baseType="variant">
      <vt:variant>
        <vt:i4>720991</vt:i4>
      </vt:variant>
      <vt:variant>
        <vt:i4>3</vt:i4>
      </vt:variant>
      <vt:variant>
        <vt:i4>0</vt:i4>
      </vt:variant>
      <vt:variant>
        <vt:i4>5</vt:i4>
      </vt:variant>
      <vt:variant>
        <vt:lpwstr>http://ecsocman.edu.ru/text/19296503/</vt:lpwstr>
      </vt:variant>
      <vt:variant>
        <vt:lpwstr/>
      </vt:variant>
      <vt:variant>
        <vt:i4>4849735</vt:i4>
      </vt:variant>
      <vt:variant>
        <vt:i4>0</vt:i4>
      </vt:variant>
      <vt:variant>
        <vt:i4>0</vt:i4>
      </vt:variant>
      <vt:variant>
        <vt:i4>5</vt:i4>
      </vt:variant>
      <vt:variant>
        <vt:lpwstr>http://psychologos.ru/%D0%9B%D0%B5%D0%BE%D0%BD%D1%82%D1%8C%D0%B5%D0%B2,_%D0%90%D0%BB%D0%B5%D0%BA%D1%81%D0%B5%D0%B9_%D0%9D%D0%B8%D0%BA%D0%BE%D0%BB%D0%B0%D0%B5%D0%B2%D0%B8%D1%87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ДПО «Челябинский институт переподготовки</dc:title>
  <dc:subject/>
  <dc:creator>Анюта</dc:creator>
  <cp:keywords/>
  <dc:description/>
  <cp:lastModifiedBy>ПК</cp:lastModifiedBy>
  <cp:revision>11</cp:revision>
  <cp:lastPrinted>2014-11-24T12:55:00Z</cp:lastPrinted>
  <dcterms:created xsi:type="dcterms:W3CDTF">2014-03-26T10:51:00Z</dcterms:created>
  <dcterms:modified xsi:type="dcterms:W3CDTF">2023-12-14T08:21:00Z</dcterms:modified>
</cp:coreProperties>
</file>