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AD" w:rsidRDefault="006369AD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-407670</wp:posOffset>
            </wp:positionV>
            <wp:extent cx="1154430" cy="83820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369AD" w:rsidRDefault="006369AD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4" w:rsidRPr="005829B4" w:rsidRDefault="005829B4" w:rsidP="005829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5829B4">
        <w:rPr>
          <w:rFonts w:ascii="Times New Roman" w:hAnsi="Times New Roman" w:cs="Times New Roman"/>
          <w:b/>
          <w:sz w:val="36"/>
          <w:szCs w:val="36"/>
          <w:lang w:eastAsia="ar-SA"/>
        </w:rPr>
        <w:t>БЮДЖЕТНОЕ УЧРЕЖДЕНИЕ СОЦИАЛЬНОГО ОБСЛУЖИВАНИЯ ИВАНОВСКОЙ ОБЛАСТИ</w:t>
      </w:r>
    </w:p>
    <w:p w:rsidR="005829B4" w:rsidRPr="005829B4" w:rsidRDefault="005829B4" w:rsidP="005829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5829B4">
        <w:rPr>
          <w:rFonts w:ascii="Times New Roman" w:hAnsi="Times New Roman" w:cs="Times New Roman"/>
          <w:b/>
          <w:sz w:val="36"/>
          <w:szCs w:val="36"/>
          <w:lang w:eastAsia="ar-SA"/>
        </w:rPr>
        <w:t>«РОДНИКОВСКИЙ КОМПЛЕКСНЫЙ ЦЕНТР</w:t>
      </w:r>
    </w:p>
    <w:p w:rsidR="005829B4" w:rsidRPr="005829B4" w:rsidRDefault="005829B4" w:rsidP="005829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5829B4"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 СОЦИАЛЬНОГО ОБСЛУЖИВАНИЯ НАСЕЛЕНИЯ»</w:t>
      </w: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Pr="009437C6" w:rsidRDefault="009437C6" w:rsidP="00636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>Методика по обучению инвалидов игре</w:t>
      </w:r>
    </w:p>
    <w:p w:rsidR="009437C6" w:rsidRP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 xml:space="preserve"> на музыкальных инструментах</w:t>
      </w: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 xml:space="preserve">на примере ТО «Колокольчик» </w:t>
      </w:r>
    </w:p>
    <w:p w:rsidR="005B4DDC" w:rsidRPr="009437C6" w:rsidRDefault="005B4DDC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(шумовой оркестр)</w:t>
      </w:r>
    </w:p>
    <w:p w:rsidR="009437C6" w:rsidRP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 xml:space="preserve">отделения социальной реабилитации </w:t>
      </w:r>
    </w:p>
    <w:p w:rsidR="009437C6" w:rsidRP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>ОБУСО «Родниковский КЦСОН»</w:t>
      </w: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 социальной работе</w:t>
      </w:r>
    </w:p>
    <w:p w:rsidR="009437C6" w:rsidRDefault="009437C6" w:rsidP="009437C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Пелевина Н.Ю.</w:t>
      </w: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9437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7C6" w:rsidRPr="009437C6" w:rsidRDefault="009437C6" w:rsidP="003E1B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1B7A" w:rsidRPr="0005135D" w:rsidRDefault="003E1B7A" w:rsidP="003E1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>В нашем обществе, где все люди заслуживают равные возможности и права, мы стремимся создать инклюзивную среду для всех и создать необходимые условия для качественного обучения инвалидов игре на музыкальных шумовых инструментах.</w:t>
      </w:r>
      <w:r w:rsidRPr="0005135D">
        <w:rPr>
          <w:rFonts w:ascii="Times New Roman" w:hAnsi="Times New Roman" w:cs="Times New Roman"/>
          <w:sz w:val="17"/>
          <w:szCs w:val="17"/>
          <w:shd w:val="clear" w:color="auto" w:fill="F1F1F1"/>
        </w:rPr>
        <w:t xml:space="preserve"> </w:t>
      </w:r>
      <w:r w:rsidRPr="0005135D">
        <w:rPr>
          <w:rFonts w:ascii="Times New Roman" w:hAnsi="Times New Roman" w:cs="Times New Roman"/>
          <w:sz w:val="28"/>
          <w:szCs w:val="28"/>
        </w:rPr>
        <w:t>Музыка является искусством, которое способно перевернуть мир, выразить эмоции и объединить людей, независимо от их физических возможностей. Именно поэтому обучение инвалидов игре на музыкальных инструментах, это один из необходимых аспектов их развития и интеграции в общество. В процессе обучения музыке инвалиды получают не только возможность выразить себя через музыку, но и расширяют свой кругозор, укрепляя свои физические и психологические возможности.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 Методика по обучению инвалидов игре на музыкальных инструментах открывает новые горизонты для людей с инвалидностью и предоставляет им возможность раскрыть свой потенциал в сфере музыки. Это инновационный и важный подход, дарящий радость и возможность самореализации каждому ученику.</w:t>
      </w:r>
    </w:p>
    <w:p w:rsidR="00E07023" w:rsidRDefault="003E1B7A" w:rsidP="00791E91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центре исследования и непосредственно самого рабочего процесса  – методы обучения игре на музыкальных шумовых инструментах инвалидов, применяемые  в работе коллектива «Колокольчик» отделения социальной реабилитации ОБУСО «Родниковский КЦСОН». В связи с недостаточной методической разработанностью проблемы и возникла необходимость создания методики и внедрения ее в процесс обучения для </w:t>
      </w:r>
      <w:r w:rsidR="003754F2"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инвалидов,</w:t>
      </w:r>
      <w:r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не имеющих музыкального образования, музыкальных способностей и имеющих</w:t>
      </w:r>
      <w:r w:rsidR="007D0ACC"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диагнозы</w:t>
      </w:r>
      <w:r w:rsidR="007D0ACC"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7D0ACC"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 </w:t>
      </w:r>
      <w:r w:rsidRPr="0005135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нозологий. </w:t>
      </w:r>
    </w:p>
    <w:p w:rsidR="00791E91" w:rsidRPr="0005135D" w:rsidRDefault="00E07023" w:rsidP="00791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02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Уни</w:t>
      </w: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кальность</w:t>
      </w:r>
      <w:r w:rsidRPr="00E0702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заключается в том, что исполнение любого выбранного произведения имеет «гибкость» и может быть адаптировано специалистом под способности целевой аудитории, изменено в соответствии с удобством и эстетичностью как индивидуального, так и группового исполнения. Отличительной чертой данной методики является отсутствие музыкальных данных в любых их проявлениях и предполагает работу с инвалидами не имеющих специализированного музыкального образования. </w:t>
      </w:r>
      <w:r w:rsidR="003E1B7A" w:rsidRPr="0005135D">
        <w:rPr>
          <w:rFonts w:ascii="Times New Roman" w:hAnsi="Times New Roman" w:cs="Times New Roman"/>
          <w:sz w:val="28"/>
          <w:szCs w:val="28"/>
        </w:rPr>
        <w:br/>
      </w:r>
      <w:r w:rsidR="003E1B7A" w:rsidRPr="009437C6">
        <w:rPr>
          <w:rFonts w:ascii="Times New Roman" w:hAnsi="Times New Roman" w:cs="Times New Roman"/>
          <w:b/>
          <w:sz w:val="28"/>
          <w:szCs w:val="28"/>
          <w:u w:val="single"/>
        </w:rPr>
        <w:t>Главной целью</w:t>
      </w:r>
      <w:r w:rsidR="003E1B7A" w:rsidRPr="0005135D">
        <w:rPr>
          <w:rFonts w:ascii="Times New Roman" w:hAnsi="Times New Roman" w:cs="Times New Roman"/>
          <w:sz w:val="28"/>
          <w:szCs w:val="28"/>
        </w:rPr>
        <w:t xml:space="preserve">  нашей работы с целевой аудиторией является не только развитие музыкальных навыков у инвалидов, но и создание полноценной платформы, на которой они могут реализовать свой творческий потенциал. </w:t>
      </w:r>
      <w:r w:rsidR="00791E91" w:rsidRPr="009437C6">
        <w:rPr>
          <w:rFonts w:ascii="Times New Roman" w:hAnsi="Times New Roman" w:cs="Times New Roman"/>
          <w:b/>
          <w:sz w:val="28"/>
          <w:szCs w:val="28"/>
          <w:u w:val="single"/>
        </w:rPr>
        <w:t>Одной из главных задач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 перед музыкальным коллективом мы ставим </w:t>
      </w:r>
      <w:r w:rsidR="00791E91" w:rsidRPr="0005135D">
        <w:rPr>
          <w:rFonts w:ascii="Times New Roman" w:hAnsi="Times New Roman" w:cs="Times New Roman"/>
          <w:sz w:val="28"/>
          <w:szCs w:val="28"/>
        </w:rPr>
        <w:lastRenderedPageBreak/>
        <w:t>развитие   способности производить настоящие произведения искусства, а также участвовать в концертах и выступлениях перед большой аудиторией.</w:t>
      </w:r>
    </w:p>
    <w:p w:rsidR="003754F2" w:rsidRDefault="00791E91" w:rsidP="00791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 xml:space="preserve">Объединяя усилия, мы достигаем максимальных результатов и помогаем осуществлять музыкальные мечты получателей социальных услуг с ОВЗ. При работе с данной категорией важно понимать, что обучение инвалидов игре на музыкальных инструментах требует не только терпения, понимания, вдохновения, но и комплексного взаимодействия.  Поэтому одним из ключевых моментов нашей работы является тесное взаимодействие специалиста не только с участниками ТО, но и их семьями. </w:t>
      </w:r>
    </w:p>
    <w:p w:rsidR="00791E91" w:rsidRPr="0005135D" w:rsidRDefault="003754F2" w:rsidP="00375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4F2">
        <w:rPr>
          <w:rFonts w:ascii="Times New Roman" w:hAnsi="Times New Roman" w:cs="Times New Roman"/>
          <w:b/>
          <w:sz w:val="28"/>
          <w:szCs w:val="28"/>
        </w:rPr>
        <w:t>Практическая значимость: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E91" w:rsidRPr="0005135D">
        <w:rPr>
          <w:rFonts w:ascii="Times New Roman" w:hAnsi="Times New Roman" w:cs="Times New Roman"/>
          <w:sz w:val="28"/>
          <w:szCs w:val="28"/>
        </w:rPr>
        <w:br/>
      </w:r>
      <w:r w:rsidR="00791E91" w:rsidRPr="009437C6">
        <w:rPr>
          <w:rFonts w:ascii="Times New Roman" w:hAnsi="Times New Roman" w:cs="Times New Roman"/>
          <w:b/>
          <w:sz w:val="28"/>
          <w:szCs w:val="28"/>
          <w:u w:val="single"/>
        </w:rPr>
        <w:t>Наша методика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 базируется на учете индивидуальных особенностей каждого участника и предоставляет тот выбор музыкальных инструментов, который подобран с учетом способностей этих участников, создавая тем самым </w:t>
      </w:r>
      <w:proofErr w:type="spellStart"/>
      <w:r w:rsidR="00791E91" w:rsidRPr="0005135D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="00791E91" w:rsidRPr="0005135D">
        <w:rPr>
          <w:rFonts w:ascii="Times New Roman" w:hAnsi="Times New Roman" w:cs="Times New Roman"/>
          <w:sz w:val="28"/>
          <w:szCs w:val="28"/>
        </w:rPr>
        <w:t xml:space="preserve"> среду для любого, кто готов попробовать свои силы в данном направлении.  </w:t>
      </w:r>
    </w:p>
    <w:p w:rsidR="009437C6" w:rsidRPr="0005135D" w:rsidRDefault="006E622C" w:rsidP="00943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>Методика по обучению инвалидов игре на музыкальных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 шумовых </w:t>
      </w:r>
      <w:r w:rsidRPr="0005135D">
        <w:rPr>
          <w:rFonts w:ascii="Times New Roman" w:hAnsi="Times New Roman" w:cs="Times New Roman"/>
          <w:sz w:val="28"/>
          <w:szCs w:val="28"/>
        </w:rPr>
        <w:t xml:space="preserve">инструментах является систематическим подходом </w:t>
      </w:r>
      <w:r w:rsidR="003754F2">
        <w:rPr>
          <w:rFonts w:ascii="Times New Roman" w:hAnsi="Times New Roman" w:cs="Times New Roman"/>
          <w:sz w:val="28"/>
          <w:szCs w:val="28"/>
        </w:rPr>
        <w:t xml:space="preserve">и задает определенные ориентиры </w:t>
      </w:r>
      <w:r w:rsidRPr="0005135D">
        <w:rPr>
          <w:rFonts w:ascii="Times New Roman" w:hAnsi="Times New Roman" w:cs="Times New Roman"/>
          <w:sz w:val="28"/>
          <w:szCs w:val="28"/>
        </w:rPr>
        <w:t>к развитию музыкальных талантов у людей с ограниченными физическими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 и ментальными</w:t>
      </w:r>
      <w:r w:rsidRPr="0005135D">
        <w:rPr>
          <w:rFonts w:ascii="Times New Roman" w:hAnsi="Times New Roman" w:cs="Times New Roman"/>
          <w:sz w:val="28"/>
          <w:szCs w:val="28"/>
        </w:rPr>
        <w:t xml:space="preserve"> возможностями. Эта методика предоставляет возможность инвалидам освоить</w:t>
      </w:r>
      <w:r w:rsidR="009437C6">
        <w:rPr>
          <w:rFonts w:ascii="Times New Roman" w:hAnsi="Times New Roman" w:cs="Times New Roman"/>
          <w:sz w:val="28"/>
          <w:szCs w:val="28"/>
        </w:rPr>
        <w:t xml:space="preserve"> игру на различных инструментах, которые прописаны в программе</w:t>
      </w:r>
      <w:r w:rsidR="003754F2">
        <w:rPr>
          <w:rFonts w:ascii="Times New Roman" w:hAnsi="Times New Roman" w:cs="Times New Roman"/>
          <w:sz w:val="28"/>
          <w:szCs w:val="28"/>
        </w:rPr>
        <w:t>,</w:t>
      </w:r>
      <w:r w:rsidR="009437C6">
        <w:rPr>
          <w:rFonts w:ascii="Times New Roman" w:hAnsi="Times New Roman" w:cs="Times New Roman"/>
          <w:sz w:val="28"/>
          <w:szCs w:val="28"/>
        </w:rPr>
        <w:t xml:space="preserve"> </w:t>
      </w:r>
      <w:r w:rsidRPr="0005135D">
        <w:rPr>
          <w:rFonts w:ascii="Times New Roman" w:hAnsi="Times New Roman" w:cs="Times New Roman"/>
          <w:sz w:val="28"/>
          <w:szCs w:val="28"/>
        </w:rPr>
        <w:t xml:space="preserve">и раскрыть 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свой </w:t>
      </w:r>
      <w:r w:rsidR="003754F2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потенциал в сфере музыки. </w:t>
      </w:r>
      <w:r w:rsidR="009437C6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 не заменяет полностью музыкальное произведение, а лишь дополняет профессиональное исполнение. </w:t>
      </w:r>
    </w:p>
    <w:p w:rsidR="009437C6" w:rsidRDefault="009437C6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E91" w:rsidRPr="0005135D" w:rsidRDefault="004373CA" w:rsidP="00EF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6369AD">
        <w:rPr>
          <w:rFonts w:ascii="Times New Roman" w:hAnsi="Times New Roman" w:cs="Times New Roman"/>
          <w:b/>
          <w:sz w:val="28"/>
          <w:szCs w:val="28"/>
        </w:rPr>
        <w:t xml:space="preserve"> дети инвалиды, инвалиды с</w:t>
      </w:r>
      <w:r w:rsidRPr="000513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73CA" w:rsidRPr="0005135D" w:rsidRDefault="004373CA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>- ментальны</w:t>
      </w:r>
      <w:r w:rsidR="006369AD">
        <w:rPr>
          <w:rFonts w:ascii="Times New Roman" w:hAnsi="Times New Roman" w:cs="Times New Roman"/>
          <w:sz w:val="28"/>
          <w:szCs w:val="28"/>
        </w:rPr>
        <w:t>ми</w:t>
      </w:r>
      <w:r w:rsidRPr="0005135D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6369AD">
        <w:rPr>
          <w:rFonts w:ascii="Times New Roman" w:hAnsi="Times New Roman" w:cs="Times New Roman"/>
          <w:sz w:val="28"/>
          <w:szCs w:val="28"/>
        </w:rPr>
        <w:t>ми</w:t>
      </w:r>
      <w:r w:rsidRPr="000513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73CA" w:rsidRPr="0005135D" w:rsidRDefault="004373CA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>- ДЦП,</w:t>
      </w:r>
    </w:p>
    <w:p w:rsidR="004373CA" w:rsidRPr="0005135D" w:rsidRDefault="004373CA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>-синдром</w:t>
      </w:r>
      <w:r w:rsidR="006369AD">
        <w:rPr>
          <w:rFonts w:ascii="Times New Roman" w:hAnsi="Times New Roman" w:cs="Times New Roman"/>
          <w:sz w:val="28"/>
          <w:szCs w:val="28"/>
        </w:rPr>
        <w:t>ом</w:t>
      </w:r>
      <w:r w:rsidRPr="0005135D">
        <w:rPr>
          <w:rFonts w:ascii="Times New Roman" w:hAnsi="Times New Roman" w:cs="Times New Roman"/>
          <w:sz w:val="28"/>
          <w:szCs w:val="28"/>
        </w:rPr>
        <w:t xml:space="preserve"> Дауна,</w:t>
      </w:r>
    </w:p>
    <w:p w:rsidR="004373CA" w:rsidRPr="0005135D" w:rsidRDefault="004373CA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 xml:space="preserve">- </w:t>
      </w:r>
      <w:r w:rsidR="006369AD">
        <w:rPr>
          <w:rFonts w:ascii="Times New Roman" w:hAnsi="Times New Roman" w:cs="Times New Roman"/>
          <w:sz w:val="28"/>
          <w:szCs w:val="28"/>
        </w:rPr>
        <w:t>о</w:t>
      </w:r>
      <w:r w:rsidRPr="0005135D">
        <w:rPr>
          <w:rFonts w:ascii="Times New Roman" w:hAnsi="Times New Roman" w:cs="Times New Roman"/>
          <w:sz w:val="28"/>
          <w:szCs w:val="28"/>
        </w:rPr>
        <w:t>бщи</w:t>
      </w:r>
      <w:r w:rsidR="006369AD">
        <w:rPr>
          <w:rFonts w:ascii="Times New Roman" w:hAnsi="Times New Roman" w:cs="Times New Roman"/>
          <w:sz w:val="28"/>
          <w:szCs w:val="28"/>
        </w:rPr>
        <w:t>ми</w:t>
      </w:r>
      <w:r w:rsidRPr="0005135D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6369AD">
        <w:rPr>
          <w:rFonts w:ascii="Times New Roman" w:hAnsi="Times New Roman" w:cs="Times New Roman"/>
          <w:sz w:val="28"/>
          <w:szCs w:val="28"/>
        </w:rPr>
        <w:t>ми</w:t>
      </w:r>
      <w:r w:rsidRPr="0005135D">
        <w:rPr>
          <w:rFonts w:ascii="Times New Roman" w:hAnsi="Times New Roman" w:cs="Times New Roman"/>
          <w:sz w:val="28"/>
          <w:szCs w:val="28"/>
        </w:rPr>
        <w:t>.</w:t>
      </w:r>
    </w:p>
    <w:p w:rsidR="004373CA" w:rsidRPr="0005135D" w:rsidRDefault="004373CA" w:rsidP="0043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Уровень подготовки целевой аудитории:</w:t>
      </w:r>
      <w:r w:rsidRPr="0005135D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437C6" w:rsidRDefault="009437C6" w:rsidP="0094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7C6" w:rsidRPr="0005135D" w:rsidRDefault="009437C6" w:rsidP="0094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 xml:space="preserve">Работа проводится в несколько этапов и далее этот процесс подкрепляется на занятиях. </w:t>
      </w:r>
    </w:p>
    <w:p w:rsidR="007D0ACC" w:rsidRPr="0005135D" w:rsidRDefault="00791E91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  <w:u w:val="single"/>
        </w:rPr>
        <w:t>Этапы построения работы:</w:t>
      </w:r>
      <w:r w:rsidR="007D0ACC" w:rsidRPr="0005135D">
        <w:rPr>
          <w:rFonts w:ascii="Times New Roman" w:hAnsi="Times New Roman" w:cs="Times New Roman"/>
          <w:sz w:val="28"/>
          <w:szCs w:val="28"/>
        </w:rPr>
        <w:br/>
      </w:r>
      <w:r w:rsidR="006E622C" w:rsidRPr="0005135D">
        <w:rPr>
          <w:rFonts w:ascii="Times New Roman" w:hAnsi="Times New Roman" w:cs="Times New Roman"/>
          <w:b/>
          <w:sz w:val="28"/>
          <w:szCs w:val="28"/>
        </w:rPr>
        <w:t>Первоначальный этап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 методики включает в себя определение индивидуальных способностей каждого 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инвалида, включая и физические.  </w:t>
      </w:r>
      <w:r w:rsidR="00D920D7" w:rsidRPr="0005135D">
        <w:rPr>
          <w:rFonts w:ascii="Times New Roman" w:hAnsi="Times New Roman" w:cs="Times New Roman"/>
          <w:sz w:val="28"/>
          <w:szCs w:val="28"/>
        </w:rPr>
        <w:t>На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 этом этапе идет подбор музыкального инструмента. Так как одному будет удобно играть лишь на ложках, другому на треугольнике, на колокольчике, </w:t>
      </w:r>
      <w:r w:rsidR="007D0ACC" w:rsidRPr="0005135D">
        <w:rPr>
          <w:rFonts w:ascii="Times New Roman" w:hAnsi="Times New Roman" w:cs="Times New Roman"/>
          <w:sz w:val="28"/>
          <w:szCs w:val="28"/>
        </w:rPr>
        <w:lastRenderedPageBreak/>
        <w:t>бубне и так далее. Здесь мы четко должны понимать и видеть, чтобы человек не выглядел нелепо, чувствовал себя комфортно, справлялся с поставленной задачей</w:t>
      </w:r>
      <w:r w:rsidR="00D920D7" w:rsidRPr="0005135D">
        <w:rPr>
          <w:rFonts w:ascii="Times New Roman" w:hAnsi="Times New Roman" w:cs="Times New Roman"/>
          <w:sz w:val="28"/>
          <w:szCs w:val="28"/>
        </w:rPr>
        <w:t>, мог понимать обучающего.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 </w:t>
      </w:r>
      <w:r w:rsidR="006E622C" w:rsidRPr="0005135D">
        <w:rPr>
          <w:rFonts w:ascii="Times New Roman" w:hAnsi="Times New Roman" w:cs="Times New Roman"/>
          <w:sz w:val="28"/>
          <w:szCs w:val="28"/>
        </w:rPr>
        <w:t>Это позволяет создать индивидуальную программу обучения, адаптированную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 к каждому конкретному случаю.</w:t>
      </w:r>
    </w:p>
    <w:p w:rsidR="00D920D7" w:rsidRPr="0005135D" w:rsidRDefault="00D920D7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0D7" w:rsidRPr="0005135D" w:rsidRDefault="00D920D7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05135D">
        <w:rPr>
          <w:rFonts w:ascii="Times New Roman" w:hAnsi="Times New Roman" w:cs="Times New Roman"/>
          <w:sz w:val="28"/>
          <w:szCs w:val="28"/>
        </w:rPr>
        <w:t xml:space="preserve"> методики связан с обучением техник</w:t>
      </w:r>
      <w:r w:rsidR="00093AF3">
        <w:rPr>
          <w:rFonts w:ascii="Times New Roman" w:hAnsi="Times New Roman" w:cs="Times New Roman"/>
          <w:sz w:val="28"/>
          <w:szCs w:val="28"/>
        </w:rPr>
        <w:t>е</w:t>
      </w:r>
      <w:r w:rsidRPr="0005135D">
        <w:rPr>
          <w:rFonts w:ascii="Times New Roman" w:hAnsi="Times New Roman" w:cs="Times New Roman"/>
          <w:sz w:val="28"/>
          <w:szCs w:val="28"/>
        </w:rPr>
        <w:t xml:space="preserve"> игры на выбранном инструменте. Работа здесь строится индивидуально и с учетом выбранного произведения. </w:t>
      </w:r>
      <w:r w:rsidR="00791E91" w:rsidRPr="0005135D">
        <w:rPr>
          <w:rFonts w:ascii="Times New Roman" w:hAnsi="Times New Roman" w:cs="Times New Roman"/>
          <w:sz w:val="28"/>
          <w:szCs w:val="28"/>
        </w:rPr>
        <w:t>Специалист</w:t>
      </w:r>
      <w:r w:rsidRPr="0005135D">
        <w:rPr>
          <w:rFonts w:ascii="Times New Roman" w:hAnsi="Times New Roman" w:cs="Times New Roman"/>
          <w:sz w:val="28"/>
          <w:szCs w:val="28"/>
        </w:rPr>
        <w:t xml:space="preserve"> внимательно работа</w:t>
      </w:r>
      <w:r w:rsidR="00791E91" w:rsidRPr="0005135D">
        <w:rPr>
          <w:rFonts w:ascii="Times New Roman" w:hAnsi="Times New Roman" w:cs="Times New Roman"/>
          <w:sz w:val="28"/>
          <w:szCs w:val="28"/>
        </w:rPr>
        <w:t>ет</w:t>
      </w:r>
      <w:r w:rsidRPr="0005135D">
        <w:rPr>
          <w:rFonts w:ascii="Times New Roman" w:hAnsi="Times New Roman" w:cs="Times New Roman"/>
          <w:sz w:val="28"/>
          <w:szCs w:val="28"/>
        </w:rPr>
        <w:t xml:space="preserve"> с каждым учеником, помогая ему преодолеть физические препятствия и достичь прогресса в игре на инструменте. Это включает в себя обучение позиции рук, работу 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самим инструментом </w:t>
      </w:r>
      <w:r w:rsidRPr="0005135D">
        <w:rPr>
          <w:rFonts w:ascii="Times New Roman" w:hAnsi="Times New Roman" w:cs="Times New Roman"/>
          <w:sz w:val="28"/>
          <w:szCs w:val="28"/>
        </w:rPr>
        <w:t>или  элементами инструмента, а также развитие навыков координации движений.</w:t>
      </w:r>
    </w:p>
    <w:p w:rsidR="007D0ACC" w:rsidRPr="0005135D" w:rsidRDefault="007D0ACC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0D7" w:rsidRPr="0005135D" w:rsidRDefault="00791E91" w:rsidP="00EF3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Третий</w:t>
      </w:r>
      <w:r w:rsidR="006E622C" w:rsidRPr="0005135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 методики включает в себя </w:t>
      </w:r>
      <w:r w:rsidR="00D920D7" w:rsidRPr="0005135D">
        <w:rPr>
          <w:rFonts w:ascii="Times New Roman" w:hAnsi="Times New Roman" w:cs="Times New Roman"/>
          <w:sz w:val="28"/>
          <w:szCs w:val="28"/>
        </w:rPr>
        <w:t>индивидуальные и групповые занятия</w:t>
      </w:r>
      <w:r w:rsidRPr="0005135D">
        <w:rPr>
          <w:rFonts w:ascii="Times New Roman" w:hAnsi="Times New Roman" w:cs="Times New Roman"/>
          <w:sz w:val="28"/>
          <w:szCs w:val="28"/>
        </w:rPr>
        <w:t>,</w:t>
      </w:r>
      <w:r w:rsidR="00D920D7" w:rsidRPr="0005135D">
        <w:rPr>
          <w:rFonts w:ascii="Times New Roman" w:hAnsi="Times New Roman" w:cs="Times New Roman"/>
          <w:sz w:val="28"/>
          <w:szCs w:val="28"/>
        </w:rPr>
        <w:t xml:space="preserve"> где идет 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D920D7" w:rsidRPr="0005135D">
        <w:rPr>
          <w:rFonts w:ascii="Times New Roman" w:hAnsi="Times New Roman" w:cs="Times New Roman"/>
          <w:sz w:val="28"/>
          <w:szCs w:val="28"/>
        </w:rPr>
        <w:t>методами преподавания. Специалист разучивает приемы обучения непосредственно с каждым учеником и постепенно вводит их в группу. В группе участники коллектива учатся ориентироваться на знаки, работать с другими участниками. Связующим звеном при игре являются волонтеры, которые являются помощником преподавателя</w:t>
      </w:r>
      <w:r w:rsidR="005B4DDC">
        <w:rPr>
          <w:rFonts w:ascii="Times New Roman" w:hAnsi="Times New Roman" w:cs="Times New Roman"/>
          <w:sz w:val="28"/>
          <w:szCs w:val="28"/>
        </w:rPr>
        <w:t>,</w:t>
      </w:r>
      <w:r w:rsidR="00D920D7" w:rsidRPr="0005135D">
        <w:rPr>
          <w:rFonts w:ascii="Times New Roman" w:hAnsi="Times New Roman" w:cs="Times New Roman"/>
          <w:sz w:val="28"/>
          <w:szCs w:val="28"/>
        </w:rPr>
        <w:t xml:space="preserve"> 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различными музыкальными инструментами. </w:t>
      </w:r>
      <w:r w:rsidR="00D920D7" w:rsidRPr="0005135D">
        <w:rPr>
          <w:rFonts w:ascii="Times New Roman" w:hAnsi="Times New Roman" w:cs="Times New Roman"/>
          <w:sz w:val="28"/>
          <w:szCs w:val="28"/>
        </w:rPr>
        <w:t xml:space="preserve">Методика хороша тем, что для разных коллективов можно подобрать свои обозначения которые будут понятны и доступны для специалиста и участников. Важным моментом будет то, что для каждого произведения стоит прописать все жестовые обозначения. Также следует иметь необходимую базу универсальных обозначений для разучивания произведений </w:t>
      </w:r>
      <w:r w:rsidR="00D920D7" w:rsidRPr="005B4DDC">
        <w:rPr>
          <w:rFonts w:ascii="Times New Roman" w:hAnsi="Times New Roman" w:cs="Times New Roman"/>
          <w:b/>
          <w:i/>
          <w:sz w:val="28"/>
          <w:szCs w:val="28"/>
        </w:rPr>
        <w:t>(Приложение 1).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Это даёт возможность каждому инвалиду </w:t>
      </w:r>
      <w:r w:rsidR="00D920D7" w:rsidRPr="0005135D">
        <w:rPr>
          <w:rFonts w:ascii="Times New Roman" w:hAnsi="Times New Roman" w:cs="Times New Roman"/>
          <w:sz w:val="28"/>
          <w:szCs w:val="28"/>
        </w:rPr>
        <w:t>качественно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 сф</w:t>
      </w:r>
      <w:r w:rsidR="007D0ACC" w:rsidRPr="0005135D">
        <w:rPr>
          <w:rFonts w:ascii="Times New Roman" w:hAnsi="Times New Roman" w:cs="Times New Roman"/>
          <w:sz w:val="28"/>
          <w:szCs w:val="28"/>
        </w:rPr>
        <w:t xml:space="preserve">окусироваться на </w:t>
      </w:r>
      <w:r w:rsidR="00D920D7" w:rsidRPr="0005135D">
        <w:rPr>
          <w:rFonts w:ascii="Times New Roman" w:hAnsi="Times New Roman" w:cs="Times New Roman"/>
          <w:sz w:val="28"/>
          <w:szCs w:val="28"/>
        </w:rPr>
        <w:t>игре в момент разучивания произведения</w:t>
      </w:r>
      <w:r w:rsidRPr="0005135D">
        <w:rPr>
          <w:rFonts w:ascii="Times New Roman" w:hAnsi="Times New Roman" w:cs="Times New Roman"/>
          <w:sz w:val="28"/>
          <w:szCs w:val="28"/>
        </w:rPr>
        <w:t xml:space="preserve"> и находиться в музыкальной среде, что является важной составляющей процесса обучения</w:t>
      </w:r>
    </w:p>
    <w:p w:rsidR="00D920D7" w:rsidRPr="0005135D" w:rsidRDefault="00D920D7" w:rsidP="00EF3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E91" w:rsidRPr="0005135D" w:rsidRDefault="00791E91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6E622C" w:rsidRPr="0005135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E622C" w:rsidRPr="0005135D">
        <w:rPr>
          <w:rFonts w:ascii="Times New Roman" w:hAnsi="Times New Roman" w:cs="Times New Roman"/>
          <w:sz w:val="28"/>
          <w:szCs w:val="28"/>
        </w:rPr>
        <w:t xml:space="preserve"> методики связан с возможностью выступления перед широкой аудиторией. Ученики инвалиды имеют возможность проявить свои таланты на сцене и поделиться своей музыкой с другими людьми. Это помогает развивать уверенность в себе, а также повышает мотивацию для дальнейшего</w:t>
      </w:r>
      <w:r w:rsidRPr="0005135D">
        <w:rPr>
          <w:rFonts w:ascii="Times New Roman" w:hAnsi="Times New Roman" w:cs="Times New Roman"/>
          <w:sz w:val="28"/>
          <w:szCs w:val="28"/>
        </w:rPr>
        <w:t> </w:t>
      </w:r>
      <w:r w:rsidR="006E622C" w:rsidRPr="0005135D">
        <w:rPr>
          <w:rFonts w:ascii="Times New Roman" w:hAnsi="Times New Roman" w:cs="Times New Roman"/>
          <w:sz w:val="28"/>
          <w:szCs w:val="28"/>
        </w:rPr>
        <w:t>развития.</w:t>
      </w:r>
    </w:p>
    <w:p w:rsidR="00791E91" w:rsidRPr="0005135D" w:rsidRDefault="006E622C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br/>
      </w:r>
      <w:r w:rsidR="00791E91" w:rsidRPr="0005135D">
        <w:rPr>
          <w:rFonts w:ascii="Times New Roman" w:hAnsi="Times New Roman" w:cs="Times New Roman"/>
          <w:b/>
          <w:sz w:val="28"/>
          <w:szCs w:val="28"/>
        </w:rPr>
        <w:t>Методы  используемые в работе</w:t>
      </w:r>
      <w:r w:rsidR="00791E91" w:rsidRPr="0005135D">
        <w:rPr>
          <w:rFonts w:ascii="Times New Roman" w:hAnsi="Times New Roman" w:cs="Times New Roman"/>
          <w:sz w:val="28"/>
          <w:szCs w:val="28"/>
        </w:rPr>
        <w:t>:</w:t>
      </w:r>
      <w:r w:rsidR="00791E91" w:rsidRPr="0005135D">
        <w:rPr>
          <w:rFonts w:ascii="Times New Roman" w:hAnsi="Times New Roman" w:cs="Times New Roman"/>
          <w:sz w:val="28"/>
          <w:szCs w:val="28"/>
        </w:rPr>
        <w:br/>
      </w:r>
      <w:r w:rsidR="00791E91" w:rsidRPr="0005135D">
        <w:rPr>
          <w:rFonts w:ascii="Times New Roman" w:hAnsi="Times New Roman" w:cs="Times New Roman"/>
          <w:sz w:val="28"/>
          <w:szCs w:val="28"/>
        </w:rPr>
        <w:br/>
      </w:r>
      <w:r w:rsidR="00791E91" w:rsidRPr="0005135D">
        <w:rPr>
          <w:rFonts w:ascii="Times New Roman" w:hAnsi="Times New Roman" w:cs="Times New Roman"/>
          <w:b/>
          <w:sz w:val="28"/>
          <w:szCs w:val="28"/>
        </w:rPr>
        <w:t>1. Интегративный подход: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 этот метод основан на принципе интеграции всех возможностей участника коллектива, включая его физические, </w:t>
      </w:r>
      <w:r w:rsidR="00791E91" w:rsidRPr="0005135D">
        <w:rPr>
          <w:rFonts w:ascii="Times New Roman" w:hAnsi="Times New Roman" w:cs="Times New Roman"/>
          <w:sz w:val="28"/>
          <w:szCs w:val="28"/>
        </w:rPr>
        <w:lastRenderedPageBreak/>
        <w:t>психологические и эмоциональные аспекты. Именно тут идет создание гармоничной среды, где инвалид чувствует себя комфортно и способен раскрыть свой творческий потенциал.</w:t>
      </w:r>
      <w:r w:rsidR="00791E91" w:rsidRPr="0005135D">
        <w:rPr>
          <w:rFonts w:ascii="Times New Roman" w:hAnsi="Times New Roman" w:cs="Times New Roman"/>
          <w:sz w:val="28"/>
          <w:szCs w:val="28"/>
        </w:rPr>
        <w:br/>
      </w:r>
      <w:r w:rsidR="00791E91" w:rsidRPr="0005135D">
        <w:rPr>
          <w:rFonts w:ascii="Times New Roman" w:hAnsi="Times New Roman" w:cs="Times New Roman"/>
          <w:b/>
          <w:sz w:val="28"/>
          <w:szCs w:val="28"/>
        </w:rPr>
        <w:br/>
        <w:t>2. Индивидуальный план обучения:</w:t>
      </w:r>
      <w:r w:rsidR="00791E91" w:rsidRPr="0005135D">
        <w:rPr>
          <w:rFonts w:ascii="Times New Roman" w:hAnsi="Times New Roman" w:cs="Times New Roman"/>
          <w:sz w:val="28"/>
          <w:szCs w:val="28"/>
        </w:rPr>
        <w:t xml:space="preserve"> каждый инвалид имеет уникальные особенности и потребности, поэтому для каждого участника разработан  персонализированный план. </w:t>
      </w:r>
    </w:p>
    <w:p w:rsidR="00791E91" w:rsidRPr="0005135D" w:rsidRDefault="00791E91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t xml:space="preserve">Изначально идет подбор музыкального инструмента, изучаются особенности игры на нем. Далее, уже в процессе разучивания произведения, строится работа по особенностям использования инструмента. </w:t>
      </w:r>
    </w:p>
    <w:p w:rsidR="00791E91" w:rsidRPr="0005135D" w:rsidRDefault="00791E91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sz w:val="28"/>
          <w:szCs w:val="28"/>
        </w:rPr>
        <w:br/>
      </w:r>
      <w:r w:rsidRPr="0005135D">
        <w:rPr>
          <w:rFonts w:ascii="Times New Roman" w:hAnsi="Times New Roman" w:cs="Times New Roman"/>
          <w:b/>
          <w:sz w:val="28"/>
          <w:szCs w:val="28"/>
        </w:rPr>
        <w:t>3. Техника адаптированного обучения:</w:t>
      </w:r>
      <w:r w:rsidRPr="0005135D">
        <w:rPr>
          <w:rFonts w:ascii="Times New Roman" w:hAnsi="Times New Roman" w:cs="Times New Roman"/>
          <w:sz w:val="28"/>
          <w:szCs w:val="28"/>
        </w:rPr>
        <w:t xml:space="preserve"> для того чтобы эффективно обучать инвалидов, в работе используются  различные техники адаптированного обучения. Это включает в себя изменение позиции или расположения инструментов. Здесь упор делается на  обозначающие знаки. Педагог учит пониманию своих жестов. Каждое произведение прорабатывается и по итогу, достаточно того, чтобы участники коллектива, глядя на педагога, смогли показать свое мастерство. Даже если в момент выступления что-то пошло не так, то основываясь на методике, которую использует педагог, участники легко сориентируются и перестроятся. Здесь важный момент  в том, что в коллективе все взаимосвязано, перестроение идет безболезненно как для педагога, так и для самих участников.</w:t>
      </w:r>
      <w:r w:rsidRPr="0005135D">
        <w:rPr>
          <w:rFonts w:ascii="Times New Roman" w:hAnsi="Times New Roman" w:cs="Times New Roman"/>
          <w:sz w:val="28"/>
          <w:szCs w:val="28"/>
        </w:rPr>
        <w:br/>
      </w:r>
      <w:r w:rsidRPr="0005135D">
        <w:rPr>
          <w:rFonts w:ascii="Times New Roman" w:hAnsi="Times New Roman" w:cs="Times New Roman"/>
          <w:sz w:val="28"/>
          <w:szCs w:val="28"/>
        </w:rPr>
        <w:br/>
      </w:r>
      <w:r w:rsidRPr="0005135D">
        <w:rPr>
          <w:rFonts w:ascii="Times New Roman" w:hAnsi="Times New Roman" w:cs="Times New Roman"/>
          <w:b/>
          <w:sz w:val="28"/>
          <w:szCs w:val="28"/>
        </w:rPr>
        <w:t>4. Музыкальная импровизация.</w:t>
      </w:r>
      <w:r w:rsidRPr="0005135D">
        <w:rPr>
          <w:rFonts w:ascii="Times New Roman" w:hAnsi="Times New Roman" w:cs="Times New Roman"/>
          <w:sz w:val="28"/>
          <w:szCs w:val="28"/>
        </w:rPr>
        <w:t xml:space="preserve"> Этот подход позволяет свободно выражать свои эмоции и творческое начало с помощью музыки, а также развивать навыки слушания и аранжировки. </w:t>
      </w:r>
    </w:p>
    <w:p w:rsidR="00791E91" w:rsidRPr="0005135D" w:rsidRDefault="00791E91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E91" w:rsidRDefault="00791E91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5D">
        <w:rPr>
          <w:rFonts w:ascii="Times New Roman" w:hAnsi="Times New Roman" w:cs="Times New Roman"/>
          <w:b/>
          <w:sz w:val="28"/>
          <w:szCs w:val="28"/>
        </w:rPr>
        <w:t>5. Использование музыкальных терапевтических техник.</w:t>
      </w:r>
      <w:r w:rsidR="006369AD">
        <w:rPr>
          <w:rFonts w:ascii="Times New Roman" w:hAnsi="Times New Roman" w:cs="Times New Roman"/>
          <w:b/>
          <w:sz w:val="28"/>
          <w:szCs w:val="28"/>
        </w:rPr>
        <w:t xml:space="preserve"> (рисование под музыку, релаксация, </w:t>
      </w:r>
      <w:proofErr w:type="spellStart"/>
      <w:r w:rsidR="006369AD">
        <w:rPr>
          <w:rFonts w:ascii="Times New Roman" w:hAnsi="Times New Roman" w:cs="Times New Roman"/>
          <w:b/>
          <w:sz w:val="28"/>
          <w:szCs w:val="28"/>
        </w:rPr>
        <w:t>имповизация</w:t>
      </w:r>
      <w:proofErr w:type="spellEnd"/>
      <w:r w:rsidR="006369AD">
        <w:rPr>
          <w:rFonts w:ascii="Times New Roman" w:hAnsi="Times New Roman" w:cs="Times New Roman"/>
          <w:b/>
          <w:sz w:val="28"/>
          <w:szCs w:val="28"/>
        </w:rPr>
        <w:t>)</w:t>
      </w:r>
      <w:r w:rsidRPr="0005135D">
        <w:rPr>
          <w:rFonts w:ascii="Times New Roman" w:hAnsi="Times New Roman" w:cs="Times New Roman"/>
          <w:sz w:val="28"/>
          <w:szCs w:val="28"/>
        </w:rPr>
        <w:t xml:space="preserve"> Они помогают участникам коллектива расслабиться, восстановить эмоциональное равновесие и насладиться процессом обучения как исцеляющим опытом.</w:t>
      </w:r>
      <w:r w:rsidRPr="0005135D">
        <w:rPr>
          <w:rFonts w:ascii="Times New Roman" w:hAnsi="Times New Roman" w:cs="Times New Roman"/>
          <w:sz w:val="28"/>
          <w:szCs w:val="28"/>
        </w:rPr>
        <w:br/>
      </w:r>
      <w:r w:rsidRPr="0005135D">
        <w:rPr>
          <w:rFonts w:ascii="Times New Roman" w:hAnsi="Times New Roman" w:cs="Times New Roman"/>
          <w:sz w:val="28"/>
          <w:szCs w:val="28"/>
        </w:rPr>
        <w:br/>
      </w:r>
      <w:r w:rsidRPr="0005135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5135D">
        <w:rPr>
          <w:rFonts w:ascii="Times New Roman" w:hAnsi="Times New Roman" w:cs="Times New Roman"/>
          <w:b/>
          <w:sz w:val="28"/>
          <w:szCs w:val="28"/>
        </w:rPr>
        <w:t>Коллаборация</w:t>
      </w:r>
      <w:proofErr w:type="spellEnd"/>
      <w:r w:rsidRPr="0005135D">
        <w:rPr>
          <w:rFonts w:ascii="Times New Roman" w:hAnsi="Times New Roman" w:cs="Times New Roman"/>
          <w:b/>
          <w:sz w:val="28"/>
          <w:szCs w:val="28"/>
        </w:rPr>
        <w:t xml:space="preserve"> в обучении:</w:t>
      </w:r>
      <w:r w:rsidRPr="0005135D">
        <w:rPr>
          <w:rFonts w:ascii="Times New Roman" w:hAnsi="Times New Roman" w:cs="Times New Roman"/>
          <w:sz w:val="28"/>
          <w:szCs w:val="28"/>
        </w:rPr>
        <w:t xml:space="preserve"> здесь идет сотрудничество и взаимодействие между участниками коллектива. Групповые занятия и музыкальные проекты позволяют инвалидам развивать социальные навыки и преодолевать чувство изоляции, создавая поддерживающую и вдохновляющую обстановку.</w:t>
      </w:r>
    </w:p>
    <w:p w:rsidR="005B4DDC" w:rsidRDefault="005B4DDC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DD9" w:rsidRDefault="00590DD9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DD9" w:rsidRDefault="00590DD9" w:rsidP="00590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Pr="00590DD9" w:rsidRDefault="00590DD9" w:rsidP="0059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90DD9"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результат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инвалидов игре на музыкальных инструментах достигается тем,</w:t>
      </w:r>
      <w:r w:rsidRPr="00590DD9">
        <w:rPr>
          <w:rFonts w:ascii="Times New Roman" w:hAnsi="Times New Roman" w:cs="Times New Roman"/>
          <w:sz w:val="28"/>
          <w:szCs w:val="28"/>
        </w:rPr>
        <w:t xml:space="preserve"> что процесс обучения адаптируется к особенностям каждого </w:t>
      </w:r>
      <w:r>
        <w:rPr>
          <w:rFonts w:ascii="Times New Roman" w:hAnsi="Times New Roman" w:cs="Times New Roman"/>
          <w:sz w:val="28"/>
          <w:szCs w:val="28"/>
        </w:rPr>
        <w:t>участника коллектива индивидуально. Работа строится по схеме – «специалист – волонтер – участник коллектива – специалист».</w:t>
      </w:r>
    </w:p>
    <w:p w:rsidR="00590DD9" w:rsidRDefault="00590DD9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DD9" w:rsidRPr="0005135D" w:rsidRDefault="00590DD9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E91" w:rsidRDefault="005B4DDC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DDC">
        <w:rPr>
          <w:rFonts w:ascii="Times New Roman" w:hAnsi="Times New Roman" w:cs="Times New Roman"/>
          <w:b/>
          <w:sz w:val="28"/>
          <w:szCs w:val="28"/>
        </w:rPr>
        <w:t>Класси</w:t>
      </w:r>
      <w:r w:rsidR="00590DD9">
        <w:rPr>
          <w:rFonts w:ascii="Times New Roman" w:hAnsi="Times New Roman" w:cs="Times New Roman"/>
          <w:b/>
          <w:sz w:val="28"/>
          <w:szCs w:val="28"/>
        </w:rPr>
        <w:t>фикация музыкальных инструментов:</w:t>
      </w:r>
    </w:p>
    <w:p w:rsidR="00590DD9" w:rsidRPr="005B4DDC" w:rsidRDefault="00590DD9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работе (в рамках обучения инвалидов игре на музыкальных инструментах по представленной методике):</w:t>
      </w: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ложки</w:t>
      </w: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бубны</w:t>
      </w: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</w:t>
      </w:r>
      <w:r w:rsidR="00590D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касы</w:t>
      </w: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треугольники</w:t>
      </w:r>
    </w:p>
    <w:p w:rsidR="009437C6" w:rsidRDefault="009437C6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колокольчики</w:t>
      </w:r>
    </w:p>
    <w:p w:rsidR="004373CA" w:rsidRDefault="009437C6" w:rsidP="005B4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металлофоны</w:t>
      </w:r>
      <w:r w:rsidR="00791E91" w:rsidRPr="0005135D">
        <w:rPr>
          <w:rFonts w:ascii="Times New Roman" w:hAnsi="Times New Roman" w:cs="Times New Roman"/>
          <w:sz w:val="28"/>
          <w:szCs w:val="28"/>
        </w:rPr>
        <w:br/>
      </w:r>
    </w:p>
    <w:p w:rsidR="00E07023" w:rsidRDefault="00E07023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111">
        <w:rPr>
          <w:rFonts w:ascii="Times New Roman" w:hAnsi="Times New Roman" w:cs="Times New Roman"/>
          <w:b/>
          <w:sz w:val="32"/>
          <w:szCs w:val="32"/>
        </w:rPr>
        <w:lastRenderedPageBreak/>
        <w:t>Схема занятия. Применение методов и техник в работе.</w:t>
      </w: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Интегративный подход.</w:t>
            </w:r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 раскрытие творческих особенностей. Первое правило «сделай красиво, покажи сильные стороны участника, завуалируй слабые».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план.</w:t>
            </w:r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индивидуального плана с учетом особенностей участника.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2.Подбор музыкального инструмента.</w:t>
            </w:r>
          </w:p>
        </w:tc>
      </w:tr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Адаптированное обучение.</w:t>
            </w:r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знаков, способность уметь ориентироваться по заданию специалиста.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2.Выполнение заданий на сплочение: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«Играют только…»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«Встань рядом»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«Помоги другу»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«Повтори за мной»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3.Обучение волонтеров, участников коллектива, умению ориентироваться на специалиста, умению совершать подачу знаков участникам коллектива, закрепленных за ними.</w:t>
            </w:r>
          </w:p>
        </w:tc>
      </w:tr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импровизация.</w:t>
            </w:r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заданиям специалиста по свободе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  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действий: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«Покажи, как ты можешь»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«Играй, как чувствуешь» и т.д.</w:t>
            </w:r>
          </w:p>
        </w:tc>
      </w:tr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Терапевтические техники</w:t>
            </w:r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педагогом индивидуально и в малых группах: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«Слушание музыки»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«Нарисуй то, что ты чувствуешь»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«Давай пофантазируем»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«Дай себе отдых».</w:t>
            </w:r>
          </w:p>
        </w:tc>
      </w:tr>
      <w:tr w:rsidR="00417B58" w:rsidTr="009F4BB6">
        <w:tc>
          <w:tcPr>
            <w:tcW w:w="4785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Коллаборация</w:t>
            </w:r>
            <w:proofErr w:type="spellEnd"/>
          </w:p>
        </w:tc>
        <w:tc>
          <w:tcPr>
            <w:tcW w:w="4786" w:type="dxa"/>
          </w:tcPr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объединяет участников коллектива, учит понимать друг друга, поддерживать, помогать.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в работе такие техники: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-«Давай послушаем…»</w:t>
            </w:r>
          </w:p>
          <w:p w:rsidR="00417B58" w:rsidRDefault="00417B58" w:rsidP="009F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«Сейчас играют …» и т.д. </w:t>
            </w:r>
          </w:p>
        </w:tc>
      </w:tr>
    </w:tbl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401C">
        <w:rPr>
          <w:rFonts w:ascii="Times New Roman" w:hAnsi="Times New Roman" w:cs="Times New Roman"/>
          <w:b/>
          <w:sz w:val="32"/>
          <w:szCs w:val="32"/>
        </w:rPr>
        <w:t xml:space="preserve">Схема </w:t>
      </w:r>
      <w:r>
        <w:rPr>
          <w:rFonts w:ascii="Times New Roman" w:hAnsi="Times New Roman" w:cs="Times New Roman"/>
          <w:b/>
          <w:sz w:val="32"/>
          <w:szCs w:val="32"/>
        </w:rPr>
        <w:t>обучения:</w:t>
      </w: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29.8pt;margin-top:17.25pt;width:173pt;height:44.75pt;z-index:251705344"/>
        </w:pict>
      </w: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2" type="#_x0000_t91" style="position:absolute;left:0;text-align:left;margin-left:65.65pt;margin-top:7.95pt;width:36.6pt;height:27.85pt;rotation:5951512fd;flip:x;z-index:25171148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3" type="#_x0000_t91" style="position:absolute;left:0;text-align:left;margin-left:313.05pt;margin-top:11.95pt;width:34.85pt;height:27.85pt;rotation:90;z-index:251712512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55.35pt;margin-top:3.6pt;width:127.15pt;height:28.1pt;z-index:251708416" fillcolor="black">
            <v:shadow color="#868686"/>
            <v:textpath style="font-family:&quot;Arial Black&quot;;v-text-kern:t" trim="t" fitpath="t" string="специалист"/>
          </v:shape>
        </w:pict>
      </w: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B58" w:rsidRDefault="00417B58" w:rsidP="00417B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5" type="#_x0000_t91" style="position:absolute;left:0;text-align:left;margin-left:167.9pt;margin-top:57.9pt;width:36.6pt;height:27.85pt;rotation:11802681fd;flip:x;z-index:251714560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4" type="#_x0000_t91" style="position:absolute;left:0;text-align:left;margin-left:231.8pt;margin-top:57.9pt;width:34.85pt;height:27.85pt;rotation:180;z-index:251713536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0" type="#_x0000_t136" style="position:absolute;left:0;text-align:left;margin-left:-4.9pt;margin-top:21.5pt;width:157.35pt;height:32.9pt;z-index:251709440" fillcolor="black">
            <v:shadow color="#868686"/>
            <v:textpath style="font-family:&quot;Arial Black&quot;;v-text-kern:t" trim="t" fitpath="t" string="участник коллектива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136" style="position:absolute;left:0;text-align:left;margin-left:302.8pt;margin-top:21.5pt;width:127.15pt;height:28.1pt;z-index:251710464" fillcolor="black">
            <v:shadow color="#868686"/>
            <v:textpath style="font-family:&quot;Arial Black&quot;;v-text-kern:t" trim="t" fitpath="t" string="волонтер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7" type="#_x0000_t176" style="position:absolute;left:0;text-align:left;margin-left:274.8pt;margin-top:13.15pt;width:173pt;height:44.75pt;z-index:251706368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8" type="#_x0000_t176" style="position:absolute;left:0;text-align:left;margin-left:-13pt;margin-top:13.15pt;width:173pt;height:44.75pt;z-index:251707392"/>
        </w:pict>
      </w:r>
    </w:p>
    <w:p w:rsidR="00417B58" w:rsidRPr="001B3DB5" w:rsidRDefault="00417B58" w:rsidP="00417B58">
      <w:pPr>
        <w:rPr>
          <w:rFonts w:ascii="Times New Roman" w:hAnsi="Times New Roman" w:cs="Times New Roman"/>
          <w:sz w:val="32"/>
          <w:szCs w:val="32"/>
        </w:rPr>
      </w:pPr>
    </w:p>
    <w:p w:rsidR="00417B58" w:rsidRPr="001B3DB5" w:rsidRDefault="00417B58" w:rsidP="00417B58">
      <w:pPr>
        <w:rPr>
          <w:rFonts w:ascii="Times New Roman" w:hAnsi="Times New Roman" w:cs="Times New Roman"/>
          <w:sz w:val="32"/>
          <w:szCs w:val="32"/>
        </w:rPr>
      </w:pPr>
    </w:p>
    <w:p w:rsidR="00417B58" w:rsidRDefault="00417B58" w:rsidP="00417B58">
      <w:pPr>
        <w:rPr>
          <w:rFonts w:ascii="Times New Roman" w:hAnsi="Times New Roman" w:cs="Times New Roman"/>
          <w:sz w:val="32"/>
          <w:szCs w:val="32"/>
        </w:rPr>
      </w:pPr>
    </w:p>
    <w:p w:rsidR="00417B58" w:rsidRDefault="00417B58" w:rsidP="0041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Техника: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«Рука в руке»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«Внимательно посмотри»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«Повтори за мной»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«Начни/закончи»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«Помоги другу»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«Сделай паузу»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«Зеркало»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«Цепочка».</w:t>
      </w:r>
    </w:p>
    <w:p w:rsidR="00417B58" w:rsidRDefault="00417B58" w:rsidP="00417B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«Играй по заданию»</w:t>
      </w:r>
    </w:p>
    <w:p w:rsidR="00417B58" w:rsidRPr="00BA2A34" w:rsidRDefault="00417B58" w:rsidP="00417B58">
      <w:pPr>
        <w:ind w:left="360"/>
        <w:rPr>
          <w:rFonts w:ascii="Times New Roman" w:hAnsi="Times New Roman" w:cs="Times New Roman"/>
          <w:sz w:val="32"/>
          <w:szCs w:val="32"/>
        </w:rPr>
      </w:pPr>
      <w:r w:rsidRPr="00BA2A34">
        <w:rPr>
          <w:rFonts w:ascii="Times New Roman" w:hAnsi="Times New Roman" w:cs="Times New Roman"/>
          <w:sz w:val="32"/>
          <w:szCs w:val="32"/>
        </w:rPr>
        <w:t>10.«Назови знак»</w:t>
      </w:r>
    </w:p>
    <w:p w:rsidR="00417B58" w:rsidRPr="00590DD9" w:rsidRDefault="00417B58" w:rsidP="00590DD9">
      <w:pPr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1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023" w:rsidRDefault="00E07023" w:rsidP="0043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3CA" w:rsidRPr="00590DD9" w:rsidRDefault="004373CA" w:rsidP="004373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DD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373CA" w:rsidRPr="009437C6" w:rsidRDefault="009437C6" w:rsidP="004373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7C6">
        <w:rPr>
          <w:rFonts w:ascii="Times New Roman" w:hAnsi="Times New Roman" w:cs="Times New Roman"/>
          <w:b/>
          <w:sz w:val="28"/>
          <w:szCs w:val="28"/>
        </w:rPr>
        <w:t>Технические приемы</w:t>
      </w:r>
    </w:p>
    <w:p w:rsidR="002F3C17" w:rsidRPr="00EB0CBA" w:rsidRDefault="002F3C17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8"/>
        <w:gridCol w:w="4613"/>
      </w:tblGrid>
      <w:tr w:rsidR="0005135D" w:rsidTr="005216D2">
        <w:tc>
          <w:tcPr>
            <w:tcW w:w="4958" w:type="dxa"/>
          </w:tcPr>
          <w:p w:rsidR="0005135D" w:rsidRPr="00EB0CBA" w:rsidRDefault="00EB0CBA" w:rsidP="00EB0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CBA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4613" w:type="dxa"/>
          </w:tcPr>
          <w:p w:rsidR="0005135D" w:rsidRPr="00EB0CBA" w:rsidRDefault="00EB0CBA" w:rsidP="00EB0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CB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05135D" w:rsidTr="005216D2">
        <w:tc>
          <w:tcPr>
            <w:tcW w:w="4958" w:type="dxa"/>
          </w:tcPr>
          <w:p w:rsidR="0005135D" w:rsidRDefault="0005135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5876" cy="1839068"/>
                  <wp:effectExtent l="19050" t="0" r="8674" b="0"/>
                  <wp:docPr id="2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76" cy="183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B0CBA" w:rsidRDefault="00EB0CBA" w:rsidP="00EB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на ложках».</w:t>
            </w:r>
          </w:p>
          <w:p w:rsidR="0005135D" w:rsidRDefault="00EB0CBA" w:rsidP="00EB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держа в руках ложки, выполняют движения, разученные заранее в соответствии с музыкальным рисунком.</w:t>
            </w:r>
          </w:p>
          <w:p w:rsidR="00EB0CBA" w:rsidRDefault="00EB0CBA" w:rsidP="00EB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35D" w:rsidTr="005216D2">
        <w:tc>
          <w:tcPr>
            <w:tcW w:w="4958" w:type="dxa"/>
          </w:tcPr>
          <w:p w:rsidR="0005135D" w:rsidRDefault="005B4DDC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1506855</wp:posOffset>
                  </wp:positionH>
                  <wp:positionV relativeFrom="paragraph">
                    <wp:posOffset>73025</wp:posOffset>
                  </wp:positionV>
                  <wp:extent cx="1543050" cy="1958340"/>
                  <wp:effectExtent l="19050" t="0" r="0" b="0"/>
                  <wp:wrapNone/>
                  <wp:docPr id="17" name="Рисунок 13" descr="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9168" cy="2034540"/>
                  <wp:effectExtent l="19050" t="0" r="0" b="0"/>
                  <wp:docPr id="3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19" cy="203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F51EE" w:rsidRDefault="009F51EE" w:rsidP="009F5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на мар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51EE" w:rsidRDefault="009F51EE" w:rsidP="009F5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держа в руках данные инструменты, выполняют движения, разученные заранее в соответствии с музыкальным рисунком под </w:t>
            </w:r>
            <w:r w:rsidR="00D92EA4">
              <w:rPr>
                <w:rFonts w:ascii="Times New Roman" w:hAnsi="Times New Roman" w:cs="Times New Roman"/>
                <w:sz w:val="28"/>
                <w:szCs w:val="28"/>
              </w:rPr>
              <w:t>ритм,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задает специалист.</w:t>
            </w:r>
          </w:p>
          <w:p w:rsidR="005B4DDC" w:rsidRDefault="005B4DDC" w:rsidP="009F5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раскрыта – готовность к началу игры.</w:t>
            </w:r>
          </w:p>
          <w:p w:rsidR="005B4DDC" w:rsidRDefault="005B4DDC" w:rsidP="009F5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Согнутые пальц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идет исполнение, в соответствии </w:t>
            </w:r>
            <w:r w:rsidR="00297CED">
              <w:rPr>
                <w:rFonts w:ascii="Times New Roman" w:hAnsi="Times New Roman" w:cs="Times New Roman"/>
                <w:sz w:val="28"/>
                <w:szCs w:val="28"/>
              </w:rPr>
              <w:t>с требованиями.</w:t>
            </w:r>
          </w:p>
          <w:p w:rsidR="0005135D" w:rsidRDefault="0005135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35D" w:rsidTr="005216D2">
        <w:tc>
          <w:tcPr>
            <w:tcW w:w="4958" w:type="dxa"/>
          </w:tcPr>
          <w:p w:rsidR="0005135D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08135" cy="1775460"/>
                  <wp:effectExtent l="19050" t="0" r="1665" b="0"/>
                  <wp:docPr id="4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047" cy="177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на треугольниках».</w:t>
            </w:r>
          </w:p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держа в руках данные инструменты, выполняют движения, разученные заранее в соответствии с музыкальным рисунком под ритм, который задает специалист.</w:t>
            </w:r>
          </w:p>
          <w:p w:rsidR="0005135D" w:rsidRDefault="0005135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35D" w:rsidTr="005216D2">
        <w:tc>
          <w:tcPr>
            <w:tcW w:w="4958" w:type="dxa"/>
          </w:tcPr>
          <w:p w:rsidR="0005135D" w:rsidRDefault="005216D2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1927798</wp:posOffset>
                  </wp:positionH>
                  <wp:positionV relativeFrom="paragraph">
                    <wp:posOffset>35560</wp:posOffset>
                  </wp:positionV>
                  <wp:extent cx="1085850" cy="1539240"/>
                  <wp:effectExtent l="19050" t="0" r="0" b="0"/>
                  <wp:wrapNone/>
                  <wp:docPr id="16" name="Рисунок 11" descr="Безымянный1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 — копия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8422" cy="1638300"/>
                  <wp:effectExtent l="19050" t="0" r="2278" b="0"/>
                  <wp:docPr id="5" name="Рисунок 4" descr="3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45" cy="163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05135D" w:rsidRDefault="00F05C0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определяет музыкальный отрезок для проигрывания на инструментах. Пальцы разомкнуты – «начало игры», пальцы смыкаются – «игра закон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ена».</w:t>
            </w:r>
          </w:p>
        </w:tc>
      </w:tr>
      <w:tr w:rsidR="0005135D" w:rsidTr="005216D2">
        <w:tc>
          <w:tcPr>
            <w:tcW w:w="4958" w:type="dxa"/>
          </w:tcPr>
          <w:p w:rsidR="0005135D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92059" cy="1334039"/>
                  <wp:effectExtent l="19050" t="0" r="0" b="0"/>
                  <wp:docPr id="7" name="Рисунок 6" descr="Безымянный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— копия (3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059" cy="133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1EE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на бубне».</w:t>
            </w:r>
          </w:p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держа в руках данные инструменты, выполняют движения, разученные заранее в соответствии с музыкальным рисунком под ритм, который задает специалист, данный знак также показывает завершение игры на бубне.</w:t>
            </w:r>
          </w:p>
          <w:p w:rsidR="0005135D" w:rsidRDefault="0005135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CBA" w:rsidTr="005216D2">
        <w:tc>
          <w:tcPr>
            <w:tcW w:w="4958" w:type="dxa"/>
          </w:tcPr>
          <w:p w:rsidR="00EB0CBA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7337" cy="1810482"/>
                  <wp:effectExtent l="19050" t="0" r="9013" b="0"/>
                  <wp:docPr id="8" name="Рисунок 7" descr="Безымянный — копия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— копия (4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37" cy="181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1EE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5216D2" w:rsidRDefault="005216D2" w:rsidP="00521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на металлофоне».</w:t>
            </w:r>
          </w:p>
          <w:p w:rsidR="00EB0CBA" w:rsidRDefault="005216D2" w:rsidP="00521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разучивания музыкальной композиции определяются ударные клавиши для музыкального воспроизведения, разучивается и задается последовательность проигрывания.</w:t>
            </w:r>
          </w:p>
        </w:tc>
      </w:tr>
      <w:tr w:rsidR="00EB0CBA" w:rsidTr="005216D2">
        <w:tc>
          <w:tcPr>
            <w:tcW w:w="4958" w:type="dxa"/>
          </w:tcPr>
          <w:p w:rsidR="00EB0CBA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30069" cy="1391212"/>
                  <wp:effectExtent l="19050" t="0" r="8381" b="0"/>
                  <wp:docPr id="10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69" cy="139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1EE" w:rsidRDefault="00297CE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5080</wp:posOffset>
                  </wp:positionV>
                  <wp:extent cx="778510" cy="1135380"/>
                  <wp:effectExtent l="19050" t="0" r="2540" b="0"/>
                  <wp:wrapNone/>
                  <wp:docPr id="9" name="Рисунок 8" descr="Безымянный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— копия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3" w:type="dxa"/>
          </w:tcPr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призывает к действию – «начать игру колокольчиках».</w:t>
            </w:r>
          </w:p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держа в руках данные инструменты, выполняют движения, разученные заранее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музыкальным рисунком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ритм который задает специалист.</w:t>
            </w:r>
          </w:p>
          <w:p w:rsidR="00D92EA4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положения рук специалиста участники музыкального коллектива исполняют мелодию тише/громче; медленнее/быстрее.</w:t>
            </w:r>
          </w:p>
          <w:p w:rsidR="00EB0CBA" w:rsidRDefault="00EB0CBA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CBA" w:rsidTr="005216D2">
        <w:tc>
          <w:tcPr>
            <w:tcW w:w="4958" w:type="dxa"/>
          </w:tcPr>
          <w:p w:rsidR="00EB0CBA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52550" cy="1942890"/>
                  <wp:effectExtent l="19050" t="0" r="0" b="0"/>
                  <wp:docPr id="11" name="Рисунок 10" descr="Безымянный1 — копия (3)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 — копия (3) — копия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97" cy="194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1EE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B0CBA" w:rsidRDefault="00D92EA4" w:rsidP="00D9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знак определяет начало вступления того или иного инструмента. </w:t>
            </w:r>
          </w:p>
        </w:tc>
      </w:tr>
      <w:tr w:rsidR="00EB0CBA" w:rsidTr="0029716B">
        <w:trPr>
          <w:trHeight w:val="3691"/>
        </w:trPr>
        <w:tc>
          <w:tcPr>
            <w:tcW w:w="4958" w:type="dxa"/>
          </w:tcPr>
          <w:p w:rsidR="00EB0CBA" w:rsidRPr="00417B58" w:rsidRDefault="009F51EE" w:rsidP="00417B58">
            <w:r w:rsidRPr="00417B58">
              <w:drawing>
                <wp:inline distT="0" distB="0" distL="0" distR="0">
                  <wp:extent cx="1558290" cy="1993346"/>
                  <wp:effectExtent l="19050" t="0" r="3810" b="0"/>
                  <wp:docPr id="13" name="Рисунок 12" descr="Безымянный1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 — копия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0" cy="199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F51EE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EE" w:rsidRDefault="009F51EE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B0CBA" w:rsidRDefault="00297CED" w:rsidP="0029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знак 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задает,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для концентрации внимания и визуального контакта со специалистом.</w:t>
            </w:r>
          </w:p>
        </w:tc>
      </w:tr>
      <w:tr w:rsidR="00EB0CBA" w:rsidTr="005216D2">
        <w:tc>
          <w:tcPr>
            <w:tcW w:w="4958" w:type="dxa"/>
          </w:tcPr>
          <w:p w:rsidR="00EB0CBA" w:rsidRDefault="0029716B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1576706</wp:posOffset>
                  </wp:positionV>
                  <wp:extent cx="1092200" cy="1737360"/>
                  <wp:effectExtent l="342900" t="0" r="317500" b="0"/>
                  <wp:wrapNone/>
                  <wp:docPr id="18" name="Рисунок 1" descr="C:\Users\socro\OneDrive\Рабочий стол\Новая папка\Безымянный1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ro\OneDrive\Рабочий стол\Новая папка\Безымянный1 —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220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51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9190" cy="1814886"/>
                  <wp:effectExtent l="19050" t="0" r="3810" b="0"/>
                  <wp:docPr id="15" name="Рисунок 1" descr="C:\Users\socro\OneDrive\Рабочий стол\Новая папка\Безымянный1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ro\OneDrive\Рабочий стол\Новая папка\Безымянный1 —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814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EB0CBA" w:rsidRDefault="00297CE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знак задает ритм при сбоях в игре. Используется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рассинхроне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исполнении.</w:t>
            </w:r>
          </w:p>
        </w:tc>
      </w:tr>
      <w:tr w:rsidR="0029716B" w:rsidTr="005216D2">
        <w:tc>
          <w:tcPr>
            <w:tcW w:w="4958" w:type="dxa"/>
          </w:tcPr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13" w:type="dxa"/>
          </w:tcPr>
          <w:p w:rsidR="0029716B" w:rsidRDefault="0029716B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знак подает сигнал «пауза», завершение игры.</w:t>
            </w:r>
          </w:p>
        </w:tc>
      </w:tr>
    </w:tbl>
    <w:p w:rsidR="0005135D" w:rsidRDefault="0005135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16B" w:rsidRDefault="0029716B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16B" w:rsidRDefault="0029716B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Pr="0029716B" w:rsidRDefault="00297CED" w:rsidP="00297C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1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ED">
        <w:rPr>
          <w:rFonts w:ascii="Times New Roman" w:hAnsi="Times New Roman" w:cs="Times New Roman"/>
          <w:b/>
          <w:sz w:val="28"/>
          <w:szCs w:val="28"/>
        </w:rPr>
        <w:t xml:space="preserve">Разбор произведения </w:t>
      </w:r>
      <w:r w:rsidRPr="00297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композитора Яна Френкеля на стихи Расула Гамзатова </w:t>
      </w:r>
      <w:r w:rsidRPr="00297CED">
        <w:rPr>
          <w:rFonts w:ascii="Times New Roman" w:hAnsi="Times New Roman" w:cs="Times New Roman"/>
          <w:b/>
          <w:sz w:val="28"/>
          <w:szCs w:val="28"/>
        </w:rPr>
        <w:t xml:space="preserve"> «Журавли» (в обработке, музыка прилагается).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инструменты, используемые для постановки произведения:</w:t>
      </w:r>
    </w:p>
    <w:p w:rsidR="00297CED" w:rsidRPr="00297CED" w:rsidRDefault="00297CED" w:rsidP="00791E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97CED">
        <w:rPr>
          <w:rFonts w:ascii="Times New Roman" w:hAnsi="Times New Roman" w:cs="Times New Roman"/>
          <w:i/>
          <w:sz w:val="28"/>
          <w:szCs w:val="28"/>
        </w:rPr>
        <w:t>Мар</w:t>
      </w:r>
      <w:r w:rsidR="00590DD9">
        <w:rPr>
          <w:rFonts w:ascii="Times New Roman" w:hAnsi="Times New Roman" w:cs="Times New Roman"/>
          <w:i/>
          <w:sz w:val="28"/>
          <w:szCs w:val="28"/>
        </w:rPr>
        <w:t>а</w:t>
      </w:r>
      <w:r w:rsidRPr="00297CED">
        <w:rPr>
          <w:rFonts w:ascii="Times New Roman" w:hAnsi="Times New Roman" w:cs="Times New Roman"/>
          <w:i/>
          <w:sz w:val="28"/>
          <w:szCs w:val="28"/>
        </w:rPr>
        <w:t>касы</w:t>
      </w:r>
    </w:p>
    <w:p w:rsidR="00297CED" w:rsidRPr="00297CED" w:rsidRDefault="00297CED" w:rsidP="00791E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97CED">
        <w:rPr>
          <w:rFonts w:ascii="Times New Roman" w:hAnsi="Times New Roman" w:cs="Times New Roman"/>
          <w:i/>
          <w:sz w:val="28"/>
          <w:szCs w:val="28"/>
        </w:rPr>
        <w:t>Ложки</w:t>
      </w:r>
    </w:p>
    <w:p w:rsidR="00297CED" w:rsidRPr="00297CED" w:rsidRDefault="00297CED" w:rsidP="00791E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97CED">
        <w:rPr>
          <w:rFonts w:ascii="Times New Roman" w:hAnsi="Times New Roman" w:cs="Times New Roman"/>
          <w:i/>
          <w:sz w:val="28"/>
          <w:szCs w:val="28"/>
        </w:rPr>
        <w:t>Колокольчики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97CED">
        <w:rPr>
          <w:rFonts w:ascii="Times New Roman" w:hAnsi="Times New Roman" w:cs="Times New Roman"/>
          <w:i/>
          <w:sz w:val="28"/>
          <w:szCs w:val="28"/>
        </w:rPr>
        <w:t>Треугольники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ED">
        <w:rPr>
          <w:rFonts w:ascii="Times New Roman" w:hAnsi="Times New Roman" w:cs="Times New Roman"/>
          <w:b/>
          <w:sz w:val="28"/>
          <w:szCs w:val="28"/>
        </w:rPr>
        <w:t>Количество участников исполнителей: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CED">
        <w:rPr>
          <w:rFonts w:ascii="Times New Roman" w:hAnsi="Times New Roman" w:cs="Times New Roman"/>
          <w:sz w:val="28"/>
          <w:szCs w:val="28"/>
        </w:rPr>
        <w:t>(может быть изменено в соответствии с увеличением музыкальных инструментов)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B4">
        <w:rPr>
          <w:rFonts w:ascii="Times New Roman" w:hAnsi="Times New Roman" w:cs="Times New Roman"/>
          <w:b/>
          <w:sz w:val="28"/>
          <w:szCs w:val="28"/>
        </w:rPr>
        <w:t>Рисунок исполнения: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5"/>
        <w:gridCol w:w="910"/>
        <w:gridCol w:w="867"/>
        <w:gridCol w:w="1531"/>
        <w:gridCol w:w="1568"/>
        <w:gridCol w:w="222"/>
        <w:gridCol w:w="1568"/>
        <w:gridCol w:w="1265"/>
        <w:gridCol w:w="910"/>
        <w:gridCol w:w="910"/>
      </w:tblGrid>
      <w:tr w:rsidR="009C2DB4" w:rsidTr="009C2DB4">
        <w:tc>
          <w:tcPr>
            <w:tcW w:w="711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2 ряд</w:t>
            </w:r>
          </w:p>
        </w:tc>
        <w:tc>
          <w:tcPr>
            <w:tcW w:w="909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1 (И)</w:t>
            </w:r>
          </w:p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</w:p>
        </w:tc>
        <w:tc>
          <w:tcPr>
            <w:tcW w:w="866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567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C2DB4" w:rsidRPr="009C2DB4" w:rsidRDefault="009C2DB4" w:rsidP="009C2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3(И)</w:t>
            </w:r>
          </w:p>
          <w:p w:rsidR="009C2DB4" w:rsidRPr="009C2DB4" w:rsidRDefault="009C2DB4" w:rsidP="00590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590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касы</w:t>
            </w:r>
          </w:p>
        </w:tc>
        <w:tc>
          <w:tcPr>
            <w:tcW w:w="909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4 (И)</w:t>
            </w:r>
          </w:p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</w:tr>
      <w:tr w:rsidR="009C2DB4" w:rsidTr="009C2DB4">
        <w:tc>
          <w:tcPr>
            <w:tcW w:w="711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1 ряд</w:t>
            </w:r>
          </w:p>
        </w:tc>
        <w:tc>
          <w:tcPr>
            <w:tcW w:w="909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2(И)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22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3(И)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>4(И)</w:t>
            </w:r>
          </w:p>
          <w:p w:rsidR="009C2DB4" w:rsidRPr="009C2DB4" w:rsidRDefault="009C2DB4" w:rsidP="00F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B4">
              <w:rPr>
                <w:rFonts w:ascii="Times New Roman" w:hAnsi="Times New Roman" w:cs="Times New Roman"/>
                <w:sz w:val="24"/>
                <w:szCs w:val="24"/>
              </w:rPr>
              <w:t xml:space="preserve">Ложки </w:t>
            </w:r>
          </w:p>
        </w:tc>
        <w:tc>
          <w:tcPr>
            <w:tcW w:w="909" w:type="dxa"/>
          </w:tcPr>
          <w:p w:rsidR="009C2DB4" w:rsidRPr="009C2DB4" w:rsidRDefault="009C2DB4" w:rsidP="0079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DB4" w:rsidRPr="009C2DB4" w:rsidRDefault="009C2DB4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*И - инвалид</w:t>
      </w:r>
    </w:p>
    <w:p w:rsidR="00297CED" w:rsidRP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Pr="00297CED" w:rsidRDefault="00297CED" w:rsidP="0079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CED" w:rsidRDefault="00297CED" w:rsidP="00791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4403"/>
        <w:gridCol w:w="3176"/>
      </w:tblGrid>
      <w:tr w:rsidR="006C60E7" w:rsidTr="006C60E7">
        <w:tc>
          <w:tcPr>
            <w:tcW w:w="1992" w:type="dxa"/>
          </w:tcPr>
          <w:p w:rsidR="00297CED" w:rsidRDefault="009C2DB4" w:rsidP="007F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4403" w:type="dxa"/>
          </w:tcPr>
          <w:p w:rsidR="00297CED" w:rsidRDefault="009C2DB4" w:rsidP="007F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Задействованные инструменты</w:t>
            </w:r>
          </w:p>
        </w:tc>
        <w:tc>
          <w:tcPr>
            <w:tcW w:w="3176" w:type="dxa"/>
          </w:tcPr>
          <w:p w:rsidR="00297CED" w:rsidRDefault="009C2DB4" w:rsidP="007F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исполнения</w:t>
            </w:r>
          </w:p>
        </w:tc>
      </w:tr>
      <w:tr w:rsidR="006C60E7" w:rsidTr="006C60E7">
        <w:tc>
          <w:tcPr>
            <w:tcW w:w="1992" w:type="dxa"/>
          </w:tcPr>
          <w:p w:rsidR="009C2DB4" w:rsidRPr="0029716B" w:rsidRDefault="009C2DB4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</w:tc>
        <w:tc>
          <w:tcPr>
            <w:tcW w:w="4403" w:type="dxa"/>
          </w:tcPr>
          <w:p w:rsidR="009C2DB4" w:rsidRPr="0029716B" w:rsidRDefault="009C2DB4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Играют </w:t>
            </w:r>
          </w:p>
          <w:p w:rsidR="009C2DB4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DB4"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2DB4"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9C2DB4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2DB4"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9C2DB4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2DB4"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(2/1)</w:t>
            </w:r>
          </w:p>
          <w:p w:rsidR="009C2DB4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2DB4"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(3/1)</w:t>
            </w:r>
          </w:p>
        </w:tc>
        <w:tc>
          <w:tcPr>
            <w:tcW w:w="3176" w:type="dxa"/>
          </w:tcPr>
          <w:p w:rsidR="009C2DB4" w:rsidRPr="0029716B" w:rsidRDefault="006C60E7" w:rsidP="006C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Играют одновременно под ритм, заданный специалистом.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791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369A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69AD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1905</wp:posOffset>
                  </wp:positionV>
                  <wp:extent cx="361950" cy="518160"/>
                  <wp:effectExtent l="19050" t="0" r="0" b="0"/>
                  <wp:wrapNone/>
                  <wp:docPr id="6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156845</wp:posOffset>
                  </wp:positionV>
                  <wp:extent cx="529590" cy="427619"/>
                  <wp:effectExtent l="19050" t="0" r="3810" b="0"/>
                  <wp:wrapNone/>
                  <wp:docPr id="14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4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15875</wp:posOffset>
                  </wp:positionV>
                  <wp:extent cx="704850" cy="342900"/>
                  <wp:effectExtent l="19050" t="0" r="0" b="0"/>
                  <wp:wrapNone/>
                  <wp:docPr id="12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36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E7" w:rsidTr="006C60E7">
        <w:tc>
          <w:tcPr>
            <w:tcW w:w="1992" w:type="dxa"/>
          </w:tcPr>
          <w:p w:rsidR="009C2DB4" w:rsidRPr="0029716B" w:rsidRDefault="009C2DB4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1 часть куплета</w:t>
            </w:r>
          </w:p>
        </w:tc>
        <w:tc>
          <w:tcPr>
            <w:tcW w:w="4403" w:type="dxa"/>
          </w:tcPr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(1/1)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(4/1)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(1/2)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(4/2)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 (2/2)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C60E7" w:rsidRPr="0029716B" w:rsidRDefault="006C60E7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9C2DB4" w:rsidRPr="0029716B" w:rsidRDefault="006C60E7" w:rsidP="006C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Ложки держат за «черпало» и ударяют под ритм заданный специалистом ручкой об 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ручку.</w:t>
            </w:r>
          </w:p>
          <w:p w:rsidR="006C60E7" w:rsidRPr="0029716B" w:rsidRDefault="006C60E7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Исполнение на треугольнике и мар</w:t>
            </w:r>
            <w:r w:rsidR="00590D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касах  продолжается в заданном темпе.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58544</wp:posOffset>
                  </wp:positionV>
                  <wp:extent cx="438150" cy="382146"/>
                  <wp:effectExtent l="19050" t="0" r="0" b="0"/>
                  <wp:wrapNone/>
                  <wp:docPr id="25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161290</wp:posOffset>
                  </wp:positionV>
                  <wp:extent cx="361950" cy="518160"/>
                  <wp:effectExtent l="19050" t="0" r="0" b="0"/>
                  <wp:wrapNone/>
                  <wp:docPr id="22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50800</wp:posOffset>
                  </wp:positionV>
                  <wp:extent cx="537210" cy="426720"/>
                  <wp:effectExtent l="19050" t="0" r="0" b="0"/>
                  <wp:wrapNone/>
                  <wp:docPr id="23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2 часть куплета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69AD" w:rsidRPr="0029716B" w:rsidRDefault="006369AD" w:rsidP="006C6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Ложки держат за «черпало» выгнув пальцы полукругом для создания объема звука. Разводя руки в локтях в </w:t>
            </w:r>
            <w:proofErr w:type="gramStart"/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стороны  ударяют</w:t>
            </w:r>
            <w:proofErr w:type="gramEnd"/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основаниями друг о друга под ритм, заданный специалистом.</w:t>
            </w:r>
          </w:p>
          <w:p w:rsidR="006369AD" w:rsidRPr="0029716B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Исполнение на треугольнике и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касах  продолжается в заданном темпе.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58544</wp:posOffset>
                  </wp:positionV>
                  <wp:extent cx="438150" cy="382146"/>
                  <wp:effectExtent l="19050" t="0" r="0" b="0"/>
                  <wp:wrapNone/>
                  <wp:docPr id="26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161290</wp:posOffset>
                  </wp:positionV>
                  <wp:extent cx="361950" cy="518160"/>
                  <wp:effectExtent l="19050" t="0" r="0" b="0"/>
                  <wp:wrapNone/>
                  <wp:docPr id="27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50800</wp:posOffset>
                  </wp:positionV>
                  <wp:extent cx="537210" cy="426720"/>
                  <wp:effectExtent l="19050" t="0" r="0" b="0"/>
                  <wp:wrapNone/>
                  <wp:docPr id="28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Играют 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(2/1)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(3/1)</w:t>
            </w:r>
          </w:p>
        </w:tc>
        <w:tc>
          <w:tcPr>
            <w:tcW w:w="3176" w:type="dxa"/>
          </w:tcPr>
          <w:p w:rsidR="006369AD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Играют одновременно под ритм, заданный специалистом.</w:t>
            </w:r>
          </w:p>
          <w:p w:rsidR="006369AD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69AD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-1905</wp:posOffset>
                  </wp:positionV>
                  <wp:extent cx="361950" cy="518160"/>
                  <wp:effectExtent l="19050" t="0" r="0" b="0"/>
                  <wp:wrapNone/>
                  <wp:docPr id="29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156845</wp:posOffset>
                  </wp:positionV>
                  <wp:extent cx="529590" cy="427619"/>
                  <wp:effectExtent l="19050" t="0" r="3810" b="0"/>
                  <wp:wrapNone/>
                  <wp:docPr id="30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4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31115</wp:posOffset>
                  </wp:positionV>
                  <wp:extent cx="704850" cy="342900"/>
                  <wp:effectExtent l="19050" t="0" r="0" b="0"/>
                  <wp:wrapNone/>
                  <wp:docPr id="31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1 часть куплета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держат за «черпало» и ударяют под ритм заданный специалистом ручкой об ручку.</w:t>
            </w:r>
          </w:p>
          <w:p w:rsidR="006369AD" w:rsidRPr="0029716B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Исполнение на треугольнике и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касах  продолжается в заданном темпе.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58544</wp:posOffset>
                  </wp:positionV>
                  <wp:extent cx="438150" cy="382146"/>
                  <wp:effectExtent l="19050" t="0" r="0" b="0"/>
                  <wp:wrapNone/>
                  <wp:docPr id="32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161290</wp:posOffset>
                  </wp:positionV>
                  <wp:extent cx="361950" cy="518160"/>
                  <wp:effectExtent l="19050" t="0" r="0" b="0"/>
                  <wp:wrapNone/>
                  <wp:docPr id="33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50800</wp:posOffset>
                  </wp:positionV>
                  <wp:extent cx="537210" cy="426720"/>
                  <wp:effectExtent l="19050" t="0" r="0" b="0"/>
                  <wp:wrapNone/>
                  <wp:docPr id="34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2 часть куплета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Ложки держат за «черпало» выгнув пальцы полукругом для создания объема звука. Разводя руки в локтях в </w:t>
            </w:r>
            <w:proofErr w:type="gramStart"/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стороны  ударяют</w:t>
            </w:r>
            <w:proofErr w:type="gramEnd"/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основаниями друг о друга под ритм, заданный специалистом.</w:t>
            </w:r>
          </w:p>
          <w:p w:rsidR="006369AD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Исполнение на треугольнике и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касах  продолжается в заданном темпе.</w:t>
            </w:r>
          </w:p>
          <w:p w:rsidR="006369AD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29716B" w:rsidRDefault="006369AD" w:rsidP="0059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58544</wp:posOffset>
                  </wp:positionV>
                  <wp:extent cx="438150" cy="382146"/>
                  <wp:effectExtent l="19050" t="0" r="0" b="0"/>
                  <wp:wrapNone/>
                  <wp:docPr id="35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161290</wp:posOffset>
                  </wp:positionV>
                  <wp:extent cx="361950" cy="518160"/>
                  <wp:effectExtent l="19050" t="0" r="0" b="0"/>
                  <wp:wrapNone/>
                  <wp:docPr id="36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50800</wp:posOffset>
                  </wp:positionV>
                  <wp:extent cx="537210" cy="426720"/>
                  <wp:effectExtent l="19050" t="0" r="0" b="0"/>
                  <wp:wrapNone/>
                  <wp:docPr id="37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 xml:space="preserve">Играют 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(2/1)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Колокольчик (3/1)</w:t>
            </w:r>
          </w:p>
        </w:tc>
        <w:tc>
          <w:tcPr>
            <w:tcW w:w="3176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Играют одновременно под ритм, заданный специалистом.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69AD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1905</wp:posOffset>
                  </wp:positionV>
                  <wp:extent cx="361950" cy="518160"/>
                  <wp:effectExtent l="19050" t="0" r="0" b="0"/>
                  <wp:wrapNone/>
                  <wp:docPr id="38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156845</wp:posOffset>
                  </wp:positionV>
                  <wp:extent cx="529590" cy="427619"/>
                  <wp:effectExtent l="19050" t="0" r="3810" b="0"/>
                  <wp:wrapNone/>
                  <wp:docPr id="39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4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31750</wp:posOffset>
                  </wp:positionV>
                  <wp:extent cx="704850" cy="342900"/>
                  <wp:effectExtent l="19050" t="0" r="0" b="0"/>
                  <wp:wrapNone/>
                  <wp:docPr id="47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31750</wp:posOffset>
                  </wp:positionV>
                  <wp:extent cx="704850" cy="342900"/>
                  <wp:effectExtent l="19050" t="0" r="0" b="0"/>
                  <wp:wrapNone/>
                  <wp:docPr id="40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Последний куплет</w:t>
            </w:r>
          </w:p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4403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(4/1)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(1/2)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(4/2)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Треугольник (2/2)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касы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+ колокольчик (3/2)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Ложки держат за «черпало» и ударяют под ритм заданный специалистом ручкой об ручку.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Исполнение на треугольнике и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касах  продолжается в заданном темпе.</w:t>
            </w:r>
          </w:p>
          <w:p w:rsidR="006369AD" w:rsidRPr="0029716B" w:rsidRDefault="006369AD" w:rsidP="00F5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На последней  строке (образно) по сигналу специалиста присоединяется колокольчик, проигрывая свою партию.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58544</wp:posOffset>
                  </wp:positionV>
                  <wp:extent cx="438150" cy="382146"/>
                  <wp:effectExtent l="19050" t="0" r="0" b="0"/>
                  <wp:wrapNone/>
                  <wp:docPr id="41" name="Рисунок 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B0C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161290</wp:posOffset>
                  </wp:positionV>
                  <wp:extent cx="361950" cy="518160"/>
                  <wp:effectExtent l="19050" t="0" r="0" b="0"/>
                  <wp:wrapNone/>
                  <wp:docPr id="42" name="Рисунок 2" descr="3 —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2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50800</wp:posOffset>
                  </wp:positionV>
                  <wp:extent cx="537210" cy="426720"/>
                  <wp:effectExtent l="19050" t="0" r="0" b="0"/>
                  <wp:wrapNone/>
                  <wp:docPr id="43" name="Рисунок 3" descr="3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— копия (3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160020</wp:posOffset>
                  </wp:positionV>
                  <wp:extent cx="704850" cy="342900"/>
                  <wp:effectExtent l="19050" t="0" r="0" b="0"/>
                  <wp:wrapNone/>
                  <wp:docPr id="46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AD" w:rsidRPr="006369AD" w:rsidRDefault="006369AD" w:rsidP="006C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произведения</w:t>
            </w:r>
          </w:p>
        </w:tc>
        <w:tc>
          <w:tcPr>
            <w:tcW w:w="4403" w:type="dxa"/>
          </w:tcPr>
          <w:p w:rsidR="006369AD" w:rsidRPr="0029716B" w:rsidRDefault="006369AD" w:rsidP="00297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олокольчик (3/2)</w:t>
            </w:r>
          </w:p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6B">
              <w:rPr>
                <w:rFonts w:ascii="Times New Roman" w:hAnsi="Times New Roman" w:cs="Times New Roman"/>
                <w:sz w:val="28"/>
                <w:szCs w:val="28"/>
              </w:rPr>
              <w:t>Проигрывается финальная точка по игровому рисунку и с визуальным контактом со специалистом.</w:t>
            </w:r>
          </w:p>
        </w:tc>
      </w:tr>
      <w:tr w:rsidR="006369AD" w:rsidTr="006C60E7">
        <w:tc>
          <w:tcPr>
            <w:tcW w:w="1992" w:type="dxa"/>
          </w:tcPr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6369AD" w:rsidRDefault="006369AD" w:rsidP="00297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жесты</w:t>
            </w:r>
          </w:p>
        </w:tc>
        <w:tc>
          <w:tcPr>
            <w:tcW w:w="3176" w:type="dxa"/>
          </w:tcPr>
          <w:p w:rsidR="006369AD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29210</wp:posOffset>
                  </wp:positionV>
                  <wp:extent cx="704850" cy="342900"/>
                  <wp:effectExtent l="19050" t="0" r="0" b="0"/>
                  <wp:wrapNone/>
                  <wp:docPr id="45" name="Рисунок 9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69AD" w:rsidRPr="0029716B" w:rsidRDefault="006369AD" w:rsidP="0079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</w:tbl>
    <w:p w:rsidR="00297CED" w:rsidRDefault="009C2DB4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*3/2- третий участник второго ряда</w:t>
      </w: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AD" w:rsidRDefault="006369AD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D9" w:rsidRDefault="00590DD9" w:rsidP="009C2DB4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Приложение 3.</w:t>
      </w:r>
    </w:p>
    <w:p w:rsidR="00590DD9" w:rsidRDefault="00726E76" w:rsidP="00590DD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590DD9" w:rsidRPr="00590DD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590DD9" w:rsidRDefault="00590DD9" w:rsidP="00590DD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04"/>
        <w:gridCol w:w="4426"/>
      </w:tblGrid>
      <w:tr w:rsidR="00590DD9" w:rsidTr="00590DD9">
        <w:tc>
          <w:tcPr>
            <w:tcW w:w="560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426" w:type="dxa"/>
          </w:tcPr>
          <w:p w:rsidR="00590DD9" w:rsidRPr="00590DD9" w:rsidRDefault="00417B58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590DD9" w:rsidTr="00590DD9">
        <w:tc>
          <w:tcPr>
            <w:tcW w:w="5604" w:type="dxa"/>
          </w:tcPr>
          <w:p w:rsidR="00590DD9" w:rsidRDefault="00590DD9" w:rsidP="00590DD9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инвалидности/диагноз</w:t>
            </w:r>
          </w:p>
        </w:tc>
        <w:tc>
          <w:tcPr>
            <w:tcW w:w="4426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DD9">
              <w:rPr>
                <w:rFonts w:ascii="Times New Roman" w:hAnsi="Times New Roman" w:cs="Times New Roman"/>
                <w:sz w:val="28"/>
                <w:szCs w:val="28"/>
              </w:rPr>
              <w:t>3гр. инвалидность с детства</w:t>
            </w:r>
          </w:p>
        </w:tc>
      </w:tr>
      <w:tr w:rsidR="00590DD9" w:rsidTr="00590DD9">
        <w:tc>
          <w:tcPr>
            <w:tcW w:w="5604" w:type="dxa"/>
          </w:tcPr>
          <w:p w:rsidR="00590DD9" w:rsidRDefault="00590DD9" w:rsidP="00590DD9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инструмент</w:t>
            </w:r>
          </w:p>
        </w:tc>
        <w:tc>
          <w:tcPr>
            <w:tcW w:w="4426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DD9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</w:tr>
      <w:tr w:rsidR="00590DD9" w:rsidTr="00590DD9">
        <w:tc>
          <w:tcPr>
            <w:tcW w:w="5604" w:type="dxa"/>
          </w:tcPr>
          <w:p w:rsidR="00590DD9" w:rsidRDefault="00590DD9" w:rsidP="00590DD9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подготовки</w:t>
            </w:r>
          </w:p>
        </w:tc>
        <w:tc>
          <w:tcPr>
            <w:tcW w:w="4426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90DD9" w:rsidTr="00590DD9">
        <w:tc>
          <w:tcPr>
            <w:tcW w:w="5604" w:type="dxa"/>
          </w:tcPr>
          <w:p w:rsidR="00590DD9" w:rsidRDefault="00590DD9" w:rsidP="00590DD9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  <w:tc>
          <w:tcPr>
            <w:tcW w:w="4426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DD9" w:rsidRDefault="00590DD9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854"/>
        <w:gridCol w:w="2774"/>
      </w:tblGrid>
      <w:tr w:rsidR="00590DD9" w:rsidTr="00590DD9">
        <w:tc>
          <w:tcPr>
            <w:tcW w:w="3402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блока</w:t>
            </w:r>
          </w:p>
        </w:tc>
        <w:tc>
          <w:tcPr>
            <w:tcW w:w="385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Развиваемые компетенции</w:t>
            </w:r>
          </w:p>
        </w:tc>
        <w:tc>
          <w:tcPr>
            <w:tcW w:w="277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90DD9" w:rsidTr="00590DD9">
        <w:tc>
          <w:tcPr>
            <w:tcW w:w="3402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DD9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385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DD9"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инструмента.</w:t>
            </w:r>
          </w:p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творческого потенциала.</w:t>
            </w:r>
          </w:p>
        </w:tc>
        <w:tc>
          <w:tcPr>
            <w:tcW w:w="2774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индивидуального занятия проходит знакомство с музыкальными инструментами. Наглядно показаны особенности каждого. Совместно со специалистом участник коллектива проигрывает небольшие задания.</w:t>
            </w:r>
          </w:p>
        </w:tc>
      </w:tr>
      <w:tr w:rsidR="00590DD9" w:rsidTr="00590DD9">
        <w:tc>
          <w:tcPr>
            <w:tcW w:w="3402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</w:t>
            </w:r>
          </w:p>
        </w:tc>
        <w:tc>
          <w:tcPr>
            <w:tcW w:w="385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выбранном инструменте.</w:t>
            </w:r>
          </w:p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импровизация.</w:t>
            </w:r>
          </w:p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Терапевтические техники:</w:t>
            </w:r>
          </w:p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«вырази себя»</w:t>
            </w:r>
          </w:p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«сделай как тебе удобно»</w:t>
            </w:r>
          </w:p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«покажи новое звучание».</w:t>
            </w:r>
          </w:p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барьера.</w:t>
            </w:r>
          </w:p>
        </w:tc>
        <w:tc>
          <w:tcPr>
            <w:tcW w:w="277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 для участника коллектива определяется зона комфорта. Идет ознакомление с обозначениями, разработанными специалистом. Их применением во время игры. Прорабатываются акценты произведения и его особенности. </w:t>
            </w:r>
          </w:p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D9" w:rsidTr="00590DD9">
        <w:tc>
          <w:tcPr>
            <w:tcW w:w="3402" w:type="dxa"/>
          </w:tcPr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854" w:type="dxa"/>
          </w:tcPr>
          <w:p w:rsid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коллектива</w:t>
            </w:r>
          </w:p>
          <w:p w:rsidR="00590DD9" w:rsidRPr="00590DD9" w:rsidRDefault="00590DD9" w:rsidP="00590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590DD9" w:rsidRPr="00590DD9" w:rsidRDefault="00590DD9" w:rsidP="00F519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проведения занятий идет объединение коллектива. Выстраивается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исполнения. Проходит работа со специалистом по проработке визуального контакта. </w:t>
            </w:r>
            <w:r w:rsidR="00F5190F">
              <w:rPr>
                <w:rFonts w:ascii="Times New Roman" w:hAnsi="Times New Roman" w:cs="Times New Roman"/>
                <w:sz w:val="28"/>
                <w:szCs w:val="28"/>
              </w:rPr>
              <w:t>Отрабатывается исполнение.</w:t>
            </w:r>
          </w:p>
        </w:tc>
      </w:tr>
    </w:tbl>
    <w:p w:rsidR="00590DD9" w:rsidRDefault="00590DD9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0F" w:rsidRDefault="00F5190F" w:rsidP="00590DD9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190F" w:rsidSect="00CD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962"/>
    <w:multiLevelType w:val="hybridMultilevel"/>
    <w:tmpl w:val="C0B0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415"/>
    <w:multiLevelType w:val="hybridMultilevel"/>
    <w:tmpl w:val="EF5ADB88"/>
    <w:lvl w:ilvl="0" w:tplc="273EB8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4F88"/>
    <w:multiLevelType w:val="hybridMultilevel"/>
    <w:tmpl w:val="AB0A4F1C"/>
    <w:lvl w:ilvl="0" w:tplc="E168F6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60B8"/>
    <w:multiLevelType w:val="hybridMultilevel"/>
    <w:tmpl w:val="BE06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22C"/>
    <w:rsid w:val="0005135D"/>
    <w:rsid w:val="00087722"/>
    <w:rsid w:val="00093AF3"/>
    <w:rsid w:val="000D4E40"/>
    <w:rsid w:val="0029716B"/>
    <w:rsid w:val="00297CED"/>
    <w:rsid w:val="002F3C17"/>
    <w:rsid w:val="00311B70"/>
    <w:rsid w:val="003754F2"/>
    <w:rsid w:val="003E1B7A"/>
    <w:rsid w:val="003F5798"/>
    <w:rsid w:val="00417B58"/>
    <w:rsid w:val="004373CA"/>
    <w:rsid w:val="005216D2"/>
    <w:rsid w:val="005829B4"/>
    <w:rsid w:val="00590DD9"/>
    <w:rsid w:val="005B4DDC"/>
    <w:rsid w:val="005D75F7"/>
    <w:rsid w:val="006369AD"/>
    <w:rsid w:val="006C55FE"/>
    <w:rsid w:val="006C60E7"/>
    <w:rsid w:val="006E622C"/>
    <w:rsid w:val="00726E76"/>
    <w:rsid w:val="00791E91"/>
    <w:rsid w:val="00792EAB"/>
    <w:rsid w:val="007D0ACC"/>
    <w:rsid w:val="007F0D5E"/>
    <w:rsid w:val="009437C6"/>
    <w:rsid w:val="009C2DB4"/>
    <w:rsid w:val="009F17A3"/>
    <w:rsid w:val="009F51EE"/>
    <w:rsid w:val="00A14000"/>
    <w:rsid w:val="00AD1D5B"/>
    <w:rsid w:val="00B47DB1"/>
    <w:rsid w:val="00BE1009"/>
    <w:rsid w:val="00C00793"/>
    <w:rsid w:val="00CA3A25"/>
    <w:rsid w:val="00CD388D"/>
    <w:rsid w:val="00CD77EA"/>
    <w:rsid w:val="00D134DB"/>
    <w:rsid w:val="00D920D7"/>
    <w:rsid w:val="00D92886"/>
    <w:rsid w:val="00D92EA4"/>
    <w:rsid w:val="00E07023"/>
    <w:rsid w:val="00EB0CBA"/>
    <w:rsid w:val="00EF3AEB"/>
    <w:rsid w:val="00F05C0A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9B758C"/>
  <w15:docId w15:val="{AE8514C3-9CF6-4E0A-BA9D-1DEDBA0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1B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051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8165-7901-47C8-A208-F9849A1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socrodniki1@outlook.com</dc:creator>
  <cp:lastModifiedBy>user</cp:lastModifiedBy>
  <cp:revision>15</cp:revision>
  <cp:lastPrinted>2023-12-11T13:11:00Z</cp:lastPrinted>
  <dcterms:created xsi:type="dcterms:W3CDTF">2023-10-12T12:48:00Z</dcterms:created>
  <dcterms:modified xsi:type="dcterms:W3CDTF">2024-02-15T06:50:00Z</dcterms:modified>
</cp:coreProperties>
</file>