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widowControl w:val="false"/>
        <w:autoSpaceDE w:val="false"/>
        <w:autoSpaceDN w:val="false"/>
        <w:spacing w:after="0" w:lineRule="auto" w:line="36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2469515</wp:posOffset>
            </wp:positionH>
            <wp:positionV relativeFrom="paragraph">
              <wp:posOffset>-339090</wp:posOffset>
            </wp:positionV>
            <wp:extent cx="587375" cy="499110"/>
            <wp:effectExtent l="19050" t="0" r="3175" b="0"/>
            <wp:wrapSquare wrapText="bothSides"/>
            <wp:docPr id="1026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7375" cy="499110"/>
                    </a:xfrm>
                    <a:prstGeom prst="rect"/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ДОНЕЦКАЯ НАРОДНАЯ РЕСПУБЛИКА</w:t>
      </w:r>
    </w:p>
    <w:p>
      <w:pPr>
        <w:pStyle w:val="style0"/>
        <w:widowControl w:val="false"/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УПРАВЛЕНИЕ ОБРАЗОВАНИЯ АДМИНИСТРАЦИИ ГОРОДА ДОНЕЦКА</w:t>
      </w:r>
    </w:p>
    <w:p>
      <w:pPr>
        <w:pStyle w:val="style0"/>
        <w:widowControl w:val="false"/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МУНИЦИПАЛЬНОЕ БЮДЖЕТНОЕ ДОШКОЛЬНОЕ </w:t>
      </w:r>
    </w:p>
    <w:p>
      <w:pPr>
        <w:pStyle w:val="style0"/>
        <w:widowControl w:val="false"/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ОБРАЗОВАТЕЛЬНОЕ УЧРЕЖДЕНИЕ</w:t>
      </w:r>
    </w:p>
    <w:p>
      <w:pPr>
        <w:pStyle w:val="style0"/>
        <w:widowControl w:val="false"/>
        <w:autoSpaceDE w:val="false"/>
        <w:autoSpaceDN w:val="false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«ЯСЛИ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САД КОМБИНИРОВАННОГО ТИПА  № 303  ГОРОДА ДОНЕЦКА»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spacing w:before="240" w:lineRule="auto" w:line="24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«</w:t>
      </w:r>
      <w:r>
        <w:rPr>
          <w:rFonts w:ascii="Times New Roman" w:cs="Times New Roman" w:hAnsi="Times New Roman"/>
          <w:b/>
          <w:sz w:val="28"/>
          <w:szCs w:val="28"/>
        </w:rPr>
        <w:t>Методическая разработка образовательной деятельности»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790678</wp:posOffset>
            </wp:positionH>
            <wp:positionV relativeFrom="paragraph">
              <wp:posOffset>71755</wp:posOffset>
            </wp:positionV>
            <wp:extent cx="4460875" cy="5811520"/>
            <wp:effectExtent l="0" t="0" r="0" b="0"/>
            <wp:wrapNone/>
            <wp:docPr id="1027" name="Рисунок 1" descr="C:\Users\Asus\Desktop\AQACs8Kfak1qNjFS5n1Qf2sKPYVTXXWVcakzjzWxKksqTjk-GB0PpWUa2qvF3TLYm4S23hTZdo1-506GZD_3Jg75ne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60875" cy="58115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</w:p>
    <w:p>
      <w:pPr>
        <w:pStyle w:val="style0"/>
        <w:spacing w:before="240"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  <w:t xml:space="preserve">Конспект занятия по патриотическому воспитанию </w:t>
      </w: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  <w:t>«</w:t>
      </w:r>
      <w:bookmarkStart w:id="0" w:name="_GoBack"/>
      <w:bookmarkEnd w:id="0"/>
      <w:r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val="en-US" w:eastAsia="ru-RU"/>
        </w:rPr>
        <w:t>История Москвы</w:t>
      </w:r>
      <w:r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  <w:t>»</w:t>
      </w: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iCs/>
          <w:color w:val="111115"/>
          <w:sz w:val="28"/>
          <w:szCs w:val="28"/>
          <w:lang w:eastAsia="ru-RU"/>
        </w:rPr>
      </w:pPr>
      <w:r>
        <w:rPr>
          <w:rFonts w:ascii="Times New Roman" w:cs="Times New Roman" w:hAnsi="Times New Roman"/>
          <w:b/>
          <w:sz w:val="28"/>
          <w:szCs w:val="28"/>
        </w:rPr>
        <w:tab/>
      </w:r>
      <w:r>
        <w:rPr>
          <w:rFonts w:ascii="Times New Roman" w:cs="Times New Roman" w:hAnsi="Times New Roman"/>
          <w:b/>
          <w:sz w:val="28"/>
          <w:szCs w:val="28"/>
        </w:rPr>
        <w:t>Подготовила: воспитатель</w:t>
      </w:r>
      <w:r>
        <w:rPr>
          <w:rFonts w:ascii="Times New Roman" w:cs="Times New Roman" w:hAnsi="Times New Roman"/>
          <w:b/>
          <w:sz w:val="28"/>
          <w:szCs w:val="28"/>
        </w:rPr>
        <w:t xml:space="preserve">  </w:t>
      </w:r>
      <w:r>
        <w:rPr>
          <w:rFonts w:ascii="Times New Roman" w:cs="Times New Roman" w:hAnsi="Times New Roman"/>
          <w:b/>
          <w:sz w:val="28"/>
          <w:szCs w:val="28"/>
        </w:rPr>
        <w:t>Каберник</w:t>
      </w:r>
      <w:r>
        <w:rPr>
          <w:rFonts w:ascii="Times New Roman" w:cs="Times New Roman" w:hAnsi="Times New Roman"/>
          <w:b/>
          <w:sz w:val="28"/>
          <w:szCs w:val="28"/>
        </w:rPr>
        <w:t xml:space="preserve"> Марина Владимировна</w:t>
      </w:r>
    </w:p>
    <w:p>
      <w:pPr>
        <w:pStyle w:val="style0"/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Донецк – 202</w:t>
      </w:r>
      <w:r>
        <w:rPr>
          <w:rFonts w:ascii="Times New Roman" w:cs="Times New Roman" w:hAnsi="Times New Roman"/>
          <w:b/>
          <w:sz w:val="28"/>
          <w:szCs w:val="28"/>
          <w:lang w:val="en-US"/>
        </w:rPr>
        <w:t>4</w:t>
      </w:r>
      <w:r>
        <w:rPr>
          <w:rFonts w:ascii="Times New Roman" w:cs="Times New Roman" w:hAnsi="Times New Roman"/>
          <w:b/>
          <w:sz w:val="28"/>
          <w:szCs w:val="28"/>
        </w:rPr>
        <w:t>г.</w:t>
      </w:r>
    </w:p>
    <w:p>
      <w:pPr>
        <w:pStyle w:val="style0"/>
        <w:spacing w:after="0"/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Конспект занятия по </w:t>
      </w:r>
      <w:r>
        <w:rPr>
          <w:rFonts w:ascii="Times New Roman" w:cs="Times New Roman" w:hAnsi="Times New Roman"/>
          <w:b/>
          <w:sz w:val="28"/>
          <w:szCs w:val="28"/>
        </w:rPr>
        <w:t>патриотическому воспитанию на тему:</w:t>
      </w:r>
    </w:p>
    <w:p>
      <w:pPr>
        <w:pStyle w:val="style0"/>
        <w:spacing w:after="0"/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«</w:t>
      </w:r>
      <w:r>
        <w:rPr>
          <w:rFonts w:ascii="Times New Roman" w:cs="Times New Roman" w:hAnsi="Times New Roman"/>
          <w:b/>
          <w:sz w:val="28"/>
          <w:szCs w:val="28"/>
          <w:lang w:val="en-US"/>
        </w:rPr>
        <w:t>История Москвы</w:t>
      </w:r>
      <w:r>
        <w:rPr>
          <w:rFonts w:ascii="Times New Roman" w:cs="Times New Roman" w:hAnsi="Times New Roman"/>
          <w:b/>
          <w:sz w:val="28"/>
          <w:szCs w:val="28"/>
        </w:rPr>
        <w:t xml:space="preserve">» </w:t>
      </w:r>
    </w:p>
    <w:p>
      <w:pPr>
        <w:pStyle w:val="style0"/>
        <w:spacing w:after="0"/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(подготовительная группа) </w:t>
      </w:r>
    </w:p>
    <w:p>
      <w:pPr>
        <w:pStyle w:val="style0"/>
        <w:spacing w:after="0"/>
        <w:ind w:firstLine="709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                                                              Воспитатель:</w:t>
      </w:r>
    </w:p>
    <w:p>
      <w:pPr>
        <w:pStyle w:val="style0"/>
        <w:spacing w:after="0"/>
        <w:ind w:firstLine="709"/>
        <w:jc w:val="right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 Каберник Марина Владимировна</w:t>
      </w:r>
    </w:p>
    <w:p>
      <w:pPr>
        <w:pStyle w:val="style0"/>
        <w:spacing w:after="0"/>
        <w:ind w:firstLine="709"/>
        <w:jc w:val="right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u w:val="single"/>
        </w:rPr>
        <w:t>Программное содержание:</w:t>
      </w:r>
      <w:r>
        <w:rPr>
          <w:rFonts w:ascii="Times New Roman" w:cs="Times New Roman" w:hAnsi="Times New Roman"/>
          <w:sz w:val="28"/>
          <w:szCs w:val="28"/>
        </w:rPr>
        <w:t xml:space="preserve"> Рассказать детям об основании Москвы, создании Кремля, Красной площади; о жизни людей на Руси в те времена. Вызвать  интерес к истории Москвы, историческим и памятным местам города.</w:t>
      </w:r>
      <w:r>
        <w:rPr>
          <w:rFonts w:ascii="Times New Roman" w:cs="Times New Roman" w:hAnsi="Times New Roman"/>
          <w:sz w:val="28"/>
          <w:szCs w:val="28"/>
        </w:rPr>
        <w:t xml:space="preserve"> Развивать память, внимание, речь. </w:t>
      </w:r>
      <w:r>
        <w:rPr>
          <w:rFonts w:ascii="Times New Roman" w:cs="Times New Roman" w:hAnsi="Times New Roman"/>
          <w:sz w:val="28"/>
          <w:szCs w:val="28"/>
        </w:rPr>
        <w:t>Воспитывать уважение к славному историческому прошлому столицы России.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u w:val="single"/>
        </w:rPr>
        <w:t xml:space="preserve">Материал: </w:t>
      </w:r>
      <w:r>
        <w:rPr>
          <w:rFonts w:ascii="Times New Roman" w:cs="Times New Roman" w:hAnsi="Times New Roman"/>
          <w:sz w:val="28"/>
          <w:szCs w:val="28"/>
        </w:rPr>
        <w:t>иллюстрации с изображением исторических памятников Кремля, Красной площади, старинных улиц, домов, деревянной посуды, одежды</w:t>
      </w:r>
      <w:r>
        <w:rPr>
          <w:rFonts w:ascii="Times New Roman" w:cs="Times New Roman" w:hAnsi="Times New Roman"/>
          <w:sz w:val="28"/>
          <w:szCs w:val="28"/>
        </w:rPr>
        <w:t>; аудиозапись " колокольного звона", песня О.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Газманова  "Москва ".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u w:val="single"/>
        </w:rPr>
        <w:t>Предварительная работа:</w:t>
      </w:r>
      <w:r>
        <w:rPr>
          <w:rFonts w:ascii="Times New Roman" w:cs="Times New Roman" w:hAnsi="Times New Roman"/>
          <w:sz w:val="28"/>
          <w:szCs w:val="28"/>
        </w:rPr>
        <w:t xml:space="preserve"> рекомендовать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родителям </w:t>
      </w:r>
      <w:r>
        <w:rPr>
          <w:rFonts w:ascii="Times New Roman" w:cs="Times New Roman" w:hAnsi="Times New Roman"/>
          <w:sz w:val="28"/>
          <w:szCs w:val="28"/>
        </w:rPr>
        <w:t>посмотреть слайды с детьми о Москве:</w:t>
      </w:r>
      <w:r>
        <w:rPr>
          <w:rFonts w:ascii="Times New Roman" w:cs="Times New Roman" w:hAnsi="Times New Roman"/>
          <w:sz w:val="28"/>
          <w:szCs w:val="28"/>
        </w:rPr>
        <w:t xml:space="preserve"> Красную площадь, Кремль, Александровский сад. Рассказать детям о башнях Кремля, исторических памятниках Кремля, Красной площади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/>
        <w:ind w:firstLine="709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Ход занятия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 xml:space="preserve">Воспитатель: </w:t>
      </w:r>
      <w:r>
        <w:rPr>
          <w:rFonts w:ascii="Times New Roman" w:cs="Times New Roman" w:hAnsi="Times New Roman"/>
          <w:sz w:val="28"/>
          <w:szCs w:val="28"/>
        </w:rPr>
        <w:t>Ребята, как называется столица России? Вы знаете, сколько лет Москве? Каждый год, в сентябре, отмечается День города, день рождения Москвы. Хотите узнать, какой была Москва много лет тому назад? (ответы детей).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>Звучит музыка.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>Воспитатель:</w:t>
      </w:r>
      <w:r>
        <w:rPr>
          <w:rFonts w:ascii="Times New Roman" w:cs="Times New Roman" w:hAnsi="Times New Roman"/>
          <w:sz w:val="28"/>
          <w:szCs w:val="28"/>
        </w:rPr>
        <w:t xml:space="preserve"> Представьте, что у нас есть волшебный ковер-самолет, который поможет нам отправиться в далекое прошлое. Усаживайтесь поудобнее. Раз, два, три – полетели.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Слава нашей стороне!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Слава русской старине!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 про эту старину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Я рассказывать начну, 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Чтобы дети знать могли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 делах родной страны!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(Рассказ педагога сопровождается иллюстрациями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из Приложения 1</w:t>
      </w:r>
      <w:r>
        <w:rPr>
          <w:rFonts w:ascii="Times New Roman" w:cs="Times New Roman" w:hAnsi="Times New Roman"/>
          <w:sz w:val="28"/>
          <w:szCs w:val="28"/>
        </w:rPr>
        <w:t xml:space="preserve">). 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Много столетий назад, в 1147 году, князь Юрий Долгорукий построил крошечную крепость на высоком берегу Москвы-реки и огородил ее высокой деревянной крепостной стеной. Не раз перестраивали московские князья уничтоженные пожарами стены крепости, позже названной Кремлем. </w:t>
      </w:r>
      <w:r>
        <w:rPr>
          <w:rFonts w:ascii="Times New Roman" w:cs="Times New Roman" w:hAnsi="Times New Roman"/>
          <w:sz w:val="28"/>
          <w:szCs w:val="28"/>
        </w:rPr>
        <w:t>Московский князь Иван Третий после очередного разрушительного пожара велел построить Кремль не из Дерева, а из белого камня. Белокаменные стены Кремля от частых пожаров и вражеских набегов быстро ветшали, осыпались. Новые стены, соборы, палаты повелел князь построить из красного кирпича. Стены строили крепкие, толщиной шесть метров, в них делали склады с боеприпасами, потайные ходы. А на стенах, будто каменные кружева, протянулись зубцы с бойницами, каждый высотой два метра. Дозорные стрельцы несли здесь свою службу. Вместе со стенами поднялись и новые башни. Какие кремлевские</w:t>
      </w:r>
      <w:r>
        <w:rPr>
          <w:rFonts w:ascii="Times New Roman" w:cs="Times New Roman" w:hAnsi="Times New Roman"/>
          <w:sz w:val="28"/>
          <w:szCs w:val="28"/>
        </w:rPr>
        <w:t xml:space="preserve"> башни </w:t>
      </w:r>
      <w:r>
        <w:rPr>
          <w:rFonts w:ascii="Times New Roman" w:cs="Times New Roman" w:hAnsi="Times New Roman"/>
          <w:sz w:val="28"/>
          <w:szCs w:val="28"/>
        </w:rPr>
        <w:t xml:space="preserve"> вы знаете и можете показать? (Ответы детей). 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центре Кремля разместилась Соборная площадь, а вокруг нее храмы. О каких храмах вы знаете и можете рассказать? (Ответы детей). Во всех храмах обязательно были звонницы, на которых устанавливались колокола разных размеров. Несколько раз в день разливался колокольный звон по всей Москве, созывая людей в церкви и соборы. Колокольный звон – историческая достопримечательность Москвы и России. (Звучит колокольный звон в аудиозаписи).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 xml:space="preserve">Воспитатель: </w:t>
      </w:r>
      <w:r>
        <w:rPr>
          <w:rFonts w:ascii="Times New Roman" w:cs="Times New Roman" w:hAnsi="Times New Roman"/>
          <w:sz w:val="28"/>
          <w:szCs w:val="28"/>
        </w:rPr>
        <w:t>Возле Кремля находится Красная площадь. Почему она так называется? Какой собор расположен на Красной площади? Какой памятник есть на площади? В память о каком событии он воздвигнут? Как называется место, на котором оглашали указы, казнили преступников? (Ответы детей).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Менялась, росла и богатела Москва, люди селились уже и за стенами Кремля. Пришлось строить вторую стену, чтобы защитить народ от набегов врагов. Назвали ее Китайгородской. При строительстве стены применялись связки тонкого леса, называвшиеся «кита», отсюда и название. Выходы из крепости сторожили башни. Их было четырнадцать. Особенно выделялась Тверская башня, выходившая на главную Тверскую улицу, которая вела в город Тверь. По этой улице в Москву въезжали иностранные гости. 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Со временем и за Китайгородской стеной стали селиться люди, их тоже надо было охранять. Для этого построили третью Белокаменную стену. Но вскоре и за Белокаменной стеной стали жить люди. Для их обороны возвели четвертое кольцо обороны – Земляной вал, укрепленный частоколом и башнями. Хорошела Москва, богатела, со всех сторон прибывали в город пешие и конные люди. За привозной товар бралась пошлина (мыто) в Мытной избе, а от нее шла дорога на Великий торг, который потом стали величать Красной площадью.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Воспитатель проводит физкультминутку</w:t>
      </w:r>
      <w:r>
        <w:rPr>
          <w:rFonts w:ascii="Times New Roman" w:cs="Times New Roman" w:hAnsi="Times New Roman"/>
          <w:sz w:val="28"/>
          <w:szCs w:val="28"/>
        </w:rPr>
        <w:t xml:space="preserve"> "Если нравится тебе..."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Славилась Мос</w:t>
      </w:r>
      <w:r>
        <w:rPr>
          <w:rFonts w:ascii="Times New Roman" w:cs="Times New Roman" w:hAnsi="Times New Roman"/>
          <w:sz w:val="28"/>
          <w:szCs w:val="28"/>
        </w:rPr>
        <w:t>ква и своими мастеровыми людьми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(Приложение 2). </w:t>
      </w:r>
      <w:r>
        <w:rPr>
          <w:rFonts w:ascii="Times New Roman" w:cs="Times New Roman" w:hAnsi="Times New Roman"/>
          <w:sz w:val="28"/>
          <w:szCs w:val="28"/>
        </w:rPr>
        <w:t>Как вы думаете, кто жил на Серебряннической набережной? (Ювелиры). А на Гончарной улице? (Гончары). А на Кузнецком мосту? (Кузнецы). На Бронной улице? (Литейщики, которые отливали колокола, оружейники). Кто жил в Столешниковом переулке? (Столяры).А на Котельнической набережной? (Мастера, изготавливающие металлическую посуду). Что изготавливали мастера, жившие на Пушечной улице? (Артиллерийские орудия, пушки, ядра). Чем торговали в Охотном ряду? (Мясом). А на Моховой улице? (Мхом для строительства деревянных домов). А на Лубяной улице? (Очищенными от коры бревнами – лубой). Как вы думаете, что было на месте знаменитых Лужников? Территория Лужников была большим лугом, который заливался водой после таяния снегов и льда на Москве – реке.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Прекрасной в</w:t>
      </w:r>
      <w:r>
        <w:rPr>
          <w:rFonts w:ascii="Times New Roman" w:cs="Times New Roman" w:hAnsi="Times New Roman"/>
          <w:sz w:val="28"/>
          <w:szCs w:val="28"/>
        </w:rPr>
        <w:t xml:space="preserve">одной дорогой стала Москва-река. </w:t>
      </w:r>
      <w:r>
        <w:rPr>
          <w:rFonts w:ascii="Times New Roman" w:cs="Times New Roman" w:hAnsi="Times New Roman"/>
          <w:sz w:val="28"/>
          <w:szCs w:val="28"/>
        </w:rPr>
        <w:t>А у Кремлевских стен целый день толпился народ. (Приложение 3). Кто купить пришел, кто продать, кто просто поглазеть и послушать царские указы. А как умели раззадорить народ скоморохи, плясуны, шуты, кукольники! И доставалось же от них жадным, жестоким, глупым людям. Никого они не боялись: ни бояр, ни царя. Это были свободные, вольные люди, первые русские артисты. Зимой, когда Москва-река замерзала, на ней устраивались кулачные бои – состязания в силе и ловкости.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Посмотрит</w:t>
      </w:r>
      <w:r>
        <w:rPr>
          <w:rFonts w:ascii="Times New Roman" w:cs="Times New Roman" w:hAnsi="Times New Roman"/>
          <w:sz w:val="28"/>
          <w:szCs w:val="28"/>
        </w:rPr>
        <w:t>е, как жили зажиточные москвичи (При</w:t>
      </w:r>
      <w:r>
        <w:rPr>
          <w:rFonts w:ascii="Times New Roman" w:cs="Times New Roman" w:hAnsi="Times New Roman"/>
          <w:sz w:val="28"/>
          <w:szCs w:val="28"/>
        </w:rPr>
        <w:t>ложение 4</w:t>
      </w:r>
      <w:r>
        <w:rPr>
          <w:rFonts w:ascii="Times New Roman" w:cs="Times New Roman" w:hAnsi="Times New Roman"/>
          <w:sz w:val="28"/>
          <w:szCs w:val="28"/>
        </w:rPr>
        <w:t>).</w:t>
      </w:r>
      <w:r>
        <w:rPr>
          <w:rFonts w:ascii="Times New Roman" w:cs="Times New Roman" w:hAnsi="Times New Roman"/>
          <w:sz w:val="28"/>
          <w:szCs w:val="28"/>
        </w:rPr>
        <w:t xml:space="preserve"> Дома у них, как правило были двухэтажные, наружная лестница с небольшим крыльцом наверху вела в горницу. В центре Москвы жили люди в больших домах, хоромах, огороженных забором, богачи. А за хоромами тянулись сады, которыми издавна славилась Москва. Прямо перед Кремлем лежали Садовники (Замоскворечье), в которых селились садовники. Сады баловали москвичей яблоками, грушами, крыжовником, смородиной, малиной. Местом народных гуляний стал Кремлевский (Александровский) сад. Нескучное было владением графа Алексея Орлова-Чесменского и славилось открытым театром, множеством дорожек и беседок. Сокольники служили местом царской соколиной охоты. В Измайлове выращивали фрукты, ягоды, целебные травы.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Вот так из маленького поселения Москва превратилась за долгие годы в прекрасный город, столицу России. Город строили, украшали, защищали  многие поколения русских людей.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Умный, сильный наш народ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Далеко глядит вперед, 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А преданья старины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Забывать мы не должны.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Слава русской старине!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Слава нашей стороне!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Звучит песня О.Газманова «Москва» (аудиозапись).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>Воспитатель:</w:t>
      </w:r>
      <w:r>
        <w:rPr>
          <w:rFonts w:ascii="Times New Roman" w:cs="Times New Roman" w:hAnsi="Times New Roman"/>
          <w:sz w:val="28"/>
          <w:szCs w:val="28"/>
        </w:rPr>
        <w:t xml:space="preserve"> Нам пора возвращаться на нашем ковре-самолете в современную Москву.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709"/>
        <w:jc w:val="both"/>
        <w:rPr>
          <w:rFonts w:cs="Times New Roman" w:hAnsi="Times New Roman"/>
          <w:sz w:val="28"/>
          <w:szCs w:val="28"/>
        </w:rPr>
      </w:pPr>
      <w:r>
        <w:rPr>
          <w:rFonts w:cs="Times New Roman" w:hAnsi="Times New Roman"/>
          <w:sz w:val="28"/>
          <w:szCs w:val="28"/>
        </w:rPr>
        <w:t>Список</w:t>
      </w:r>
      <w:r>
        <w:rPr>
          <w:rFonts w:cs="Times New Roman" w:hAnsi="Times New Roman"/>
          <w:sz w:val="28"/>
          <w:szCs w:val="28"/>
        </w:rPr>
        <w:t xml:space="preserve"> </w:t>
      </w:r>
      <w:r>
        <w:rPr>
          <w:rFonts w:cs="Times New Roman" w:hAnsi="Times New Roman"/>
          <w:sz w:val="28"/>
          <w:szCs w:val="28"/>
        </w:rPr>
        <w:t>литературы</w:t>
      </w:r>
      <w:r>
        <w:rPr>
          <w:rFonts w:cs="Times New Roman" w:hAnsi="Times New Roman"/>
          <w:sz w:val="28"/>
          <w:szCs w:val="28"/>
        </w:rPr>
        <w:t xml:space="preserve">: 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right="-143" w:firstLine="567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1.Анд</w:t>
      </w:r>
      <w:r>
        <w:rPr>
          <w:rFonts w:ascii="Times New Roman" w:cs="Times New Roman" w:hAnsi="Times New Roman"/>
          <w:sz w:val="28"/>
          <w:szCs w:val="28"/>
        </w:rPr>
        <w:t>рианова Н.А. "Москва для детей</w:t>
      </w:r>
      <w:r>
        <w:rPr>
          <w:rFonts w:ascii="Times New Roman" w:cs="Times New Roman" w:hAnsi="Times New Roman"/>
          <w:sz w:val="28"/>
          <w:szCs w:val="28"/>
        </w:rPr>
        <w:t>"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Издательство "</w:t>
      </w:r>
      <w:r>
        <w:rPr>
          <w:rFonts w:ascii="Times New Roman" w:cs="Times New Roman" w:hAnsi="Times New Roman"/>
          <w:sz w:val="28"/>
          <w:szCs w:val="28"/>
        </w:rPr>
        <w:t>Эксмо</w:t>
      </w:r>
      <w:r>
        <w:rPr>
          <w:rFonts w:ascii="Times New Roman" w:cs="Times New Roman" w:hAnsi="Times New Roman"/>
          <w:sz w:val="28"/>
          <w:szCs w:val="28"/>
        </w:rPr>
        <w:t>" ООО 2016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2. </w:t>
      </w:r>
      <w:r>
        <w:rPr>
          <w:rFonts w:ascii="Times New Roman" w:cs="Times New Roman" w:hAnsi="Times New Roman"/>
          <w:sz w:val="28"/>
          <w:szCs w:val="28"/>
        </w:rPr>
        <w:t>Заграевск</w:t>
      </w:r>
      <w:r>
        <w:rPr>
          <w:rFonts w:ascii="Times New Roman" w:cs="Times New Roman" w:hAnsi="Times New Roman"/>
          <w:sz w:val="28"/>
          <w:szCs w:val="28"/>
        </w:rPr>
        <w:t>ий</w:t>
      </w:r>
      <w:r>
        <w:rPr>
          <w:rFonts w:ascii="Times New Roman" w:cs="Times New Roman" w:hAnsi="Times New Roman"/>
          <w:sz w:val="28"/>
          <w:szCs w:val="28"/>
        </w:rPr>
        <w:t xml:space="preserve"> С. "Кирюшины сказки о Москве</w:t>
      </w:r>
      <w:r>
        <w:rPr>
          <w:rFonts w:ascii="Times New Roman" w:cs="Times New Roman" w:hAnsi="Times New Roman"/>
          <w:sz w:val="28"/>
          <w:szCs w:val="28"/>
        </w:rPr>
        <w:t>"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Издательство "Б.С.Г.- Пресс", Москва -2014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right"/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>Приложение 1</w:t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940425" cy="8849775"/>
            <wp:effectExtent l="0" t="0" r="3175" b="8890"/>
            <wp:docPr id="1028" name="Рисунок 1" descr="C:\Users\Смайл\Downloads\-5366066289640063468_1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8849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462452" cy="4373217"/>
            <wp:effectExtent l="0" t="0" r="5080" b="8890"/>
            <wp:docPr id="1029" name="Рисунок 2" descr="C:\Users\Смайл\Downloads\-5368787005393193647_1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5" cstate="print"/>
                    <a:srcRect l="-2" t="18245" r="2" b="0"/>
                    <a:stretch/>
                  </pic:blipFill>
                  <pic:spPr>
                    <a:xfrm rot="0">
                      <a:off x="0" y="0"/>
                      <a:ext cx="5462452" cy="437321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526156" cy="4762831"/>
            <wp:effectExtent l="0" t="0" r="0" b="0"/>
            <wp:docPr id="1030" name="Рисунок 3" descr="C:\Users\Смайл\Desktop\-5368787005393193648_1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/>
                    <a:srcRect l="1" t="2093" r="542" b="22519"/>
                    <a:stretch/>
                  </pic:blipFill>
                  <pic:spPr>
                    <a:xfrm rot="0">
                      <a:off x="0" y="0"/>
                      <a:ext cx="5526156" cy="476283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716905" cy="8809990"/>
            <wp:effectExtent l="0" t="0" r="0" b="0"/>
            <wp:docPr id="1031" name="Рисунок 4" descr="C:\Users\Смайл\Downloads\-5368787005393193649_1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16905" cy="88099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right"/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>При</w:t>
      </w:r>
      <w:r>
        <w:rPr>
          <w:rFonts w:ascii="Times New Roman" w:cs="Times New Roman" w:hAnsi="Times New Roman"/>
          <w:i/>
          <w:sz w:val="28"/>
          <w:szCs w:val="28"/>
        </w:rPr>
        <w:t>ложение 2</w:t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>
          <wp:inline distL="0" distT="0" distB="0" distR="0">
            <wp:extent cx="5677535" cy="4263390"/>
            <wp:effectExtent l="0" t="0" r="0" b="0"/>
            <wp:docPr id="1032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t75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77535" cy="42633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>
          <wp:inline distL="0" distT="0" distB="0" distR="0">
            <wp:extent cx="5699125" cy="4274185"/>
            <wp:effectExtent l="0" t="0" r="0" b="0"/>
            <wp:docPr id="1033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99125" cy="42741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ind w:firstLine="567"/>
        <w:jc w:val="right"/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>При</w:t>
      </w:r>
      <w:r>
        <w:rPr>
          <w:rFonts w:ascii="Times New Roman" w:cs="Times New Roman" w:hAnsi="Times New Roman"/>
          <w:i/>
          <w:sz w:val="28"/>
          <w:szCs w:val="28"/>
        </w:rPr>
        <w:t>ложение 3</w:t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drawing>
          <wp:inline distL="0" distT="0" distB="0" distR="0">
            <wp:extent cx="3104514" cy="4338320"/>
            <wp:effectExtent l="0" t="0" r="0" b="0"/>
            <wp:docPr id="1034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t75"/>
                    <pic:cNvPicPr/>
                  </pic:nvPicPr>
                  <pic:blipFill>
                    <a:blip r:embed="rId10" cstate="print"/>
                    <a:srcRect l="0" t="3283" r="0" b="0"/>
                    <a:stretch/>
                  </pic:blipFill>
                  <pic:spPr>
                    <a:xfrm rot="0">
                      <a:off x="0" y="0"/>
                      <a:ext cx="3104514" cy="43383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drawing>
          <wp:inline distL="0" distT="0" distB="0" distR="0">
            <wp:extent cx="2689860" cy="3987165"/>
            <wp:effectExtent l="0" t="0" r="0" b="0"/>
            <wp:docPr id="1035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t75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89860" cy="39871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drawing>
          <wp:inline distL="0" distT="0" distB="0" distR="0">
            <wp:extent cx="5932805" cy="4284980"/>
            <wp:effectExtent l="0" t="0" r="0" b="0"/>
            <wp:docPr id="1036" name="_x0000_t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_t75"/>
                    <pic:cNvPicPr/>
                  </pic:nvPicPr>
                  <pic:blipFill>
                    <a:blip r:embed="rId12" cstate="print"/>
                    <a:srcRect l="0" t="0" r="0" b="3751"/>
                    <a:stretch/>
                  </pic:blipFill>
                  <pic:spPr>
                    <a:xfrm rot="0">
                      <a:off x="0" y="0"/>
                      <a:ext cx="5932805" cy="42849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567"/>
        <w:jc w:val="right"/>
        <w:rPr>
          <w:rFonts w:ascii="Times New Roman" w:cs="Times New Roman" w:hAnsi="Times New Roman"/>
          <w:i/>
          <w:sz w:val="28"/>
          <w:szCs w:val="28"/>
        </w:rPr>
      </w:pPr>
      <w:r>
        <w:rPr>
          <w:rFonts w:ascii="Times New Roman" w:cs="Times New Roman" w:hAnsi="Times New Roman"/>
          <w:i/>
          <w:sz w:val="28"/>
          <w:szCs w:val="28"/>
        </w:rPr>
        <w:t>При</w:t>
      </w:r>
      <w:r>
        <w:rPr>
          <w:rFonts w:ascii="Times New Roman" w:cs="Times New Roman" w:hAnsi="Times New Roman"/>
          <w:i/>
          <w:sz w:val="28"/>
          <w:szCs w:val="28"/>
        </w:rPr>
        <w:t>ложение 4</w:t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L="0" distT="0" distB="0" distR="0">
            <wp:extent cx="5940425" cy="3125210"/>
            <wp:effectExtent l="0" t="0" r="3175" b="0"/>
            <wp:docPr id="1037" name="Рисунок 7" descr="Большой Рогожский переулок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52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L="0" distT="0" distB="0" distR="0">
            <wp:extent cx="5940425" cy="4755905"/>
            <wp:effectExtent l="0" t="0" r="3175" b="6985"/>
            <wp:docPr id="1038" name="Рисунок 8" descr="Лев Кекушев особняк Кекушевой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47559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939790" cy="4055110"/>
            <wp:effectExtent l="0" t="0" r="3810" b="2540"/>
            <wp:docPr id="1039" name="Рисунок 9" descr="C:\Users\Смайл\AppData\Local\Microsoft\Windows\Temporary Internet Files\Content.Word\-5914596117998317377_1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9790" cy="40551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L="0" distT="0" distB="0" distR="0">
            <wp:extent cx="5931535" cy="4055110"/>
            <wp:effectExtent l="0" t="0" r="0" b="2540"/>
            <wp:docPr id="1040" name="Рисунок 5" descr="C:\Users\Смайл\AppData\Local\Microsoft\Windows\Temporary Internet Files\Content.Word\-5905741467391995374_1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31535" cy="40551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0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styles" Target="styles.xml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settings" Target="settings.xml"/><Relationship Id="rId6" Type="http://schemas.openxmlformats.org/officeDocument/2006/relationships/image" Target="media/image5.jpeg"/><Relationship Id="rId18" Type="http://schemas.openxmlformats.org/officeDocument/2006/relationships/fontTable" Target="fontTable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Words>974</Words>
  <Pages>12</Pages>
  <Characters>6287</Characters>
  <Application>WPS Office</Application>
  <DocSecurity>0</DocSecurity>
  <Paragraphs>130</Paragraphs>
  <ScaleCrop>false</ScaleCrop>
  <Company>SPecialiST RePack</Company>
  <LinksUpToDate>false</LinksUpToDate>
  <CharactersWithSpaces>7301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2022-07-14T10:28:00Z</dcterms:created>
  <dc:creator>1</dc:creator>
  <lastModifiedBy>Redmi Note 8</lastModifiedBy>
  <dcterms:modified xsi:type="dcterms:W3CDTF">2024-02-16T12:47:56Z</dcterms:modified>
  <revision>16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7d863681107b4f81aafa570c3c37138d</vt:lpwstr>
  </property>
</Properties>
</file>