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B0" w:rsidRPr="000847B7" w:rsidRDefault="00141F27" w:rsidP="000847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B7">
        <w:rPr>
          <w:rFonts w:ascii="Times New Roman" w:hAnsi="Times New Roman" w:cs="Times New Roman"/>
          <w:b/>
          <w:sz w:val="28"/>
          <w:szCs w:val="28"/>
        </w:rPr>
        <w:t>«Проектная деятельность как средство формирования экологической грамотности младших школьников»</w:t>
      </w:r>
    </w:p>
    <w:p w:rsidR="00141F27" w:rsidRPr="00141F27" w:rsidRDefault="00141F27" w:rsidP="00141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3E0" w:rsidRDefault="00141F27" w:rsidP="000847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1F27">
        <w:rPr>
          <w:rFonts w:ascii="Times New Roman" w:hAnsi="Times New Roman" w:cs="Times New Roman"/>
          <w:sz w:val="28"/>
          <w:szCs w:val="28"/>
        </w:rPr>
        <w:t xml:space="preserve">В современном мире экологическая обстановка ставит перед человечеством важнейшую задачу – сохранение экологических условий жизни в биосфере. Для этого необходимо повышать уровень экологической грамотности населения.  Создание нового отношения человека к природе важно начинать уже в младшем школьном возрасте, когда происходит становление личности, закладываются определенные качества и свойства и определяют её сущность в будущем. </w:t>
      </w:r>
    </w:p>
    <w:p w:rsidR="007423E0" w:rsidRDefault="00141F27" w:rsidP="000847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E84">
        <w:rPr>
          <w:rFonts w:ascii="Times New Roman" w:hAnsi="Times New Roman" w:cs="Times New Roman"/>
          <w:sz w:val="28"/>
          <w:szCs w:val="28"/>
        </w:rPr>
        <w:t>Согласно ФГОС, в начальной и основной школе экологическое образование реализуется как экологическая составляющая базовых учебных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27" w:rsidRDefault="00141F27" w:rsidP="000847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экологическое воспитание обучающихся занимает одно из приоритетных направлений, которое заключается в умении человека научиться жить в гармонии с природой.</w:t>
      </w:r>
    </w:p>
    <w:p w:rsidR="00141F27" w:rsidRDefault="00141F27" w:rsidP="00141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Экологическая безграмотность человека чаще всего приводит к тому, что он может нанести непоправимый вред окружающей среде. </w:t>
      </w:r>
    </w:p>
    <w:p w:rsidR="00141F27" w:rsidRDefault="00141F27" w:rsidP="00141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Человека экологически грамотного отличает знание принципов экологии, практическое следование экологическим ценностям и ответственное отношение к природе, которое он соблюдает в повседневной жизни. </w:t>
      </w:r>
    </w:p>
    <w:p w:rsidR="00141F27" w:rsidRDefault="00141F27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и экологические игры помогают школьникам расширять эрудицию и представления об окружающем мире. </w:t>
      </w:r>
    </w:p>
    <w:p w:rsidR="00141F27" w:rsidRDefault="00141F27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самый высокий уровень познания природы достигается путём практического взаимодействия с объектами природы. </w:t>
      </w:r>
    </w:p>
    <w:p w:rsidR="00141F27" w:rsidRDefault="00141F27" w:rsidP="00141F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Именно в младшем школьном возрасте появляется желание и возможность самому ухаживать за природными объектами, получая первый самостоятельный опыт общения. </w:t>
      </w:r>
    </w:p>
    <w:p w:rsidR="00EC15DE" w:rsidRDefault="00EC15DE" w:rsidP="00141F27">
      <w:pPr>
        <w:spacing w:line="360" w:lineRule="auto"/>
        <w:rPr>
          <w:sz w:val="28"/>
          <w:szCs w:val="28"/>
        </w:rPr>
      </w:pPr>
    </w:p>
    <w:p w:rsidR="007423E0" w:rsidRDefault="00141F27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Экологический проект – это средство педагогического воздействия, основанное на приобретении учащимися знаний и умений в процессе планирования и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 постепенно усложняющихся практических заданий – проектов, направленных на формирование их экологического сознания. </w:t>
      </w:r>
    </w:p>
    <w:p w:rsidR="00141F27" w:rsidRDefault="00141F27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Путем вовлечения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проектную деятельность приобретается практический опыт взаимодействия с окружающим миром и формируется стремление к активной деятельности по улучшению и сохранению природной среды.</w:t>
      </w:r>
    </w:p>
    <w:p w:rsidR="00EC15DE" w:rsidRDefault="00EC15DE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реализации практической части данной работы мною был разработан</w:t>
      </w:r>
      <w:r w:rsidR="00B30300">
        <w:rPr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 мероприятий, которые я провела на базе </w:t>
      </w:r>
      <w:r w:rsidR="00B30300">
        <w:rPr>
          <w:sz w:val="28"/>
          <w:szCs w:val="28"/>
        </w:rPr>
        <w:t>МБО СОШ №18«Школа Юности» г. Екатеринбурга</w:t>
      </w:r>
      <w:r>
        <w:rPr>
          <w:sz w:val="28"/>
          <w:szCs w:val="28"/>
        </w:rPr>
        <w:t>: социологические опросы обу</w:t>
      </w:r>
      <w:r w:rsidR="00B30300">
        <w:rPr>
          <w:sz w:val="28"/>
          <w:szCs w:val="28"/>
        </w:rPr>
        <w:t>чающихся, посадка желудей</w:t>
      </w:r>
      <w:r>
        <w:rPr>
          <w:sz w:val="28"/>
          <w:szCs w:val="28"/>
        </w:rPr>
        <w:t>, участие в акции «Возродим наш лес» и всероссийском экологическом уроке «</w:t>
      </w:r>
      <w:proofErr w:type="spellStart"/>
      <w:r>
        <w:rPr>
          <w:sz w:val="28"/>
          <w:szCs w:val="28"/>
        </w:rPr>
        <w:t>Лесомания</w:t>
      </w:r>
      <w:proofErr w:type="spellEnd"/>
      <w:r>
        <w:rPr>
          <w:sz w:val="28"/>
          <w:szCs w:val="28"/>
        </w:rPr>
        <w:t>».</w:t>
      </w:r>
    </w:p>
    <w:p w:rsidR="00EC15DE" w:rsidRDefault="00EC15DE" w:rsidP="000847B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Сопоставив да</w:t>
      </w:r>
      <w:r w:rsidR="00B30300">
        <w:rPr>
          <w:sz w:val="28"/>
          <w:szCs w:val="28"/>
        </w:rPr>
        <w:t xml:space="preserve">нные опросов, которые я проводила </w:t>
      </w:r>
      <w:r>
        <w:rPr>
          <w:sz w:val="28"/>
          <w:szCs w:val="28"/>
        </w:rPr>
        <w:t>у обучающихся до участия в мероприятиях и после, можно сделать вывод о том, что вовлечение учащихся в проектно-исследовательскую деятельность, повышает их уровень экологической грамотности. Ребята проявляют больше интереса к урокам окружающего мира, пополняют свои знания, изучая теорию на практике, учатся их применять и соблюдать в повседневном взаимодействии с природой.</w:t>
      </w:r>
    </w:p>
    <w:p w:rsidR="00141F27" w:rsidRDefault="00EC15DE" w:rsidP="000847B7">
      <w:pPr>
        <w:spacing w:line="360" w:lineRule="auto"/>
        <w:ind w:firstLine="708"/>
        <w:rPr>
          <w:sz w:val="28"/>
          <w:szCs w:val="28"/>
        </w:rPr>
      </w:pPr>
      <w:r w:rsidRPr="002061E3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сознательного отношения к природе и экологическое образование – это целенаправленный, организованный, систематичный, последовательный, планомерный педагогический процесс формирования системы экологических знаний, умений, навыков, взглядов, убеждений, нравственных качеств; он обеспечивает становление и развитие у личности ответственного отношения к природе как к универсальной ценности. Таким образом, основной целью </w:t>
      </w:r>
      <w:r>
        <w:rPr>
          <w:sz w:val="28"/>
          <w:szCs w:val="28"/>
        </w:rPr>
        <w:lastRenderedPageBreak/>
        <w:t>экологического образования и воспитания является формирование экологической грамотности школьников.</w:t>
      </w:r>
    </w:p>
    <w:p w:rsidR="00EC15DE" w:rsidRDefault="00EC15DE" w:rsidP="000847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ходе проводимых уроков и акций у учащихся появилась положительная мотивация поступков по отношению к окружающей среде, поменялись интересы, а значит, </w:t>
      </w:r>
      <w:r w:rsidR="006F637D">
        <w:rPr>
          <w:rFonts w:ascii="Times New Roman" w:hAnsi="Times New Roman" w:cs="Times New Roman"/>
          <w:sz w:val="28"/>
          <w:szCs w:val="28"/>
        </w:rPr>
        <w:t>цель, поставленная в начале данного проекта, была достигнута, а задачи-выполнены.</w:t>
      </w:r>
    </w:p>
    <w:p w:rsidR="00141F27" w:rsidRPr="00B30300" w:rsidRDefault="00141F27" w:rsidP="00141F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41F27" w:rsidRPr="00B30300" w:rsidSect="002A02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FB5"/>
    <w:multiLevelType w:val="hybridMultilevel"/>
    <w:tmpl w:val="D5F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27"/>
    <w:rsid w:val="000847B7"/>
    <w:rsid w:val="00141F27"/>
    <w:rsid w:val="002A020C"/>
    <w:rsid w:val="00667263"/>
    <w:rsid w:val="006F637D"/>
    <w:rsid w:val="007423E0"/>
    <w:rsid w:val="00B30300"/>
    <w:rsid w:val="00C637B0"/>
    <w:rsid w:val="00E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27"/>
    <w:pPr>
      <w:ind w:left="720"/>
      <w:contextualSpacing/>
    </w:pPr>
  </w:style>
  <w:style w:type="table" w:styleId="a4">
    <w:name w:val="Table Grid"/>
    <w:basedOn w:val="a1"/>
    <w:uiPriority w:val="59"/>
    <w:rsid w:val="0014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27"/>
    <w:pPr>
      <w:ind w:left="720"/>
      <w:contextualSpacing/>
    </w:pPr>
  </w:style>
  <w:style w:type="table" w:styleId="a4">
    <w:name w:val="Table Grid"/>
    <w:basedOn w:val="a1"/>
    <w:uiPriority w:val="59"/>
    <w:rsid w:val="0014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Берлин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Кременецкая</dc:creator>
  <cp:lastModifiedBy>User</cp:lastModifiedBy>
  <cp:revision>5</cp:revision>
  <dcterms:created xsi:type="dcterms:W3CDTF">2022-01-10T08:36:00Z</dcterms:created>
  <dcterms:modified xsi:type="dcterms:W3CDTF">2024-02-22T05:40:00Z</dcterms:modified>
</cp:coreProperties>
</file>