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Style w:val="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94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Действия учащегося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Оргмомент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morning boys and girls! I am glad to see you. I think you are ready to begin the lesson.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I have 3 pictures.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are you?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 the lesson, we will speak about this topic. What is it?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 will try to guess but now let us do the task.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Good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morning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teacher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!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Учитель показывает три картинки- смайла. Дети выбирают картинку в соответствии своему настроению.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минуты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предлагает послушать диктора и повторить вслед за диктором звуки и слова, содержащие эти звуки.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to the tape recorder and repeat. </w:t>
            </w:r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 61</w:t>
            </w:r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2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mallCaps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ʌ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]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—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London, Londoners, among, Buckingham Palace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[a:]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—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park, Regent's Park, garden, Kensington Gardens, plants, grass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[au]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—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around, playground, without, proud, outdoor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[ai]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—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find, tiger, crocodile, Hyde Park, wild, horse-riding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 Учитель показывается видео-рекламный ролик о Лондоне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Сообщение темы и задач урока.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Учитель предлагает ответить на вопрос: о чем сегодня они будут говорить?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Teacher: Yes, you are right. Today, we are going to speak about London.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We’ll speak about London’s places of interest.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Look at the screen. Here you can see some interesting places of London.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Ученики повторяют вслед за диктором слова.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предполагают, что речь пойдет о Лондоне, о его достопримечательностях.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изучающего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know   some things about London. Please, answer my question: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What places of interest do you know?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Would you like to visit London? Why?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обсуждают, что изображено на картинках, какие места Лондона изображены. 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минуты.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ind w:left="1440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Where  can we get the information about      different places, people, cities, countries</w:t>
            </w: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источники получения информации: интернет, лингвострановедческие словари. Учитель показывает словари, рекламные буклеты, проспекты.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минуты</w:t>
            </w:r>
          </w:p>
        </w:tc>
        <w:tc>
          <w:tcPr>
            <w:tcW w:w="6946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 you tired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Head, shoulders, knees and toes,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Knees and toes,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Head, shoulders, knees and toes,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Knees and toes.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Eyes and ears and mouth and nose,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Head, shoulders, knees and toes,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Knees and toes.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Организовывается выполнение упражнения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we shall work in groups of two. The task for you is to find and to read the information about the sights of London.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 will have 5 minutes to do the task. Then we shall listen to your variants.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ходит, слушает и помогает. </w:t>
            </w: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работают со справочным материалом, лингвострановедческим словарем  учебника  М.З. Биболетовой "Enjoy English".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чтения.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OK. Well done!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читают  информацию о понравившейся достопримечательности  из  лингвострановедческого словаря учебника  М.З. Биболетовой "Enjoy English"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 высказывание «Чтобы я посетил в Лондоне». У каждого ребенка опорные предложения:</w:t>
            </w:r>
          </w:p>
          <w:p>
            <w:pPr>
              <w:spacing w:before="100" w:beforeAutospacing="1" w:after="0" w:line="240" w:lineRule="auto"/>
              <w:rPr>
                <w:sz w:val="44"/>
                <w:szCs w:val="44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I want to visit … because it is … 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I want to see … because it is …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 w:eastAsia="ru-RU"/>
              </w:rPr>
              <w:t>Use the words: 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popular, beautiful, interesting, wonderful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просматривают в течение одной минуты опорные предложения, а затем  отвечают  на вопрос.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минуты</w:t>
            </w:r>
          </w:p>
        </w:tc>
        <w:tc>
          <w:tcPr>
            <w:tcW w:w="6946" w:type="dxa"/>
          </w:tcPr>
          <w:p>
            <w:pPr>
              <w:pStyle w:val="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урока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Your answers were very good and your marks for today are:…….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Well, I hope you  have enjoyed the lesson, haven’t you? </w:t>
            </w: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делятся впечатлениями от урока. 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минуты</w:t>
            </w:r>
          </w:p>
        </w:tc>
        <w:tc>
          <w:tcPr>
            <w:tcW w:w="6946" w:type="dxa"/>
          </w:tcPr>
          <w:p>
            <w:pPr>
              <w:pStyle w:val="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Запись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домашнего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Прощание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Open your daybooks and write down your hometask: ex.15, p.75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Thank you for the lesson, goodbye, have a nice day!</w:t>
            </w:r>
          </w:p>
        </w:tc>
        <w:tc>
          <w:tcPr>
            <w:tcW w:w="7087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записывают домашнее задание и сами  выбирают смайлики согласно своей работе на уроке.</w:t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6838" w:h="11906" w:orient="landscape"/>
      <w:pgMar w:top="1134" w:right="567" w:bottom="851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2566"/>
    <w:rsid w:val="000110B5"/>
    <w:rsid w:val="00066A0D"/>
    <w:rsid w:val="00071965"/>
    <w:rsid w:val="00087838"/>
    <w:rsid w:val="001646E2"/>
    <w:rsid w:val="001F6605"/>
    <w:rsid w:val="00216CA1"/>
    <w:rsid w:val="00254CF6"/>
    <w:rsid w:val="002A310F"/>
    <w:rsid w:val="002D60D7"/>
    <w:rsid w:val="00353C83"/>
    <w:rsid w:val="0039613E"/>
    <w:rsid w:val="00400BF8"/>
    <w:rsid w:val="004B37D3"/>
    <w:rsid w:val="004E6D48"/>
    <w:rsid w:val="00533BE8"/>
    <w:rsid w:val="005804CC"/>
    <w:rsid w:val="00590402"/>
    <w:rsid w:val="005C210F"/>
    <w:rsid w:val="005C78B4"/>
    <w:rsid w:val="005E73EA"/>
    <w:rsid w:val="005E7F70"/>
    <w:rsid w:val="00672CB4"/>
    <w:rsid w:val="00697D1A"/>
    <w:rsid w:val="007719D7"/>
    <w:rsid w:val="007B69EF"/>
    <w:rsid w:val="007D1514"/>
    <w:rsid w:val="008325BB"/>
    <w:rsid w:val="008712D7"/>
    <w:rsid w:val="008C0A13"/>
    <w:rsid w:val="0098348A"/>
    <w:rsid w:val="00984582"/>
    <w:rsid w:val="009D3D8E"/>
    <w:rsid w:val="009F0550"/>
    <w:rsid w:val="00A52EC7"/>
    <w:rsid w:val="00AA1294"/>
    <w:rsid w:val="00BD22B7"/>
    <w:rsid w:val="00C2483D"/>
    <w:rsid w:val="00C521B3"/>
    <w:rsid w:val="00C62566"/>
    <w:rsid w:val="00CD2CC9"/>
    <w:rsid w:val="00D00DDF"/>
    <w:rsid w:val="00D13642"/>
    <w:rsid w:val="00DE50C9"/>
    <w:rsid w:val="00DF0FE1"/>
    <w:rsid w:val="00E70305"/>
    <w:rsid w:val="00EB2618"/>
    <w:rsid w:val="00F82898"/>
    <w:rsid w:val="00FA261C"/>
    <w:rsid w:val="23CA265A"/>
    <w:rsid w:val="4EA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812</Words>
  <Characters>4629</Characters>
  <Lines>38</Lines>
  <Paragraphs>10</Paragraphs>
  <TotalTime>501</TotalTime>
  <ScaleCrop>false</ScaleCrop>
  <LinksUpToDate>false</LinksUpToDate>
  <CharactersWithSpaces>5431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2015-04-01T07:05:00Z</dcterms:created>
  <dc:creator>Марина Крюкова</dc:creator>
  <cp:lastModifiedBy>User</cp:lastModifiedBy>
  <dcterms:modified xsi:type="dcterms:W3CDTF">2024-02-22T15:06:38Z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F358E4641B7C44B08E504C081C304FAA_12</vt:lpwstr>
  </property>
</Properties>
</file>