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AFB" w:rsidRPr="006C6737" w:rsidRDefault="00737AFB" w:rsidP="00737AFB">
      <w:pPr>
        <w:spacing w:after="0" w:line="360" w:lineRule="auto"/>
        <w:ind w:left="425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6737">
        <w:rPr>
          <w:rFonts w:ascii="Times New Roman" w:hAnsi="Times New Roman" w:cs="Times New Roman"/>
          <w:sz w:val="28"/>
          <w:szCs w:val="28"/>
          <w:shd w:val="clear" w:color="auto" w:fill="FFFFFF"/>
        </w:rPr>
        <w:t>Если ты будешь знать культуру разных народов, ты сможешь лучше понимать их и относиться к ним с уважением. Знание национальных обычаев поможет тебе вести себя правильно при общении с людьми других народов.</w:t>
      </w:r>
    </w:p>
    <w:p w:rsidR="004D0998" w:rsidRPr="006C6737" w:rsidRDefault="004D0998" w:rsidP="004D09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67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Русские являются самым многочисленным народом в России и живут по всей ее территории. Россия – самое большое государство мира, расположено на самом большом материке Земли – Евразии. Её основная часть находится в Северном полушарии,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то есть</w:t>
      </w:r>
      <w:r w:rsidRPr="006C67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находится в зоне многолетней мерзлоты. Россия — это страна лесов и тундр, страна снегов и многолетней мерзлоты, страна приморская, но омывают ее берега преимущественно холодные, ледовитые северные моря. Климат страны отличается суровой зимой и сравнительно коротким летом. Северная специфика страны накладывает определенный отпечаток на условия жизни людей и развитие хозяйства. Прежде всего это проявляется в необходимости строить утепленные жилища, отапливать жилье.</w:t>
      </w:r>
    </w:p>
    <w:p w:rsidR="004D0998" w:rsidRDefault="004D0998" w:rsidP="004D09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737">
        <w:rPr>
          <w:rFonts w:ascii="Times New Roman" w:hAnsi="Times New Roman" w:cs="Times New Roman"/>
          <w:sz w:val="28"/>
          <w:szCs w:val="28"/>
        </w:rPr>
        <w:t>Русские поселения с глубокой древности возникали по берегам рек, ручьев, озер, вдоль почтовых трактов, соединявших крупные города.</w:t>
      </w:r>
    </w:p>
    <w:p w:rsidR="00805414" w:rsidRPr="00805414" w:rsidRDefault="00805414" w:rsidP="0080541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Русское традиционное жилище</w:t>
      </w:r>
    </w:p>
    <w:p w:rsidR="004D0998" w:rsidRDefault="004D0998" w:rsidP="004D099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6C6737">
        <w:rPr>
          <w:sz w:val="28"/>
          <w:szCs w:val="28"/>
        </w:rPr>
        <w:t xml:space="preserve">Русь страна лесная, поэтому лес являлся основным строительным материалом-- строили из леса, из брёвен. Рубили лес топором. Строили в старину без гвоздей, особым способом укладывая бревно к бревну. Такая постройка называлась «сруб» (т.е. срубленная топором). После этого прорезали окна, ставили крышу и получался дом, который назывался «изба». </w:t>
      </w:r>
      <w:r w:rsidRPr="006C6737">
        <w:rPr>
          <w:sz w:val="28"/>
          <w:szCs w:val="28"/>
          <w:shd w:val="clear" w:color="auto" w:fill="FFFFFF"/>
        </w:rPr>
        <w:t xml:space="preserve">Дом на Руси имел много названий: изба, хата, терем, </w:t>
      </w:r>
      <w:proofErr w:type="spellStart"/>
      <w:r w:rsidRPr="006C6737">
        <w:rPr>
          <w:sz w:val="28"/>
          <w:szCs w:val="28"/>
          <w:shd w:val="clear" w:color="auto" w:fill="FFFFFF"/>
        </w:rPr>
        <w:t>холупы</w:t>
      </w:r>
      <w:proofErr w:type="spellEnd"/>
      <w:r w:rsidRPr="006C6737">
        <w:rPr>
          <w:sz w:val="28"/>
          <w:szCs w:val="28"/>
          <w:shd w:val="clear" w:color="auto" w:fill="FFFFFF"/>
        </w:rPr>
        <w:t xml:space="preserve">, хоромы, хоромина и храм. </w:t>
      </w:r>
    </w:p>
    <w:p w:rsidR="004D0998" w:rsidRPr="006C6737" w:rsidRDefault="004D0998" w:rsidP="004D099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C6737">
        <w:rPr>
          <w:sz w:val="28"/>
          <w:szCs w:val="28"/>
        </w:rPr>
        <w:t>Изба является важной частью русской национальной культуры и</w:t>
      </w:r>
      <w:r>
        <w:rPr>
          <w:sz w:val="28"/>
          <w:szCs w:val="28"/>
        </w:rPr>
        <w:t xml:space="preserve"> фольклора </w:t>
      </w:r>
      <w:r w:rsidRPr="006C6737">
        <w:rPr>
          <w:sz w:val="28"/>
          <w:szCs w:val="28"/>
        </w:rPr>
        <w:t>поминается в</w:t>
      </w:r>
      <w:r>
        <w:rPr>
          <w:sz w:val="28"/>
          <w:szCs w:val="28"/>
        </w:rPr>
        <w:t xml:space="preserve"> пословицах </w:t>
      </w:r>
      <w:r w:rsidRPr="006C6737">
        <w:rPr>
          <w:sz w:val="28"/>
          <w:szCs w:val="28"/>
        </w:rPr>
        <w:t>и</w:t>
      </w:r>
      <w:r>
        <w:rPr>
          <w:sz w:val="28"/>
          <w:szCs w:val="28"/>
        </w:rPr>
        <w:t xml:space="preserve"> поговорках</w:t>
      </w:r>
      <w:r w:rsidRPr="006C6737">
        <w:rPr>
          <w:sz w:val="28"/>
          <w:szCs w:val="28"/>
        </w:rPr>
        <w:t> («Не красна изба углами, красна</w:t>
      </w:r>
      <w:r>
        <w:rPr>
          <w:sz w:val="28"/>
          <w:szCs w:val="28"/>
        </w:rPr>
        <w:t xml:space="preserve"> пирогами</w:t>
      </w:r>
      <w:r w:rsidRPr="006C6737">
        <w:rPr>
          <w:sz w:val="28"/>
          <w:szCs w:val="28"/>
        </w:rPr>
        <w:t>), в</w:t>
      </w:r>
      <w:r>
        <w:rPr>
          <w:sz w:val="28"/>
          <w:szCs w:val="28"/>
        </w:rPr>
        <w:t xml:space="preserve"> русских народных сказках </w:t>
      </w:r>
      <w:r w:rsidRPr="006C6737">
        <w:rPr>
          <w:sz w:val="28"/>
          <w:szCs w:val="28"/>
        </w:rPr>
        <w:t>(</w:t>
      </w:r>
      <w:r>
        <w:rPr>
          <w:sz w:val="28"/>
          <w:szCs w:val="28"/>
        </w:rPr>
        <w:t>«Избушка на курьих ножках»</w:t>
      </w:r>
      <w:r w:rsidRPr="006C6737">
        <w:rPr>
          <w:sz w:val="28"/>
          <w:szCs w:val="28"/>
        </w:rPr>
        <w:t>).</w:t>
      </w:r>
      <w:r>
        <w:rPr>
          <w:sz w:val="28"/>
          <w:szCs w:val="28"/>
        </w:rPr>
        <w:t xml:space="preserve"> </w:t>
      </w:r>
      <w:r w:rsidRPr="006C6737">
        <w:rPr>
          <w:sz w:val="28"/>
          <w:szCs w:val="28"/>
        </w:rPr>
        <w:t>Некоторые избы стали музеями и памятниками.</w:t>
      </w:r>
    </w:p>
    <w:p w:rsidR="004D0998" w:rsidRDefault="004D0998" w:rsidP="004D09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DBF9FE6" wp14:editId="4B661704">
            <wp:simplePos x="0" y="0"/>
            <wp:positionH relativeFrom="margin">
              <wp:posOffset>-20955</wp:posOffset>
            </wp:positionH>
            <wp:positionV relativeFrom="margin">
              <wp:posOffset>232410</wp:posOffset>
            </wp:positionV>
            <wp:extent cx="2506980" cy="2150745"/>
            <wp:effectExtent l="0" t="0" r="7620" b="1905"/>
            <wp:wrapSquare wrapText="bothSides"/>
            <wp:docPr id="6" name="Рисунок 6" descr="Сказочная изба - 81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казочная изба - 81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21" r="6819" b="4108"/>
                    <a:stretch/>
                  </pic:blipFill>
                  <pic:spPr bwMode="auto">
                    <a:xfrm>
                      <a:off x="0" y="0"/>
                      <a:ext cx="250698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6737">
        <w:rPr>
          <w:rFonts w:ascii="Times New Roman" w:hAnsi="Times New Roman" w:cs="Times New Roman"/>
          <w:sz w:val="28"/>
          <w:szCs w:val="28"/>
          <w:shd w:val="clear" w:color="auto" w:fill="FFFFFF"/>
        </w:rPr>
        <w:t>Сруб древнерусского жилища возводился из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сосны</w:t>
      </w:r>
      <w:r w:rsidRPr="006C6737">
        <w:rPr>
          <w:rFonts w:ascii="Times New Roman" w:hAnsi="Times New Roman" w:cs="Times New Roman"/>
          <w:sz w:val="28"/>
          <w:szCs w:val="28"/>
          <w:shd w:val="clear" w:color="auto" w:fill="FFFFFF"/>
        </w:rPr>
        <w:t>, реже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ели</w:t>
      </w:r>
      <w:r w:rsidRPr="006C6737">
        <w:rPr>
          <w:rFonts w:ascii="Times New Roman" w:hAnsi="Times New Roman" w:cs="Times New Roman"/>
          <w:sz w:val="28"/>
          <w:szCs w:val="28"/>
          <w:shd w:val="clear" w:color="auto" w:fill="FFFFFF"/>
        </w:rPr>
        <w:t>. Совсем редко наряду с ними применялись лиственные породы.</w:t>
      </w:r>
      <w:r w:rsidRPr="006C6737">
        <w:rPr>
          <w:rFonts w:ascii="Times New Roman" w:hAnsi="Times New Roman" w:cs="Times New Roman"/>
          <w:sz w:val="28"/>
          <w:szCs w:val="28"/>
        </w:rPr>
        <w:t> </w:t>
      </w:r>
      <w:r w:rsidRPr="006C67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Существовало много способов скрепления бревен по углам, но наиболее распространенными были два – сруб «в </w:t>
      </w:r>
      <w:proofErr w:type="spellStart"/>
      <w:r w:rsidRPr="006C6737">
        <w:rPr>
          <w:rFonts w:ascii="Times New Roman" w:hAnsi="Times New Roman" w:cs="Times New Roman"/>
          <w:sz w:val="28"/>
          <w:szCs w:val="28"/>
          <w:shd w:val="clear" w:color="auto" w:fill="FFFFFF"/>
        </w:rPr>
        <w:t>обло</w:t>
      </w:r>
      <w:proofErr w:type="spellEnd"/>
      <w:r w:rsidRPr="006C6737">
        <w:rPr>
          <w:rFonts w:ascii="Times New Roman" w:hAnsi="Times New Roman" w:cs="Times New Roman"/>
          <w:sz w:val="28"/>
          <w:szCs w:val="28"/>
          <w:shd w:val="clear" w:color="auto" w:fill="FFFFFF"/>
        </w:rPr>
        <w:t>» и «в лапу». При первом способе по углам дома оставались неровные выступы, которые назывались остатком. Такие домики нам знакомы с детства по иллюстрациям к русским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народным сказкам</w:t>
      </w:r>
      <w:r w:rsidRPr="006C67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4D0998" w:rsidRDefault="004D0998" w:rsidP="004D09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191FEE0" wp14:editId="18EBC0A7">
            <wp:simplePos x="0" y="0"/>
            <wp:positionH relativeFrom="margin">
              <wp:align>left</wp:align>
            </wp:positionH>
            <wp:positionV relativeFrom="margin">
              <wp:posOffset>3051810</wp:posOffset>
            </wp:positionV>
            <wp:extent cx="2282825" cy="1446530"/>
            <wp:effectExtent l="0" t="0" r="3175" b="1270"/>
            <wp:wrapSquare wrapText="bothSides"/>
            <wp:docPr id="2" name="Рисунок 2" descr="Информация о срубах: сруб чашей, сруб лапой, особенности сушки, зимний лес  — Срубим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нформация о срубах: сруб чашей, сруб лапой, особенности сушки, зимний лес  — СрубимДом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6737">
        <w:rPr>
          <w:rFonts w:ascii="Times New Roman" w:hAnsi="Times New Roman" w:cs="Times New Roman"/>
          <w:sz w:val="28"/>
          <w:szCs w:val="28"/>
          <w:shd w:val="clear" w:color="auto" w:fill="FFFFFF"/>
        </w:rPr>
        <w:t>Но выступающие части бревен в избах имели особое значение – предохраняли углы дома от промерзания морозной зимой. Зато сруб «в лапу» позволял расширить пространство дома. При этом способе бревна соединялись друг с другом на самых концах, это было намного сложнее, так что этот способ использовался реже.</w:t>
      </w:r>
    </w:p>
    <w:p w:rsidR="004D0998" w:rsidRDefault="004D0998" w:rsidP="004D09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67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любом случае бревна очень плотно прилегали друг к другу, а для большей теплоизоляции щели протыкали мхом и конопатили. У бедных людей избы были чёрными и позёмными, то есть установленные прямо на земле и п</w:t>
      </w:r>
      <w:hyperlink r:id="rId7" w:tooltip="Пол (настил)" w:history="1"/>
      <w:r w:rsidRPr="006C6737">
        <w:rPr>
          <w:rFonts w:ascii="Times New Roman" w:hAnsi="Times New Roman" w:cs="Times New Roman"/>
          <w:sz w:val="28"/>
          <w:szCs w:val="28"/>
        </w:rPr>
        <w:t xml:space="preserve">олы </w:t>
      </w:r>
      <w:r w:rsidRPr="006C6737">
        <w:rPr>
          <w:rFonts w:ascii="Times New Roman" w:hAnsi="Times New Roman" w:cs="Times New Roman"/>
          <w:sz w:val="28"/>
          <w:szCs w:val="28"/>
          <w:shd w:val="clear" w:color="auto" w:fill="FFFFFF"/>
        </w:rPr>
        <w:t>в избах были земляные, то есть выравненная земля просто утаптывалась. А в домах побогаче стелили деревянные полы. Такие дома ставили на столбы или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дубовые</w:t>
      </w:r>
      <w:r w:rsidRPr="006C6737">
        <w:rPr>
          <w:rFonts w:ascii="Times New Roman" w:hAnsi="Times New Roman" w:cs="Times New Roman"/>
          <w:sz w:val="28"/>
          <w:szCs w:val="28"/>
          <w:shd w:val="clear" w:color="auto" w:fill="FFFFFF"/>
        </w:rPr>
        <w:t> колоды, большие камни или пни, на которых и стоял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сруб</w:t>
      </w:r>
      <w:r w:rsidRPr="006C673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Летом</w:t>
      </w:r>
      <w:r w:rsidRPr="006C6737">
        <w:rPr>
          <w:rFonts w:ascii="Times New Roman" w:hAnsi="Times New Roman" w:cs="Times New Roman"/>
          <w:sz w:val="28"/>
          <w:szCs w:val="28"/>
          <w:shd w:val="clear" w:color="auto" w:fill="FFFFFF"/>
        </w:rPr>
        <w:t> под избой гулял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ветер</w:t>
      </w:r>
      <w:r w:rsidRPr="006C6737">
        <w:rPr>
          <w:rFonts w:ascii="Times New Roman" w:hAnsi="Times New Roman" w:cs="Times New Roman"/>
          <w:sz w:val="28"/>
          <w:szCs w:val="28"/>
          <w:shd w:val="clear" w:color="auto" w:fill="FFFFFF"/>
        </w:rPr>
        <w:t>, просушивая снизу доски так называемого «чёрного» пола. К зиме дом обсыпали землёй или устраивали из дёрна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завалинку. Весной</w:t>
      </w:r>
      <w:r w:rsidRPr="006C6737">
        <w:rPr>
          <w:rFonts w:ascii="Times New Roman" w:hAnsi="Times New Roman" w:cs="Times New Roman"/>
          <w:sz w:val="28"/>
          <w:szCs w:val="28"/>
          <w:shd w:val="clear" w:color="auto" w:fill="FFFFFF"/>
        </w:rPr>
        <w:t> завалинка в некоторых местах раскапывалась для создания вентиляции.</w:t>
      </w:r>
    </w:p>
    <w:p w:rsidR="004D0998" w:rsidRPr="006C6737" w:rsidRDefault="004D0998" w:rsidP="004D099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C6737">
        <w:rPr>
          <w:sz w:val="28"/>
          <w:szCs w:val="28"/>
          <w:shd w:val="clear" w:color="auto" w:fill="FFFFFF"/>
        </w:rPr>
        <w:t xml:space="preserve">Покатая крыша выкладывалась щепками, соломой, осиновыми дощечками. Как бы ни было странно, самой долговечной была соломенная крыша, потому что она заливалась жидкой глиной, высыхала на солнце и становилась крепкой. </w:t>
      </w:r>
    </w:p>
    <w:p w:rsidR="004D0998" w:rsidRDefault="004D0998" w:rsidP="004D09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D2C51DE" wp14:editId="184D711E">
            <wp:simplePos x="0" y="0"/>
            <wp:positionH relativeFrom="margin">
              <wp:posOffset>7620</wp:posOffset>
            </wp:positionH>
            <wp:positionV relativeFrom="margin">
              <wp:posOffset>3437255</wp:posOffset>
            </wp:positionV>
            <wp:extent cx="3425568" cy="2282190"/>
            <wp:effectExtent l="0" t="0" r="3810" b="3810"/>
            <wp:wrapSquare wrapText="bothSides"/>
            <wp:docPr id="5" name="Рисунок 5" descr="Декоративные украшения окон избы - 63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екоративные украшения окон избы - 63 фот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568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E910F8B" wp14:editId="3E0E05E9">
            <wp:simplePos x="0" y="0"/>
            <wp:positionH relativeFrom="margin">
              <wp:posOffset>4589145</wp:posOffset>
            </wp:positionH>
            <wp:positionV relativeFrom="margin">
              <wp:posOffset>3810</wp:posOffset>
            </wp:positionV>
            <wp:extent cx="1292225" cy="2085340"/>
            <wp:effectExtent l="0" t="0" r="3175" b="0"/>
            <wp:wrapSquare wrapText="bothSides"/>
            <wp:docPr id="3" name="Рисунок 3" descr="Наличники, русская изба | Пикаб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личники, русская изба | Пикабу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67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Чтобы экономить тепло внутри дома, двери в избу делали узкими и невысокими. Небольшими были и окна. До появления стекол их затягивали бычьим пузырем, промасленной бумагой, иногда заставляли кусочками слюды, а зимой просто затыкали тряпками или мешками с соломой. Окна считались глазами дома. Важной составной частью окна были наличники. Они закрывали щели между стеной и колодой (рамой). Наличники чаще всего были резными и представляли собой настоящие произведения народного прикладного искусства. Иногда наличники расписывали вручную с помощью красок. Эти особенности оформления окон нашли отражения в поговорке «Ставенки резные, окна расписные». </w:t>
      </w:r>
    </w:p>
    <w:p w:rsidR="004D0998" w:rsidRDefault="004D0998" w:rsidP="004D09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7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 домах побогаче окна снаружи закрывали ставнями, которые тоже украшали резьбой и расписывали красочными орнаментами. </w:t>
      </w:r>
      <w:r w:rsidRPr="006C6737">
        <w:rPr>
          <w:rFonts w:ascii="Times New Roman" w:hAnsi="Times New Roman" w:cs="Times New Roman"/>
          <w:sz w:val="28"/>
          <w:szCs w:val="28"/>
        </w:rPr>
        <w:t>В древности это были не просто узоры, а знаки-обереги, охраняющие дом и всех в нём живущих от злых сил и болезней.</w:t>
      </w:r>
    </w:p>
    <w:p w:rsidR="004D0998" w:rsidRPr="006C6737" w:rsidRDefault="00805414" w:rsidP="004D09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825F555" wp14:editId="1341AB21">
            <wp:simplePos x="0" y="0"/>
            <wp:positionH relativeFrom="margin">
              <wp:align>right</wp:align>
            </wp:positionH>
            <wp:positionV relativeFrom="margin">
              <wp:posOffset>7204710</wp:posOffset>
            </wp:positionV>
            <wp:extent cx="2205990" cy="1907540"/>
            <wp:effectExtent l="0" t="0" r="3810" b="0"/>
            <wp:wrapSquare wrapText="bothSides"/>
            <wp:docPr id="7" name="Рисунок 7" descr="Русская изба. История создания и внутреннее убран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усская изба. История создания и внутреннее убранство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86"/>
                    <a:stretch/>
                  </pic:blipFill>
                  <pic:spPr bwMode="auto">
                    <a:xfrm>
                      <a:off x="0" y="0"/>
                      <a:ext cx="220599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998" w:rsidRPr="006C6737">
        <w:rPr>
          <w:rFonts w:ascii="Times New Roman" w:hAnsi="Times New Roman" w:cs="Times New Roman"/>
          <w:sz w:val="28"/>
          <w:szCs w:val="28"/>
        </w:rPr>
        <w:t>К дому всегда относились с уважением и любовью.  По старой традиции первой в дом пускали кошку, а уж потом входили сами. Кроме того, из старого дома забирали горячие угли в горшке, как символ домашнего очага, приносили домового в лапте или валенке, иконы и хлеб.</w:t>
      </w:r>
    </w:p>
    <w:p w:rsidR="004D0998" w:rsidRDefault="004D0998" w:rsidP="004D09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6737">
        <w:rPr>
          <w:rFonts w:ascii="Times New Roman" w:hAnsi="Times New Roman" w:cs="Times New Roman"/>
          <w:sz w:val="28"/>
          <w:szCs w:val="28"/>
          <w:shd w:val="clear" w:color="auto" w:fill="FFFFFF"/>
        </w:rPr>
        <w:t>В русской избе обычно была одна комната. Главное место в ней занимала печь. Быт русской деревни был сосредоточен вокруг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печи</w:t>
      </w:r>
      <w:r w:rsidRPr="006C67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Зачастую избу даже строили вокруг кормилицы. Чем больше была печь, тем больше тепла она давала, кроме того, в печи готовили </w:t>
      </w:r>
      <w:r w:rsidRPr="006C673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пищу, на ней спали старики и дети. </w:t>
      </w:r>
      <w:r w:rsidRPr="00E56FA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 печи был лежак, на котором вся семья согревалась в зимнюю стужу.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C6737">
        <w:rPr>
          <w:rFonts w:ascii="Times New Roman" w:hAnsi="Times New Roman" w:cs="Times New Roman"/>
          <w:sz w:val="28"/>
          <w:szCs w:val="28"/>
          <w:shd w:val="clear" w:color="auto" w:fill="FFFFFF"/>
        </w:rPr>
        <w:t>С печью было связано много обрядов и верований. Считалось, что за печью живет домовой. Сор из избы выносить было нельзя, и его сжигали в печи. Печь, которая служила одновременно и источником тепла, и местом приготовления пищи, и местом для сна, использовалась при лечении от самых различных заболеваний.</w:t>
      </w:r>
    </w:p>
    <w:p w:rsidR="004D0998" w:rsidRDefault="00805414" w:rsidP="004D09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7B28E92" wp14:editId="581444F7">
            <wp:simplePos x="0" y="0"/>
            <wp:positionH relativeFrom="margin">
              <wp:align>right</wp:align>
            </wp:positionH>
            <wp:positionV relativeFrom="margin">
              <wp:posOffset>2665095</wp:posOffset>
            </wp:positionV>
            <wp:extent cx="2463165" cy="1666240"/>
            <wp:effectExtent l="0" t="0" r="0" b="0"/>
            <wp:wrapSquare wrapText="bothSides"/>
            <wp:docPr id="8" name="Рисунок 8" descr="Внутреннее убранство русской из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нутреннее убранство русской избы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998" w:rsidRPr="006C67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Самое почётное место в русской избе, куда устремлялся взгляд входящего – это красный угол. Красный угол – священное место в доме, что подчеркивается его названием: красный – красивый, торжественный, праздничный. Здесь в определённом порядке висели иконы – божницы. Гость первым делом крестился на красный угол, потом уже здоровался с хозяевами. </w:t>
      </w:r>
    </w:p>
    <w:p w:rsidR="004D0998" w:rsidRPr="006C6737" w:rsidRDefault="004D0998" w:rsidP="004D09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6737">
        <w:rPr>
          <w:rFonts w:ascii="Times New Roman" w:hAnsi="Times New Roman" w:cs="Times New Roman"/>
          <w:sz w:val="28"/>
          <w:szCs w:val="28"/>
          <w:shd w:val="clear" w:color="auto" w:fill="FFFFFF"/>
        </w:rPr>
        <w:t>Неотъемлемая часть красного угла – стол. Стол уподобляется святыне, алтарю, что накладывает отпечаток на поведение человека за столом и вообще в красном углу («Хлеб на стол, так стол престол, а хлеба ни куска – так и стол доска»).</w:t>
      </w:r>
    </w:p>
    <w:p w:rsidR="004D0998" w:rsidRPr="006C6737" w:rsidRDefault="004D0998" w:rsidP="004D0998">
      <w:pPr>
        <w:pStyle w:val="a3"/>
        <w:shd w:val="clear" w:color="auto" w:fill="FFFFFF"/>
        <w:spacing w:before="0" w:beforeAutospacing="0" w:after="0" w:afterAutospacing="0" w:line="360" w:lineRule="auto"/>
        <w:ind w:right="-1"/>
        <w:jc w:val="both"/>
        <w:rPr>
          <w:sz w:val="28"/>
          <w:szCs w:val="28"/>
        </w:rPr>
      </w:pPr>
      <w:r w:rsidRPr="006C6737">
        <w:rPr>
          <w:bCs/>
          <w:sz w:val="28"/>
          <w:szCs w:val="28"/>
        </w:rPr>
        <w:t>Мебели</w:t>
      </w:r>
      <w:r w:rsidRPr="006C6737">
        <w:rPr>
          <w:b/>
          <w:bCs/>
          <w:sz w:val="28"/>
          <w:szCs w:val="28"/>
        </w:rPr>
        <w:t> </w:t>
      </w:r>
      <w:r w:rsidRPr="006C6737">
        <w:rPr>
          <w:sz w:val="28"/>
          <w:szCs w:val="28"/>
        </w:rPr>
        <w:t xml:space="preserve">в нашем понимании этого слова в русской избе почти не было. </w:t>
      </w:r>
      <w:r w:rsidRPr="006C6737">
        <w:rPr>
          <w:sz w:val="28"/>
          <w:szCs w:val="28"/>
          <w:shd w:val="clear" w:color="auto" w:fill="FFFFFF"/>
        </w:rPr>
        <w:t xml:space="preserve">Вдоль стола и вдоль стен располагали лавки, </w:t>
      </w:r>
      <w:r w:rsidRPr="006C6737">
        <w:rPr>
          <w:sz w:val="28"/>
          <w:szCs w:val="28"/>
        </w:rPr>
        <w:t xml:space="preserve">на которых не только сидели, но и спали, их </w:t>
      </w:r>
      <w:r w:rsidRPr="006C6737">
        <w:rPr>
          <w:sz w:val="28"/>
          <w:szCs w:val="28"/>
          <w:shd w:val="clear" w:color="auto" w:fill="FFFFFF"/>
        </w:rPr>
        <w:t xml:space="preserve">крепили прямо к стене. У стены устанавливали небольшой открытый шкаф или полки для посуды. </w:t>
      </w:r>
      <w:r w:rsidRPr="006C6737">
        <w:rPr>
          <w:sz w:val="28"/>
          <w:szCs w:val="28"/>
        </w:rPr>
        <w:t xml:space="preserve">Самое ценное в крестьянском доме – парадную утварь, праздничную одежду, </w:t>
      </w:r>
      <w:r w:rsidRPr="006C6737">
        <w:rPr>
          <w:sz w:val="28"/>
          <w:szCs w:val="28"/>
          <w:shd w:val="clear" w:color="auto" w:fill="FFFFFF"/>
        </w:rPr>
        <w:t xml:space="preserve">обувь, подушки и одеяла, </w:t>
      </w:r>
      <w:r w:rsidRPr="006C6737">
        <w:rPr>
          <w:sz w:val="28"/>
          <w:szCs w:val="28"/>
        </w:rPr>
        <w:t>приданое дочерям, деньги – хранили в </w:t>
      </w:r>
      <w:r w:rsidRPr="006C6737">
        <w:rPr>
          <w:sz w:val="28"/>
          <w:szCs w:val="28"/>
          <w:shd w:val="clear" w:color="auto" w:fill="FFFFFF"/>
        </w:rPr>
        <w:t xml:space="preserve">больших </w:t>
      </w:r>
      <w:r w:rsidRPr="006C6737">
        <w:rPr>
          <w:sz w:val="28"/>
          <w:szCs w:val="28"/>
        </w:rPr>
        <w:t xml:space="preserve">массивных обитых железными полосами сундуках.  Сундуки были всегда с замками, </w:t>
      </w:r>
      <w:r w:rsidRPr="006C6737">
        <w:rPr>
          <w:sz w:val="28"/>
          <w:szCs w:val="28"/>
          <w:shd w:val="clear" w:color="auto" w:fill="FFFFFF"/>
        </w:rPr>
        <w:t xml:space="preserve">а сверху обычно на них устраивали постели. </w:t>
      </w:r>
      <w:r w:rsidRPr="006C6737">
        <w:rPr>
          <w:sz w:val="28"/>
          <w:szCs w:val="28"/>
        </w:rPr>
        <w:t>Полы покрывались вязаными или сотканными половиками, одеялами иногда служила верхняя одежда.</w:t>
      </w:r>
    </w:p>
    <w:p w:rsidR="004D0998" w:rsidRPr="006C6737" w:rsidRDefault="004D0998" w:rsidP="004D09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67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Терема и палаты строили для себя богатые люди и украшали их побогаче. Теремом называлось высокое и светлое жилое помещение. В терем вела </w:t>
      </w:r>
      <w:r w:rsidRPr="006C673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лестница с высоким крыльцом, украшенная резьбой и опирающаяся на резные же деревянные столбики.</w:t>
      </w:r>
    </w:p>
    <w:p w:rsidR="004D0998" w:rsidRDefault="00805414" w:rsidP="004D09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FF7E14D" wp14:editId="638B515D">
            <wp:simplePos x="0" y="0"/>
            <wp:positionH relativeFrom="margin">
              <wp:align>left</wp:align>
            </wp:positionH>
            <wp:positionV relativeFrom="margin">
              <wp:posOffset>951230</wp:posOffset>
            </wp:positionV>
            <wp:extent cx="2819400" cy="2112645"/>
            <wp:effectExtent l="0" t="0" r="0" b="1905"/>
            <wp:wrapSquare wrapText="bothSides"/>
            <wp:docPr id="9" name="Рисунок 9" descr="Сказочный русский терем конца 19 века | Proekty.ru |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казочный русский терем конца 19 века | Proekty.ru | Дзен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998" w:rsidRPr="006C67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Само помещение расписывалось и украшалось резьбой, в большие окна вставляли кованые решетки, а высокая крыша даже покрывалась настоящей позолотой. В тереме находились горницы и светлицы, в которых, согласно народным сказкам, жили девицы-красавицы и все свое время проводили за рукоделием. Но были в тереме, конечно, и другие помещения, соединявшиеся переходами и лестницами. </w:t>
      </w:r>
    </w:p>
    <w:p w:rsidR="009E2D7D" w:rsidRDefault="009E2D7D" w:rsidP="00D401E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5414">
        <w:rPr>
          <w:rFonts w:ascii="Times New Roman" w:hAnsi="Times New Roman" w:cs="Times New Roman"/>
          <w:b/>
          <w:sz w:val="28"/>
          <w:szCs w:val="28"/>
        </w:rPr>
        <w:t>Русский национальный костюм</w:t>
      </w:r>
    </w:p>
    <w:p w:rsidR="00805414" w:rsidRPr="00D401E3" w:rsidRDefault="00805414" w:rsidP="008054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01E3">
        <w:rPr>
          <w:rFonts w:ascii="Times New Roman" w:hAnsi="Times New Roman" w:cs="Times New Roman"/>
          <w:sz w:val="28"/>
          <w:szCs w:val="28"/>
          <w:shd w:val="clear" w:color="auto" w:fill="FFFFFF"/>
        </w:rPr>
        <w:t>Главные цвета русской одежды – белый и красный. Белый цвет – особый – это символ чистоты, радости, обновления – это основной цвет русской одежды.</w:t>
      </w:r>
    </w:p>
    <w:p w:rsidR="00805414" w:rsidRPr="00D401E3" w:rsidRDefault="00805414" w:rsidP="008054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01E3">
        <w:rPr>
          <w:rFonts w:ascii="Times New Roman" w:hAnsi="Times New Roman" w:cs="Times New Roman"/>
          <w:sz w:val="28"/>
          <w:szCs w:val="28"/>
          <w:shd w:val="clear" w:color="auto" w:fill="FFFFFF"/>
        </w:rPr>
        <w:t>Красный же цвет обозначал красоту, радость, любовь, полноту жизни. Узоры, украшавшие рубахи, имели особое значение. Такие узоры, зачастую вышитые крестом, оберегали человека от дурного глаза, от болезней и скорбей. Недаром, и крестильную рубашку для мальчика и девочки старались также украсить узором на православную тематику, чтобы ребёнок уже с самых ранних лет был защищён от напастей и бед.</w:t>
      </w:r>
    </w:p>
    <w:p w:rsidR="00805414" w:rsidRPr="00D401E3" w:rsidRDefault="00805414" w:rsidP="008054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01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Также большое значение имело расположение цветов в одежде. Низ одежды должен быть тёмный, т.к. она символически связалась с землёй - Матушкой. А верх – обязательно был светлым, ведь верхняя часть одежды всегда символизировала небо. </w:t>
      </w:r>
    </w:p>
    <w:p w:rsidR="00805414" w:rsidRPr="00D401E3" w:rsidRDefault="00805414" w:rsidP="008054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01E3">
        <w:rPr>
          <w:rFonts w:ascii="Times New Roman" w:hAnsi="Times New Roman" w:cs="Times New Roman"/>
          <w:sz w:val="28"/>
          <w:szCs w:val="28"/>
          <w:shd w:val="clear" w:color="auto" w:fill="FFFFFF"/>
        </w:rPr>
        <w:t>Помимо основного красного цвета могли использовать в костюме синий, зелёный, голубой, малиновый цвета.</w:t>
      </w:r>
    </w:p>
    <w:p w:rsidR="00805414" w:rsidRPr="00805414" w:rsidRDefault="00805414" w:rsidP="0080541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01E3">
        <w:rPr>
          <w:rFonts w:ascii="Times New Roman" w:hAnsi="Times New Roman" w:cs="Times New Roman"/>
          <w:sz w:val="28"/>
          <w:szCs w:val="28"/>
          <w:shd w:val="clear" w:color="auto" w:fill="FFFFFF"/>
        </w:rPr>
        <w:t>По тому, как именно, были одеты девушки и женщины на Руси можно было многое узнать, вплоть до того, сколько ей лет, замужем ли, есть ли дети и сколько их, каков достаток в семье и т.д.</w:t>
      </w:r>
    </w:p>
    <w:p w:rsidR="00E34AE5" w:rsidRDefault="009E2D7D" w:rsidP="00D401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1E3">
        <w:rPr>
          <w:rFonts w:ascii="Times New Roman" w:hAnsi="Times New Roman" w:cs="Times New Roman"/>
          <w:sz w:val="28"/>
          <w:szCs w:val="28"/>
        </w:rPr>
        <w:lastRenderedPageBreak/>
        <w:t>Отличительная черта русского национального костюма — его многослойность. По поверьям, многослойная просторная одежда предохраняла хозяйку от сглаза. Ношение менее трех слоев платьев считали неблагопристойным.</w:t>
      </w:r>
    </w:p>
    <w:p w:rsidR="00B80997" w:rsidRPr="00D401E3" w:rsidRDefault="00805414" w:rsidP="00D401E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414">
        <w:rPr>
          <w:rFonts w:ascii="Times New Roman" w:hAnsi="Times New Roman" w:cs="Times New Roman"/>
          <w:b/>
          <w:sz w:val="28"/>
          <w:szCs w:val="28"/>
        </w:rPr>
        <w:t>Женский костюм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805414">
        <w:rPr>
          <w:rFonts w:ascii="Times New Roman" w:hAnsi="Times New Roman" w:cs="Times New Roman"/>
          <w:sz w:val="28"/>
          <w:szCs w:val="28"/>
        </w:rPr>
        <w:t>о</w:t>
      </w:r>
      <w:r w:rsidR="00553BE3" w:rsidRPr="00D401E3">
        <w:rPr>
          <w:rFonts w:ascii="Times New Roman" w:hAnsi="Times New Roman" w:cs="Times New Roman"/>
          <w:sz w:val="28"/>
          <w:szCs w:val="28"/>
        </w:rPr>
        <w:t>сновой служила рубаха, подол которой доходил до пят. Длинные рукава шили широкими в области плеч и запястья, ворот и низ украшали традиционной вышивкой, где преобладали геометрические узоры.</w:t>
      </w:r>
      <w:r w:rsidR="0064485A" w:rsidRPr="00D401E3">
        <w:rPr>
          <w:rFonts w:ascii="Times New Roman" w:hAnsi="Times New Roman" w:cs="Times New Roman"/>
          <w:sz w:val="28"/>
          <w:szCs w:val="28"/>
        </w:rPr>
        <w:t xml:space="preserve"> </w:t>
      </w:r>
      <w:r w:rsidR="00553BE3" w:rsidRPr="00D401E3">
        <w:rPr>
          <w:rFonts w:ascii="Times New Roman" w:hAnsi="Times New Roman" w:cs="Times New Roman"/>
          <w:sz w:val="28"/>
          <w:szCs w:val="28"/>
        </w:rPr>
        <w:t>Женщины верили, что рубаха оберегает и защищает от нечистой силы.</w:t>
      </w:r>
      <w:r w:rsidR="0064485A" w:rsidRPr="00D401E3">
        <w:rPr>
          <w:rFonts w:ascii="Times New Roman" w:hAnsi="Times New Roman" w:cs="Times New Roman"/>
          <w:sz w:val="28"/>
          <w:szCs w:val="28"/>
        </w:rPr>
        <w:t xml:space="preserve"> П</w:t>
      </w:r>
      <w:r w:rsidR="00553BE3" w:rsidRPr="00D401E3">
        <w:rPr>
          <w:rFonts w:ascii="Times New Roman" w:hAnsi="Times New Roman" w:cs="Times New Roman"/>
          <w:sz w:val="28"/>
          <w:szCs w:val="28"/>
        </w:rPr>
        <w:t>оверх рубахи женщины надевали длинный </w:t>
      </w:r>
      <w:hyperlink r:id="rId13" w:tgtFrame="_blank" w:tooltip="Русский народный сарафан" w:history="1">
        <w:r w:rsidR="00553BE3" w:rsidRPr="00D401E3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сарафан</w:t>
        </w:r>
      </w:hyperlink>
      <w:r w:rsidR="00553BE3" w:rsidRPr="00D401E3">
        <w:rPr>
          <w:rFonts w:ascii="Times New Roman" w:hAnsi="Times New Roman" w:cs="Times New Roman"/>
          <w:sz w:val="28"/>
          <w:szCs w:val="28"/>
        </w:rPr>
        <w:t>.</w:t>
      </w:r>
      <w:r w:rsidR="0064485A" w:rsidRPr="00D401E3">
        <w:rPr>
          <w:rFonts w:ascii="Times New Roman" w:hAnsi="Times New Roman" w:cs="Times New Roman"/>
          <w:sz w:val="28"/>
          <w:szCs w:val="28"/>
        </w:rPr>
        <w:t xml:space="preserve"> </w:t>
      </w:r>
      <w:r w:rsidR="00644115" w:rsidRPr="00D40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Понева — мешковатая юбка — была обязательным элементом гардероба замужней женщины, она состояла из трех полотнищ, могла быть глухой или распашной. Подол украшали узорами и вышивкой. </w:t>
      </w:r>
      <w:r w:rsidR="00553BE3" w:rsidRPr="00D401E3">
        <w:rPr>
          <w:rFonts w:ascii="Times New Roman" w:hAnsi="Times New Roman" w:cs="Times New Roman"/>
          <w:sz w:val="28"/>
          <w:szCs w:val="28"/>
        </w:rPr>
        <w:t>Сверху на костюм надевался передник, скроенный из полотна с квадратной дыркой посередине (для головы).</w:t>
      </w:r>
      <w:r w:rsidR="0064485A" w:rsidRPr="00D401E3">
        <w:rPr>
          <w:rFonts w:ascii="Times New Roman" w:hAnsi="Times New Roman" w:cs="Times New Roman"/>
          <w:sz w:val="28"/>
          <w:szCs w:val="28"/>
        </w:rPr>
        <w:t xml:space="preserve"> </w:t>
      </w:r>
      <w:r w:rsidR="00553BE3" w:rsidRPr="00D401E3">
        <w:rPr>
          <w:rFonts w:ascii="Times New Roman" w:hAnsi="Times New Roman" w:cs="Times New Roman"/>
          <w:sz w:val="28"/>
          <w:szCs w:val="28"/>
        </w:rPr>
        <w:t>В народе этот передник называли «</w:t>
      </w:r>
      <w:proofErr w:type="spellStart"/>
      <w:r w:rsidR="00553BE3" w:rsidRPr="00D401E3">
        <w:rPr>
          <w:rFonts w:ascii="Times New Roman" w:hAnsi="Times New Roman" w:cs="Times New Roman"/>
          <w:sz w:val="28"/>
          <w:szCs w:val="28"/>
        </w:rPr>
        <w:t>завеской</w:t>
      </w:r>
      <w:proofErr w:type="spellEnd"/>
      <w:r w:rsidR="00553BE3" w:rsidRPr="00D401E3">
        <w:rPr>
          <w:rFonts w:ascii="Times New Roman" w:hAnsi="Times New Roman" w:cs="Times New Roman"/>
          <w:sz w:val="28"/>
          <w:szCs w:val="28"/>
        </w:rPr>
        <w:t>», «занавеской» или «</w:t>
      </w:r>
      <w:proofErr w:type="spellStart"/>
      <w:r w:rsidR="00553BE3" w:rsidRPr="00D401E3">
        <w:rPr>
          <w:rFonts w:ascii="Times New Roman" w:hAnsi="Times New Roman" w:cs="Times New Roman"/>
          <w:sz w:val="28"/>
          <w:szCs w:val="28"/>
        </w:rPr>
        <w:t>запоном</w:t>
      </w:r>
      <w:proofErr w:type="spellEnd"/>
      <w:r w:rsidR="00553BE3" w:rsidRPr="00D401E3">
        <w:rPr>
          <w:rFonts w:ascii="Times New Roman" w:hAnsi="Times New Roman" w:cs="Times New Roman"/>
          <w:sz w:val="28"/>
          <w:szCs w:val="28"/>
        </w:rPr>
        <w:t>».</w:t>
      </w:r>
      <w:r w:rsidR="0064485A" w:rsidRPr="00D401E3">
        <w:rPr>
          <w:rFonts w:ascii="Times New Roman" w:hAnsi="Times New Roman" w:cs="Times New Roman"/>
          <w:sz w:val="28"/>
          <w:szCs w:val="28"/>
        </w:rPr>
        <w:t xml:space="preserve"> </w:t>
      </w:r>
      <w:r w:rsidR="00644115" w:rsidRPr="00D401E3">
        <w:rPr>
          <w:rFonts w:ascii="Times New Roman" w:hAnsi="Times New Roman" w:cs="Times New Roman"/>
          <w:sz w:val="28"/>
          <w:szCs w:val="28"/>
        </w:rPr>
        <w:t xml:space="preserve">Передник не только защищал одежду от загрязнения, но и украшал праздничный наряд, придавал ему законченный и монументальный вид. Его украшали узорами, шелковыми лентами и отделочными вставками, край оформляли кружевом и оборками. Существовала традиция вышивать передник определенными символами. По которым можно было, как по книге, прочесть историю женской жизни. </w:t>
      </w:r>
      <w:r w:rsidR="00553BE3" w:rsidRPr="00D401E3">
        <w:rPr>
          <w:rFonts w:ascii="Times New Roman" w:hAnsi="Times New Roman" w:cs="Times New Roman"/>
          <w:sz w:val="28"/>
          <w:szCs w:val="28"/>
        </w:rPr>
        <w:t>Украшались они лентами и кружевом, бахромой, ситцевыми вставками, причём яркая полоса, по-народному «цветная перевить», помещалась не снизу, а на некотором расстоянии от него.</w:t>
      </w:r>
      <w:r w:rsidR="00B80997" w:rsidRPr="00D401E3">
        <w:rPr>
          <w:rFonts w:ascii="Times New Roman" w:hAnsi="Times New Roman" w:cs="Times New Roman"/>
          <w:sz w:val="28"/>
          <w:szCs w:val="28"/>
        </w:rPr>
        <w:t xml:space="preserve"> </w:t>
      </w:r>
      <w:r w:rsidR="00B80997" w:rsidRPr="00D401E3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Женский костюм изобиловал узорами. В орнамент вплетали изображение людей, животных, птиц, растения и геометрические фигуры. Преобладали солнечные знаки, круги, кресты, ромбические фигуры, олени, птицы.</w:t>
      </w:r>
    </w:p>
    <w:p w:rsidR="00553BE3" w:rsidRPr="00D401E3" w:rsidRDefault="00644115" w:rsidP="00D401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Головной убор зависел от возраста и семейного положения. Он предопределял всю композицию костюма. </w:t>
      </w:r>
      <w:r w:rsidR="00553BE3" w:rsidRPr="00D401E3">
        <w:rPr>
          <w:rFonts w:ascii="Times New Roman" w:hAnsi="Times New Roman" w:cs="Times New Roman"/>
          <w:sz w:val="28"/>
          <w:szCs w:val="28"/>
        </w:rPr>
        <w:t>Незамужние девушки ходили с непокрытой макушкой и носили головные уборы, напоминающие расшитые повязки с «пушками» из пуха или пёрышками по бокам.</w:t>
      </w:r>
      <w:r w:rsidR="0064485A" w:rsidRPr="00D401E3">
        <w:rPr>
          <w:rFonts w:ascii="Times New Roman" w:hAnsi="Times New Roman" w:cs="Times New Roman"/>
          <w:sz w:val="28"/>
          <w:szCs w:val="28"/>
        </w:rPr>
        <w:t xml:space="preserve"> </w:t>
      </w:r>
      <w:r w:rsidR="00553BE3" w:rsidRPr="00D401E3">
        <w:rPr>
          <w:rFonts w:ascii="Times New Roman" w:hAnsi="Times New Roman" w:cs="Times New Roman"/>
          <w:sz w:val="28"/>
          <w:szCs w:val="28"/>
        </w:rPr>
        <w:t xml:space="preserve">После свадьбы женщины надевали кику с сорокой, которая отличалась твёрдой налобной частью и </w:t>
      </w:r>
      <w:r w:rsidR="00553BE3" w:rsidRPr="00D401E3">
        <w:rPr>
          <w:rFonts w:ascii="Times New Roman" w:hAnsi="Times New Roman" w:cs="Times New Roman"/>
          <w:sz w:val="28"/>
          <w:szCs w:val="28"/>
        </w:rPr>
        <w:lastRenderedPageBreak/>
        <w:t>сложной конструкцией.</w:t>
      </w:r>
      <w:r w:rsidR="0064485A" w:rsidRPr="00D401E3">
        <w:rPr>
          <w:rFonts w:ascii="Times New Roman" w:hAnsi="Times New Roman" w:cs="Times New Roman"/>
          <w:sz w:val="28"/>
          <w:szCs w:val="28"/>
        </w:rPr>
        <w:t xml:space="preserve"> </w:t>
      </w:r>
      <w:r w:rsidR="00553BE3" w:rsidRPr="00D401E3">
        <w:rPr>
          <w:rFonts w:ascii="Times New Roman" w:hAnsi="Times New Roman" w:cs="Times New Roman"/>
          <w:sz w:val="28"/>
          <w:szCs w:val="28"/>
        </w:rPr>
        <w:t>Парадно-выходным головным убором считался кокошник.</w:t>
      </w:r>
      <w:r w:rsidR="001A3A46" w:rsidRPr="00D401E3">
        <w:rPr>
          <w:rFonts w:ascii="Times New Roman" w:hAnsi="Times New Roman" w:cs="Times New Roman"/>
          <w:sz w:val="28"/>
          <w:szCs w:val="28"/>
        </w:rPr>
        <w:t xml:space="preserve"> Затем </w:t>
      </w:r>
      <w:r w:rsidR="00553BE3" w:rsidRPr="00D401E3">
        <w:rPr>
          <w:rFonts w:ascii="Times New Roman" w:hAnsi="Times New Roman" w:cs="Times New Roman"/>
          <w:sz w:val="28"/>
          <w:szCs w:val="28"/>
        </w:rPr>
        <w:t>кокошники сменили платки, которые девушки завязывали под подбородком, а замужние женщины - на затылке.</w:t>
      </w:r>
    </w:p>
    <w:p w:rsidR="008F3BFA" w:rsidRDefault="008F3BFA" w:rsidP="00D401E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401E3">
        <w:rPr>
          <w:sz w:val="28"/>
          <w:szCs w:val="28"/>
        </w:rPr>
        <w:t xml:space="preserve">Женщины любого возраста всегда любили разнообразные украшения. Русскую одежду дополняли бусами, роскошными ожерельями, шикарными серьгами и подвесками. </w:t>
      </w:r>
    </w:p>
    <w:p w:rsidR="00E34AE5" w:rsidRPr="00D401E3" w:rsidRDefault="00805414" w:rsidP="00D401E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05414">
        <w:rPr>
          <w:b/>
          <w:sz w:val="28"/>
          <w:szCs w:val="28"/>
        </w:rPr>
        <w:t>Мужской костюм</w:t>
      </w:r>
      <w:r>
        <w:rPr>
          <w:sz w:val="28"/>
          <w:szCs w:val="28"/>
        </w:rPr>
        <w:t xml:space="preserve"> – его о</w:t>
      </w:r>
      <w:r w:rsidR="00553BE3" w:rsidRPr="00D401E3">
        <w:rPr>
          <w:sz w:val="28"/>
          <w:szCs w:val="28"/>
        </w:rPr>
        <w:t>сновны</w:t>
      </w:r>
      <w:r w:rsidR="001A3A46" w:rsidRPr="00D401E3">
        <w:rPr>
          <w:sz w:val="28"/>
          <w:szCs w:val="28"/>
        </w:rPr>
        <w:t>ми элементами</w:t>
      </w:r>
      <w:r w:rsidR="00553BE3" w:rsidRPr="00D401E3">
        <w:rPr>
          <w:sz w:val="28"/>
          <w:szCs w:val="28"/>
        </w:rPr>
        <w:t xml:space="preserve"> </w:t>
      </w:r>
      <w:r w:rsidR="00E34AE5" w:rsidRPr="00D401E3">
        <w:rPr>
          <w:sz w:val="28"/>
          <w:szCs w:val="28"/>
        </w:rPr>
        <w:t>был</w:t>
      </w:r>
      <w:r w:rsidR="00553BE3" w:rsidRPr="00D401E3">
        <w:rPr>
          <w:sz w:val="28"/>
          <w:szCs w:val="28"/>
        </w:rPr>
        <w:t>и</w:t>
      </w:r>
      <w:r w:rsidR="00E34AE5" w:rsidRPr="00D401E3">
        <w:rPr>
          <w:sz w:val="28"/>
          <w:szCs w:val="28"/>
        </w:rPr>
        <w:t>: порты (брюки), рубаха, головной убор и пояс.</w:t>
      </w:r>
      <w:r w:rsidR="00B021DE" w:rsidRPr="00D401E3">
        <w:rPr>
          <w:sz w:val="28"/>
          <w:szCs w:val="28"/>
        </w:rPr>
        <w:t xml:space="preserve"> </w:t>
      </w:r>
    </w:p>
    <w:p w:rsidR="00B021DE" w:rsidRPr="00D401E3" w:rsidRDefault="00B021DE" w:rsidP="00D401E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401E3">
        <w:rPr>
          <w:sz w:val="28"/>
          <w:szCs w:val="28"/>
        </w:rPr>
        <w:t>Традиционная мужская рубаха носила название «косоворотка», потому что застежка на груди размещалась не по центру, а была смещена вбок. У рубахи характерный низкий воротник-стоечка. Рубаху украшали вышивкой по горловине, на рукавах и по низу. Зачастую в орнаменты «вплетали» тексты и символы-обереги. В качестве застежки использовали пуговицы.</w:t>
      </w:r>
      <w:r w:rsidRPr="00D401E3">
        <w:rPr>
          <w:sz w:val="28"/>
          <w:szCs w:val="28"/>
        </w:rPr>
        <w:br/>
        <w:t xml:space="preserve">Мужчины носили косоворотку на выпуск. </w:t>
      </w:r>
    </w:p>
    <w:p w:rsidR="00B021DE" w:rsidRPr="00D401E3" w:rsidRDefault="008F3BFA" w:rsidP="00D401E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401E3">
        <w:rPr>
          <w:sz w:val="28"/>
          <w:szCs w:val="28"/>
        </w:rPr>
        <w:t>Русский национальный костюм подразумевал обязательное использование пояса, п</w:t>
      </w:r>
      <w:r w:rsidR="00B021DE" w:rsidRPr="00D401E3">
        <w:rPr>
          <w:sz w:val="28"/>
          <w:szCs w:val="28"/>
        </w:rPr>
        <w:t>ричем узел располагался непременно слева. Не случайно в народе бытовало понятие «распоясаться», то есть нарушить принятые правила, вести себя неприлично.</w:t>
      </w:r>
      <w:r w:rsidR="00D401E3">
        <w:rPr>
          <w:sz w:val="28"/>
          <w:szCs w:val="28"/>
        </w:rPr>
        <w:t xml:space="preserve"> </w:t>
      </w:r>
      <w:r w:rsidR="00B021DE" w:rsidRPr="00D401E3">
        <w:rPr>
          <w:sz w:val="28"/>
          <w:szCs w:val="28"/>
        </w:rPr>
        <w:t>Пояса делали из ткани, вязали, плели из нитей, шнуров, кусочков кожи и т.п. Пояса были оберегами, подарками-талисманами.</w:t>
      </w:r>
    </w:p>
    <w:p w:rsidR="0064485A" w:rsidRPr="00D401E3" w:rsidRDefault="0064485A" w:rsidP="00D401E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401E3">
        <w:rPr>
          <w:sz w:val="28"/>
          <w:szCs w:val="28"/>
        </w:rPr>
        <w:t xml:space="preserve">Для удерживания портков использовали специальную веревочку — «гашник», поскольку резиновой тесьмы во времена наших предков не было. </w:t>
      </w:r>
    </w:p>
    <w:p w:rsidR="007A61A1" w:rsidRPr="00805414" w:rsidRDefault="00805414" w:rsidP="0080541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054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Традиции и обычаи русских</w:t>
      </w:r>
    </w:p>
    <w:p w:rsidR="00D401E3" w:rsidRDefault="00D401E3" w:rsidP="00D401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белый"/>
      <w:bookmarkEnd w:id="0"/>
      <w:r w:rsidRPr="00753F74">
        <w:rPr>
          <w:rFonts w:ascii="Times New Roman" w:hAnsi="Times New Roman" w:cs="Times New Roman"/>
          <w:sz w:val="28"/>
          <w:szCs w:val="28"/>
          <w:shd w:val="clear" w:color="auto" w:fill="FFFFFF"/>
        </w:rPr>
        <w:t>У русского народа существует множество древних традиций и обычаев. Многие обычаи русского народа неразрывно связаны с народными праздниками. В старинных русских традициях ярко проявляются такие черты нашего народа, как любовь к природе, гостеприимство, уважение к старшим, жизнерадостность и широта души.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Основными блюдами русских считаются: щи, каши и блины.</w:t>
      </w:r>
    </w:p>
    <w:p w:rsidR="00D401E3" w:rsidRPr="00753F74" w:rsidRDefault="00D401E3" w:rsidP="00D401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3F7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Чаепитие.</w:t>
      </w:r>
      <w:r w:rsidRPr="00753F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чаепития накрывали большой стол, покрытый скатертью, по центру ставили самовар на подносе (чтобы вода не проливалась), рядом — </w:t>
      </w:r>
      <w:r w:rsidRPr="00753F7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пиалы со сладостями: медом, вареньем, кусковым сахаром, конфетами и пр. За чаем вели беседы. За одно чаепитие выпивали, по разным сведениям, от пяти до 20 чашек чая.</w:t>
      </w:r>
    </w:p>
    <w:p w:rsidR="00D401E3" w:rsidRPr="00054C51" w:rsidRDefault="00D401E3" w:rsidP="00D401E3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C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Каравай</w:t>
      </w:r>
      <w:r w:rsidRPr="00753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53F74">
        <w:rPr>
          <w:rFonts w:ascii="Times New Roman" w:eastAsia="Times New Roman" w:hAnsi="Times New Roman" w:cs="Times New Roman"/>
          <w:sz w:val="28"/>
          <w:szCs w:val="28"/>
          <w:lang w:eastAsia="ru-RU"/>
        </w:rPr>
        <w:t>- к</w:t>
      </w:r>
      <w:r w:rsidRPr="00054C5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руглый румяный </w:t>
      </w:r>
      <w:hyperlink r:id="rId14" w:history="1">
        <w:r w:rsidRPr="00753F7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хлеб</w:t>
        </w:r>
      </w:hyperlink>
      <w:r w:rsidRPr="00054C5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пекли на Руси, символизировал благополучие и процветание, считалось, что он оберегал от напастей. Каравай готовили накануне важных событий и праздников, например, для встречи госте</w:t>
      </w:r>
      <w:r w:rsidRPr="00753F74">
        <w:rPr>
          <w:rFonts w:ascii="Times New Roman" w:eastAsia="Times New Roman" w:hAnsi="Times New Roman" w:cs="Times New Roman"/>
          <w:sz w:val="28"/>
          <w:szCs w:val="28"/>
          <w:lang w:eastAsia="ru-RU"/>
        </w:rPr>
        <w:t>й, н</w:t>
      </w:r>
      <w:r w:rsidRPr="00054C51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свадьбу</w:t>
      </w:r>
      <w:r w:rsidRPr="00753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54C5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новоселье</w:t>
      </w:r>
      <w:r w:rsidRPr="00753F74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</w:p>
    <w:p w:rsidR="00D401E3" w:rsidRPr="00753F74" w:rsidRDefault="00D401E3" w:rsidP="00D401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3F7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Новый Год</w:t>
      </w:r>
      <w:r w:rsidRPr="00753F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самый важный и масштабный праздник в России, который встречают в ночь с 31 декабря на 1 января. Главный атрибут праздника – наряженные красивыми игрушками и переливающимися гирляндами ёлки.</w:t>
      </w:r>
    </w:p>
    <w:p w:rsidR="00D401E3" w:rsidRPr="00753F74" w:rsidRDefault="00D401E3" w:rsidP="00D401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Рождество Христово</w:t>
      </w:r>
      <w:r w:rsidRPr="007E2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великий праздник, торжественный день для всех христиан. Традиции этого торжества наполнены добротой, теплом и человечностью. День перед праздником (шестое января) называют Сочельником. В доме накрывают стол, на котором обязательно должно быть двенадцать блюд. Роль центрального яства отводится каше под названием «сочиво». В ее состав входит вареная крупа, залитая медом и посыпанная маком с орешками. В Сочельник усаживаться за праздничный стол дозволено только после появления на небе первой звёздочки</w:t>
      </w:r>
      <w:r w:rsidRPr="00753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401E3" w:rsidRPr="00753F74" w:rsidRDefault="00D401E3" w:rsidP="00D401E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6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Святки </w:t>
      </w:r>
      <w:r w:rsidRPr="00753F7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народные гуляния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53F7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</w:t>
      </w:r>
      <w:r w:rsidRPr="007E2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3F74">
        <w:rPr>
          <w:rFonts w:ascii="Times New Roman" w:eastAsia="Times New Roman" w:hAnsi="Times New Roman" w:cs="Times New Roman"/>
          <w:sz w:val="28"/>
          <w:szCs w:val="28"/>
          <w:lang w:eastAsia="ru-RU"/>
        </w:rPr>
        <w:t>дл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ились</w:t>
      </w:r>
      <w:r w:rsidRPr="007E2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7E2B7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венадцать дней</w:t>
      </w:r>
      <w:r w:rsidRPr="00753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Рождества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753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никогда не обходились</w:t>
      </w:r>
      <w:r w:rsidRPr="007E2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ряженых. Они дурачились, разыгрывали смешные сценки, посещали дома и веселили народ. Детишки </w:t>
      </w:r>
      <w:r w:rsidRPr="00753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тоже </w:t>
      </w:r>
      <w:r w:rsidRPr="007E2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ходили по домам и распевали песенки, в руках у них была звезда и вертеп. </w:t>
      </w:r>
      <w:r w:rsidRPr="00753F74">
        <w:rPr>
          <w:rFonts w:ascii="Times New Roman" w:hAnsi="Times New Roman" w:cs="Times New Roman"/>
          <w:sz w:val="28"/>
          <w:szCs w:val="28"/>
        </w:rPr>
        <w:t xml:space="preserve">Обычай </w:t>
      </w:r>
      <w:proofErr w:type="spellStart"/>
      <w:r w:rsidRPr="00753F74">
        <w:rPr>
          <w:rFonts w:ascii="Times New Roman" w:hAnsi="Times New Roman" w:cs="Times New Roman"/>
          <w:sz w:val="28"/>
          <w:szCs w:val="28"/>
        </w:rPr>
        <w:t>колядования</w:t>
      </w:r>
      <w:proofErr w:type="spellEnd"/>
      <w:r w:rsidRPr="00753F74">
        <w:rPr>
          <w:rFonts w:ascii="Times New Roman" w:hAnsi="Times New Roman" w:cs="Times New Roman"/>
          <w:sz w:val="28"/>
          <w:szCs w:val="28"/>
        </w:rPr>
        <w:t xml:space="preserve"> (</w:t>
      </w:r>
      <w:r w:rsidRPr="007F364A">
        <w:rPr>
          <w:rFonts w:ascii="Times New Roman" w:hAnsi="Times New Roman" w:cs="Times New Roman"/>
          <w:i/>
          <w:sz w:val="28"/>
          <w:szCs w:val="28"/>
        </w:rPr>
        <w:t>распевания песен и прогулок по городу</w:t>
      </w:r>
      <w:r w:rsidRPr="00753F74">
        <w:rPr>
          <w:rFonts w:ascii="Times New Roman" w:hAnsi="Times New Roman" w:cs="Times New Roman"/>
          <w:sz w:val="28"/>
          <w:szCs w:val="28"/>
        </w:rPr>
        <w:t>) также существует в России сегодня. В деревнях детишки ходят по домам с песенками и получают сладости в качестве поощрения.</w:t>
      </w:r>
    </w:p>
    <w:p w:rsidR="00D401E3" w:rsidRPr="00753F74" w:rsidRDefault="00D401E3" w:rsidP="00D401E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53F74">
        <w:rPr>
          <w:b/>
          <w:sz w:val="28"/>
          <w:szCs w:val="28"/>
        </w:rPr>
        <w:t>Пасха</w:t>
      </w:r>
      <w:r w:rsidRPr="00753F74">
        <w:rPr>
          <w:sz w:val="28"/>
          <w:szCs w:val="28"/>
        </w:rPr>
        <w:t xml:space="preserve"> - главный церковный праздник России, традиционно отмечается в воскресенье. К Пасхе принято готовиться заранее, так русский обычай требует провести генеральную уборку дома непременно в «чистый» четверг. К празднику обязательно красят яйца. В старину их нужно было окрашивать в красный цвет – символ крови Христа. Дети особенно любят обычай «яичного» </w:t>
      </w:r>
      <w:r w:rsidRPr="00753F74">
        <w:rPr>
          <w:sz w:val="28"/>
          <w:szCs w:val="28"/>
        </w:rPr>
        <w:lastRenderedPageBreak/>
        <w:t>сражения. Крашенные яйца стукают друг об друга, проигравшим считается тот, чьё яйцо треснуло первым.</w:t>
      </w:r>
    </w:p>
    <w:p w:rsidR="00D401E3" w:rsidRPr="00753F74" w:rsidRDefault="00D401E3" w:rsidP="00D401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F7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Масленица</w:t>
      </w:r>
      <w:r w:rsidRPr="00753F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традиционный праздник на Руси, который отмечают на протяжении недели накануне Великого поста. В древние времена Масленица была не веселым гулянием, а обрядом почитания памяти усопших предков. </w:t>
      </w:r>
      <w:r w:rsidRPr="009576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Позднее Масленицу стали связывать с победой весны над зимой и началом Великого поста.</w:t>
      </w:r>
      <w:r w:rsidRPr="00753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3F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Смысл поменялся, а традиции сохранились. </w:t>
      </w:r>
      <w:r w:rsidRPr="009576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 </w:t>
      </w:r>
      <w:hyperlink r:id="rId15" w:tgtFrame="_blank" w:history="1">
        <w:r w:rsidRPr="00753F7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Масленицу</w:t>
        </w:r>
      </w:hyperlink>
      <w:r w:rsidRPr="009576F8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принято сжигать чучело, кататься с горок и на санях, участвовать в ярмарочных забавах: кулачных боях, метании валенка, лазании по столбу, перетягивании каната.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76F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Неотъемлемая часть праздника — угощение блинами с разными начинками: медом, сметаной, икрой, рыбой и пр.</w:t>
      </w:r>
    </w:p>
    <w:p w:rsidR="00D401E3" w:rsidRPr="009576F8" w:rsidRDefault="00D401E3" w:rsidP="00D401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F7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Праздник Ивана Купалы</w:t>
      </w:r>
      <w:r w:rsidRPr="00753F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связан с верой славян в то, что в ночь с шестого на седьмое июня распускается диковинный цветок папоротника. Человека, которому посчастливится его отыскать, ждут несметные богатства. После захода солнца люди зажигали возле рек и озер большие костры, наряжались в праздничные одеяния, хороводили и пели песни. Еще одна традиция на Ивана Купалу – прыжки через костер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а н</w:t>
      </w:r>
      <w:r w:rsidRPr="00753F74">
        <w:rPr>
          <w:rFonts w:ascii="Times New Roman" w:hAnsi="Times New Roman" w:cs="Times New Roman"/>
          <w:sz w:val="28"/>
          <w:szCs w:val="28"/>
          <w:shd w:val="clear" w:color="auto" w:fill="FFFFFF"/>
        </w:rPr>
        <w:t>езамужние девушки спускали на реку венки, сплетенные из свежесобранных цветков, в надежде отыскать жениха.</w:t>
      </w:r>
    </w:p>
    <w:p w:rsidR="00D401E3" w:rsidRDefault="00D401E3" w:rsidP="00D401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3F7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Баня</w:t>
      </w:r>
      <w:r w:rsidRPr="00753F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одна из любимых русских традиций, которой придерживаются на протяжении многих веков. Веник — неотъемлемая часть </w:t>
      </w:r>
      <w:hyperlink r:id="rId16" w:history="1">
        <w:r w:rsidRPr="00D401E3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русской бани</w:t>
        </w:r>
      </w:hyperlink>
      <w:r w:rsidRPr="00D401E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753F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Процесс парения с его использованием имеет тонизирующий, оздоровительный и массажный эффект. Веники вяжут из березы, дуба, липы, ольхи, можжевельника и других деревьев, и кустарников с гибкими ветками.</w:t>
      </w:r>
    </w:p>
    <w:p w:rsidR="00805414" w:rsidRPr="00805414" w:rsidRDefault="00805414" w:rsidP="0080541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Русские народные игры</w:t>
      </w:r>
    </w:p>
    <w:p w:rsidR="00D401E3" w:rsidRDefault="00647C6B" w:rsidP="00D401E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hyperlink r:id="rId17" w:tooltip="Русские народные игры" w:history="1">
        <w:r w:rsidR="00D401E3" w:rsidRPr="00D401E3">
          <w:rPr>
            <w:rStyle w:val="a6"/>
            <w:bCs/>
            <w:color w:val="auto"/>
            <w:sz w:val="28"/>
            <w:szCs w:val="28"/>
            <w:u w:val="none"/>
            <w:bdr w:val="none" w:sz="0" w:space="0" w:color="auto" w:frame="1"/>
          </w:rPr>
          <w:t>Русские народные игры</w:t>
        </w:r>
      </w:hyperlink>
      <w:r w:rsidR="00D401E3" w:rsidRPr="00D401E3">
        <w:rPr>
          <w:sz w:val="28"/>
          <w:szCs w:val="28"/>
        </w:rPr>
        <w:t> </w:t>
      </w:r>
      <w:r w:rsidR="00D401E3" w:rsidRPr="0024516B">
        <w:rPr>
          <w:sz w:val="28"/>
          <w:szCs w:val="28"/>
        </w:rPr>
        <w:t>имеют многовековую историю, они сохранились и дошли до наших дней из глубокой </w:t>
      </w:r>
      <w:r w:rsidR="00D401E3" w:rsidRPr="00D401E3">
        <w:rPr>
          <w:rStyle w:val="a4"/>
          <w:b w:val="0"/>
          <w:sz w:val="28"/>
          <w:szCs w:val="28"/>
          <w:bdr w:val="none" w:sz="0" w:space="0" w:color="auto" w:frame="1"/>
        </w:rPr>
        <w:t>старины</w:t>
      </w:r>
      <w:r w:rsidR="00D401E3" w:rsidRPr="0024516B">
        <w:rPr>
          <w:sz w:val="28"/>
          <w:szCs w:val="28"/>
        </w:rPr>
        <w:t>, передавались из поколения в поколение, вбирая в себя лучшие национальные традиции.</w:t>
      </w:r>
      <w:r w:rsidR="00D401E3">
        <w:rPr>
          <w:sz w:val="28"/>
          <w:szCs w:val="28"/>
        </w:rPr>
        <w:t xml:space="preserve"> </w:t>
      </w:r>
    </w:p>
    <w:p w:rsidR="00D401E3" w:rsidRDefault="00D401E3" w:rsidP="00D401E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516B">
        <w:rPr>
          <w:sz w:val="28"/>
          <w:szCs w:val="28"/>
        </w:rPr>
        <w:t>В </w:t>
      </w:r>
      <w:r w:rsidRPr="00D401E3">
        <w:rPr>
          <w:rStyle w:val="a4"/>
          <w:b w:val="0"/>
          <w:sz w:val="28"/>
          <w:szCs w:val="28"/>
          <w:bdr w:val="none" w:sz="0" w:space="0" w:color="auto" w:frame="1"/>
        </w:rPr>
        <w:t>старину</w:t>
      </w:r>
      <w:r w:rsidRPr="0024516B">
        <w:rPr>
          <w:sz w:val="28"/>
          <w:szCs w:val="28"/>
        </w:rPr>
        <w:t xml:space="preserve"> на Руси самым популярным игрищем были хороводы. </w:t>
      </w:r>
    </w:p>
    <w:p w:rsidR="00D401E3" w:rsidRPr="0024516B" w:rsidRDefault="00D401E3" w:rsidP="00D401E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516B">
        <w:rPr>
          <w:b/>
          <w:sz w:val="28"/>
          <w:szCs w:val="28"/>
        </w:rPr>
        <w:t>Хоровод</w:t>
      </w:r>
      <w:r w:rsidRPr="0024516B">
        <w:rPr>
          <w:sz w:val="28"/>
          <w:szCs w:val="28"/>
        </w:rPr>
        <w:t xml:space="preserve"> – это уникальное культурное явление, носящее игровой характер. Сегодня хоровод - символ единения и дань древним обычаям русского народа.</w:t>
      </w:r>
    </w:p>
    <w:p w:rsidR="00D401E3" w:rsidRPr="0024516B" w:rsidRDefault="00D401E3" w:rsidP="00D401E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B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протяжении многих веков русские народные игры для детей были частью праздников и элементом воспитания подрастающего поколения.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516B">
        <w:rPr>
          <w:rFonts w:ascii="Times New Roman" w:hAnsi="Times New Roman" w:cs="Times New Roman"/>
          <w:sz w:val="28"/>
          <w:szCs w:val="28"/>
        </w:rPr>
        <w:t>Мальчишки и девчонки водили хороводы, играли в горелки, салочки, состязались в ловкости, играя в лапту.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B15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 этих игр остаются популярными и в наши дни.</w:t>
      </w:r>
    </w:p>
    <w:p w:rsidR="00D401E3" w:rsidRPr="00D401E3" w:rsidRDefault="00D401E3" w:rsidP="00D401E3">
      <w:pPr>
        <w:pStyle w:val="2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 w:rsidRPr="0024516B">
        <w:rPr>
          <w:sz w:val="28"/>
          <w:szCs w:val="28"/>
        </w:rPr>
        <w:t>Городки</w:t>
      </w:r>
      <w:r>
        <w:rPr>
          <w:sz w:val="28"/>
          <w:szCs w:val="28"/>
        </w:rPr>
        <w:t xml:space="preserve"> </w:t>
      </w:r>
      <w:r w:rsidRPr="00D401E3">
        <w:rPr>
          <w:b w:val="0"/>
          <w:sz w:val="28"/>
          <w:szCs w:val="28"/>
        </w:rPr>
        <w:t>— это деревянные фигурки. Основная задача игры: выбить битой пятнадцать основных фигур, каждая из которых имела свое название. Сделать это надо было, используя минимальное количество попыток. Игра могла быть и командной. Выигрывал тот, кто быстрее выбивал все фигурки.</w:t>
      </w:r>
    </w:p>
    <w:p w:rsidR="00D401E3" w:rsidRPr="00D401E3" w:rsidRDefault="00D401E3" w:rsidP="00D401E3">
      <w:pPr>
        <w:pStyle w:val="2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 w:rsidRPr="0024516B">
        <w:rPr>
          <w:sz w:val="28"/>
          <w:szCs w:val="28"/>
        </w:rPr>
        <w:t>Ручеек</w:t>
      </w:r>
      <w:r>
        <w:rPr>
          <w:sz w:val="28"/>
          <w:szCs w:val="28"/>
        </w:rPr>
        <w:t xml:space="preserve">. </w:t>
      </w:r>
      <w:r w:rsidRPr="0024516B">
        <w:rPr>
          <w:sz w:val="28"/>
          <w:szCs w:val="28"/>
        </w:rPr>
        <w:t xml:space="preserve"> </w:t>
      </w:r>
      <w:r w:rsidRPr="00D401E3">
        <w:rPr>
          <w:b w:val="0"/>
          <w:sz w:val="28"/>
          <w:szCs w:val="28"/>
        </w:rPr>
        <w:t>Участники игры становились в ряд парами, брались за руки, поднимали их над головой, образуя длинный коридор. Игрок, у которого не было пары проходил по образовавшемуся «коридору» внутри «ручейка», выбирая симпатичного ему игрока. Игрок, который оставался один, отправлялся в начало коридора и выбирал пару себе.</w:t>
      </w:r>
    </w:p>
    <w:p w:rsidR="00D401E3" w:rsidRDefault="00D401E3" w:rsidP="00D401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6B">
        <w:rPr>
          <w:rFonts w:ascii="Times New Roman" w:hAnsi="Times New Roman" w:cs="Times New Roman"/>
          <w:b/>
          <w:sz w:val="28"/>
          <w:szCs w:val="28"/>
        </w:rPr>
        <w:t>Поймай рыбку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4516B">
        <w:rPr>
          <w:rFonts w:ascii="Times New Roman" w:hAnsi="Times New Roman" w:cs="Times New Roman"/>
          <w:sz w:val="28"/>
          <w:szCs w:val="28"/>
        </w:rPr>
        <w:t>Участники образуют круг, в центре которого стоит водящий с веревкой и вращает ее по полу вокруг своей оси. Задача участников – подпрыгивать над веревкой. Тот игрок, который зацепится за нее, выбывает из игры.</w:t>
      </w:r>
    </w:p>
    <w:p w:rsidR="00D401E3" w:rsidRDefault="00D401E3" w:rsidP="00D401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sectPr w:rsidR="00D401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2C6A83"/>
    <w:multiLevelType w:val="multilevel"/>
    <w:tmpl w:val="C29C8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336796"/>
    <w:multiLevelType w:val="hybridMultilevel"/>
    <w:tmpl w:val="9E8E4C6A"/>
    <w:lvl w:ilvl="0" w:tplc="C6728FCA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FB1"/>
    <w:rsid w:val="000A2AE9"/>
    <w:rsid w:val="001A3A46"/>
    <w:rsid w:val="002F1157"/>
    <w:rsid w:val="004B4F7E"/>
    <w:rsid w:val="004D0998"/>
    <w:rsid w:val="00553BE3"/>
    <w:rsid w:val="00644115"/>
    <w:rsid w:val="0064485A"/>
    <w:rsid w:val="00647C6B"/>
    <w:rsid w:val="00737AFB"/>
    <w:rsid w:val="007A61A1"/>
    <w:rsid w:val="00805414"/>
    <w:rsid w:val="00813D7C"/>
    <w:rsid w:val="008F3BFA"/>
    <w:rsid w:val="009C5FB1"/>
    <w:rsid w:val="009E2D7D"/>
    <w:rsid w:val="00B021DE"/>
    <w:rsid w:val="00B80997"/>
    <w:rsid w:val="00D401E3"/>
    <w:rsid w:val="00E34AE5"/>
    <w:rsid w:val="00E82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4CA142-8C21-4AA6-BBA5-48346B1FB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F115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vudel">
    <w:name w:val="vudel"/>
    <w:basedOn w:val="a0"/>
    <w:rsid w:val="00E34AE5"/>
  </w:style>
  <w:style w:type="paragraph" w:styleId="a3">
    <w:name w:val="Normal (Web)"/>
    <w:basedOn w:val="a"/>
    <w:uiPriority w:val="99"/>
    <w:unhideWhenUsed/>
    <w:rsid w:val="00E34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34AE5"/>
    <w:rPr>
      <w:b/>
      <w:bCs/>
    </w:rPr>
  </w:style>
  <w:style w:type="paragraph" w:styleId="a5">
    <w:name w:val="List Paragraph"/>
    <w:basedOn w:val="a"/>
    <w:uiPriority w:val="34"/>
    <w:qFormat/>
    <w:rsid w:val="007A61A1"/>
    <w:pPr>
      <w:ind w:left="720"/>
      <w:contextualSpacing/>
    </w:pPr>
  </w:style>
  <w:style w:type="paragraph" w:customStyle="1" w:styleId="news">
    <w:name w:val="news"/>
    <w:basedOn w:val="a"/>
    <w:rsid w:val="007A6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7A61A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2F115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1">
    <w:name w:val="c1"/>
    <w:basedOn w:val="a"/>
    <w:rsid w:val="004B4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B4F7E"/>
  </w:style>
  <w:style w:type="character" w:customStyle="1" w:styleId="c0">
    <w:name w:val="c0"/>
    <w:basedOn w:val="a0"/>
    <w:rsid w:val="004B4F7E"/>
  </w:style>
  <w:style w:type="character" w:customStyle="1" w:styleId="c7">
    <w:name w:val="c7"/>
    <w:basedOn w:val="a0"/>
    <w:rsid w:val="004B4F7E"/>
  </w:style>
  <w:style w:type="character" w:customStyle="1" w:styleId="c4">
    <w:name w:val="c4"/>
    <w:basedOn w:val="a0"/>
    <w:rsid w:val="004B4F7E"/>
  </w:style>
  <w:style w:type="character" w:customStyle="1" w:styleId="c5">
    <w:name w:val="c5"/>
    <w:basedOn w:val="a0"/>
    <w:rsid w:val="004B4F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604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0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20151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368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7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7869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079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8026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825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97460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88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samovary.ru/category/33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9F%D0%BE%D0%BB_(%D0%BD%D0%B0%D1%81%D1%82%D0%B8%D0%BB)" TargetMode="External"/><Relationship Id="rId12" Type="http://schemas.openxmlformats.org/officeDocument/2006/relationships/image" Target="media/image7.jpeg"/><Relationship Id="rId17" Type="http://schemas.openxmlformats.org/officeDocument/2006/relationships/hyperlink" Target="https://www.maam.ru/obrazovanie/narodnye-igry" TargetMode="External"/><Relationship Id="rId2" Type="http://schemas.openxmlformats.org/officeDocument/2006/relationships/styles" Target="styles.xml"/><Relationship Id="rId16" Type="http://schemas.openxmlformats.org/officeDocument/2006/relationships/hyperlink" Target="https://ria.ru/20211209/banya-1763004741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hyperlink" Target="http://ria.ru/event_Maslenica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ria.ru/20220225/khleb-1774887311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2584</Words>
  <Characters>14732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и Николай</dc:creator>
  <cp:keywords/>
  <dc:description/>
  <cp:lastModifiedBy>Татьяна и Николай</cp:lastModifiedBy>
  <cp:revision>8</cp:revision>
  <dcterms:created xsi:type="dcterms:W3CDTF">2023-12-28T00:21:00Z</dcterms:created>
  <dcterms:modified xsi:type="dcterms:W3CDTF">2024-02-26T02:34:00Z</dcterms:modified>
</cp:coreProperties>
</file>