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5881D" w14:textId="0F4D00E0" w:rsidR="00A345E2" w:rsidRDefault="638DBD90" w:rsidP="638DBD90">
      <w:pPr>
        <w:spacing w:after="0" w:line="276" w:lineRule="auto"/>
        <w:jc w:val="center"/>
        <w:rPr>
          <w:rFonts w:ascii="Calibri" w:eastAsia="Calibri" w:hAnsi="Calibri" w:cs="Calibri"/>
        </w:rPr>
      </w:pPr>
      <w:r w:rsidRPr="638DBD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АВТОНОМИЯ ИСКУССТВЕННОГО ИНТЕЛЛЕКТА, ЕЕ ПРОБЛЕМЫ И ИХ РЕШЕНИЕ</w:t>
      </w:r>
    </w:p>
    <w:p w14:paraId="7FF712A7" w14:textId="464FC7AB" w:rsidR="00A345E2" w:rsidRPr="00242B63" w:rsidRDefault="638DBD90" w:rsidP="638DBD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638DBD9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Мещерякова А.А., студент, 2 курс</w:t>
      </w:r>
      <w:r w:rsidR="00242B6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proofErr w:type="spellStart"/>
      <w:r w:rsidR="00242B6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Царегародцева</w:t>
      </w:r>
      <w:proofErr w:type="spellEnd"/>
      <w:r w:rsidR="00242B6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А.В., преподаватель</w:t>
      </w:r>
    </w:p>
    <w:p w14:paraId="1EBE6136" w14:textId="22F19F35" w:rsidR="00A345E2" w:rsidRDefault="638DBD90" w:rsidP="638DBD9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638DBD9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КГАПОУ “</w:t>
      </w:r>
      <w:proofErr w:type="spellStart"/>
      <w:r w:rsidRPr="638DBD9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Ачинский</w:t>
      </w:r>
      <w:proofErr w:type="spellEnd"/>
      <w:r w:rsidRPr="638DBD9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техникум нефти и газа </w:t>
      </w:r>
    </w:p>
    <w:p w14:paraId="3B241D4A" w14:textId="24B382A4" w:rsidR="00A345E2" w:rsidRDefault="638DBD90" w:rsidP="638DBD90">
      <w:pPr>
        <w:spacing w:after="200" w:line="240" w:lineRule="auto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638DBD9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имени Е.А. Демьяненко”, </w:t>
      </w:r>
      <w:proofErr w:type="spellStart"/>
      <w:r w:rsidRPr="638DBD9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г.Ачинск</w:t>
      </w:r>
      <w:proofErr w:type="spellEnd"/>
    </w:p>
    <w:p w14:paraId="03356687" w14:textId="19656EA4" w:rsidR="00A345E2" w:rsidRDefault="00A345E2" w:rsidP="638DBD9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7C8CE6E4" w14:textId="0F45A73E" w:rsidR="00A345E2" w:rsidRDefault="638DBD90" w:rsidP="638DBD90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38DBD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Аннотация</w:t>
      </w:r>
      <w:r w:rsidRPr="638DBD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Данный материал рассматривает проблему автономии Искусственного Интеллекта (далее — ИИ). Представлено описание самого быстрорастущего сегмента интернета, проблемы его автономии и их решение. Актуальность приобрела задача послужить важным шагом на пути к разработке передовых и инновационных моделей для машинного обучения и оптимизации бизнес-процессов, также она обусловлена стремительным развитием сферы информационных технологий и ее возможностей.</w:t>
      </w:r>
    </w:p>
    <w:p w14:paraId="5114DD86" w14:textId="33640875" w:rsidR="00A345E2" w:rsidRDefault="00A345E2" w:rsidP="638DBD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07E4734" w14:textId="57937564" w:rsidR="00A345E2" w:rsidRDefault="638DBD90" w:rsidP="638DBD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38DBD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ИИ — широкая область науки и технологий, которая занимается автоматизацией решений интеллектуальных задач, обучаясь при этом на полученной информации. Передовые автономные системы открывают путь к научным прорывам и технологическим инновациям во многих областях науки. Автономия ИИ — это способность интеллектуальной системы принимать разумные решения без явного вмешательства человека. Внедрение ИИ в рабочие процессы и согласования процессов обладает огромным потенциалом для повышения эффективности, результативности и улучшения бизнес-процессов. В то же время разработка ИИ сопряжена с определенными трудностями, и если заранее с ними не разобраться, то полученные решения и методы не будут достаточно эффективны для корректной </w:t>
      </w:r>
      <w:proofErr w:type="gramStart"/>
      <w:r w:rsidRPr="638DBD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работы.[</w:t>
      </w:r>
      <w:proofErr w:type="gramEnd"/>
      <w:r w:rsidRPr="638DBD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1]</w:t>
      </w:r>
    </w:p>
    <w:p w14:paraId="574CED44" w14:textId="790A80FC" w:rsidR="00A345E2" w:rsidRDefault="638DBD90" w:rsidP="638DBD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38DBD90">
        <w:rPr>
          <w:rFonts w:ascii="Times New Roman" w:eastAsia="Times New Roman" w:hAnsi="Times New Roman" w:cs="Times New Roman"/>
          <w:sz w:val="24"/>
          <w:szCs w:val="24"/>
        </w:rPr>
        <w:t>Данная статья фокусируется на ключевых аспектах развития ИИ и нейросетей с учетом следующих целей и задач:</w:t>
      </w:r>
    </w:p>
    <w:p w14:paraId="28361C27" w14:textId="2C5D14E6" w:rsidR="00A345E2" w:rsidRDefault="638DBD90" w:rsidP="638DB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38DBD90">
        <w:rPr>
          <w:rFonts w:ascii="Times New Roman" w:eastAsia="Times New Roman" w:hAnsi="Times New Roman" w:cs="Times New Roman"/>
          <w:sz w:val="24"/>
          <w:szCs w:val="24"/>
        </w:rPr>
        <w:t>Цель исследования: выявление и анализ проблем, которые возникают в контексте использования ИИ и нейросетей, а также предложение эффективных решений для этих проблем.</w:t>
      </w:r>
    </w:p>
    <w:p w14:paraId="6E6BE71D" w14:textId="24583DDE" w:rsidR="00A345E2" w:rsidRDefault="638DBD90" w:rsidP="638DB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38DBD90">
        <w:rPr>
          <w:rFonts w:ascii="Times New Roman" w:eastAsia="Times New Roman" w:hAnsi="Times New Roman" w:cs="Times New Roman"/>
          <w:sz w:val="24"/>
          <w:szCs w:val="24"/>
        </w:rPr>
        <w:t xml:space="preserve">Задачи исследования: </w:t>
      </w:r>
    </w:p>
    <w:p w14:paraId="641BE01B" w14:textId="4F8772DC" w:rsidR="00A345E2" w:rsidRDefault="638DBD90" w:rsidP="638DBD9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38DBD90">
        <w:rPr>
          <w:rFonts w:ascii="Times New Roman" w:eastAsia="Times New Roman" w:hAnsi="Times New Roman" w:cs="Times New Roman"/>
          <w:sz w:val="24"/>
          <w:szCs w:val="24"/>
        </w:rPr>
        <w:t>изучение этических аспектов принятия решений алгоритмами ИИ;</w:t>
      </w:r>
    </w:p>
    <w:p w14:paraId="3EC2E6EC" w14:textId="38D281B3" w:rsidR="00A345E2" w:rsidRDefault="638DBD90" w:rsidP="638DBD9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38DBD90">
        <w:rPr>
          <w:rFonts w:ascii="Times New Roman" w:eastAsia="Times New Roman" w:hAnsi="Times New Roman" w:cs="Times New Roman"/>
          <w:sz w:val="24"/>
          <w:szCs w:val="24"/>
        </w:rPr>
        <w:t>анализ влияния качества входных данных на результаты работы искусственного интеллекта;</w:t>
      </w:r>
    </w:p>
    <w:p w14:paraId="4569EE90" w14:textId="11C80B0A" w:rsidR="00A345E2" w:rsidRDefault="638DBD90" w:rsidP="638DBD9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38DBD90">
        <w:rPr>
          <w:rFonts w:ascii="Times New Roman" w:eastAsia="Times New Roman" w:hAnsi="Times New Roman" w:cs="Times New Roman"/>
          <w:sz w:val="24"/>
          <w:szCs w:val="24"/>
        </w:rPr>
        <w:t>рассмотрение проблемы неопределенности в выходных данных и разработка методов ее управления;</w:t>
      </w:r>
    </w:p>
    <w:p w14:paraId="48976704" w14:textId="01472858" w:rsidR="00A345E2" w:rsidRDefault="638DBD90" w:rsidP="638DBD9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38DBD90">
        <w:rPr>
          <w:rFonts w:ascii="Times New Roman" w:eastAsia="Times New Roman" w:hAnsi="Times New Roman" w:cs="Times New Roman"/>
          <w:sz w:val="24"/>
          <w:szCs w:val="24"/>
        </w:rPr>
        <w:t>исследование вопросов безопасности и контроля при создании искусственного интеллекта.</w:t>
      </w:r>
    </w:p>
    <w:p w14:paraId="4F3E0F85" w14:textId="492937A2" w:rsidR="00A345E2" w:rsidRDefault="638DBD90" w:rsidP="638DB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38DBD90">
        <w:rPr>
          <w:rFonts w:ascii="Times New Roman" w:eastAsia="Times New Roman" w:hAnsi="Times New Roman" w:cs="Times New Roman"/>
          <w:sz w:val="24"/>
          <w:szCs w:val="24"/>
        </w:rPr>
        <w:t>Поставленные цели и задачи направлены на формирование более полного понимания сложности проблем, с которыми разработчики могут столкнуться при разработке и использовании ИИ, а также на предложение конкретных практических решений.</w:t>
      </w:r>
    </w:p>
    <w:p w14:paraId="4E651453" w14:textId="73D50574" w:rsidR="00A345E2" w:rsidRDefault="638DBD90" w:rsidP="638DBD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38DBD90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Проблема входных данных.</w:t>
      </w:r>
      <w:r w:rsidRPr="638DBD90">
        <w:rPr>
          <w:rFonts w:ascii="Times New Roman" w:eastAsia="Times New Roman" w:hAnsi="Times New Roman" w:cs="Times New Roman"/>
          <w:sz w:val="24"/>
          <w:szCs w:val="24"/>
        </w:rPr>
        <w:t xml:space="preserve"> Поскольку принятие решений на основе ИИ становится все более распространенным в широком спектре областей, возникают новые и важные вопросы, касающиеся аспектов при разработке алгоритмов принятия решений.</w:t>
      </w:r>
    </w:p>
    <w:p w14:paraId="161A7099" w14:textId="73E593CD" w:rsidR="00A345E2" w:rsidRDefault="638DBD90" w:rsidP="638DBD9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38DBD90">
        <w:rPr>
          <w:rFonts w:ascii="Times New Roman" w:eastAsia="Times New Roman" w:hAnsi="Times New Roman" w:cs="Times New Roman"/>
          <w:sz w:val="24"/>
          <w:szCs w:val="24"/>
        </w:rPr>
        <w:t xml:space="preserve">Этические аспекты принятия решений: </w:t>
      </w:r>
    </w:p>
    <w:p w14:paraId="18FB4F75" w14:textId="3AB0C0CB" w:rsidR="00A345E2" w:rsidRDefault="638DBD90" w:rsidP="638DB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38DBD90">
        <w:rPr>
          <w:rFonts w:ascii="Times New Roman" w:eastAsia="Times New Roman" w:hAnsi="Times New Roman" w:cs="Times New Roman"/>
          <w:sz w:val="24"/>
          <w:szCs w:val="24"/>
        </w:rPr>
        <w:t>С ростом влияния ИИ на принятие важных решений в различных сферах общества встает вопрос об этике использования данных. Решения ИИ могут воспроизводить существующие общественные неравенства и предвзятость. Внедрение алгоритмов, направленных на уменьшение влияния алгоритмов рекомендаций на формирование "фильтрованных пузырей". Развитие подходов, которые активно противостоят алгоритмической предвзятости и стараются обеспечить более разносторонний взгляд.</w:t>
      </w:r>
    </w:p>
    <w:p w14:paraId="61322456" w14:textId="520C63A5" w:rsidR="00A345E2" w:rsidRDefault="00242B63" w:rsidP="638DB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br/>
      </w:r>
      <w:r>
        <w:tab/>
      </w:r>
      <w:r w:rsidR="638DBD90" w:rsidRPr="638DBD90">
        <w:rPr>
          <w:rFonts w:ascii="Times New Roman" w:eastAsia="Times New Roman" w:hAnsi="Times New Roman" w:cs="Times New Roman"/>
          <w:sz w:val="24"/>
          <w:szCs w:val="24"/>
        </w:rPr>
        <w:t xml:space="preserve">Например, </w:t>
      </w:r>
      <w:proofErr w:type="spellStart"/>
      <w:r w:rsidR="638DBD90" w:rsidRPr="638DBD90">
        <w:rPr>
          <w:rFonts w:ascii="Times New Roman" w:eastAsia="Times New Roman" w:hAnsi="Times New Roman" w:cs="Times New Roman"/>
          <w:sz w:val="24"/>
          <w:szCs w:val="24"/>
        </w:rPr>
        <w:t>Авито</w:t>
      </w:r>
      <w:proofErr w:type="spellEnd"/>
      <w:r w:rsidR="638DBD90" w:rsidRPr="638DBD90">
        <w:rPr>
          <w:rFonts w:ascii="Times New Roman" w:eastAsia="Times New Roman" w:hAnsi="Times New Roman" w:cs="Times New Roman"/>
          <w:sz w:val="24"/>
          <w:szCs w:val="24"/>
        </w:rPr>
        <w:t xml:space="preserve"> присоединился к рядам сторонников Кодекса этики в сфере ИИ, в </w:t>
      </w:r>
      <w:r w:rsidR="638DBD90" w:rsidRPr="638DBD9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котором уже есть </w:t>
      </w:r>
      <w:proofErr w:type="spellStart"/>
      <w:r w:rsidR="638DBD90" w:rsidRPr="638DBD90">
        <w:rPr>
          <w:rFonts w:ascii="Times New Roman" w:eastAsia="Times New Roman" w:hAnsi="Times New Roman" w:cs="Times New Roman"/>
          <w:sz w:val="24"/>
          <w:szCs w:val="24"/>
        </w:rPr>
        <w:t>Сбер</w:t>
      </w:r>
      <w:proofErr w:type="spellEnd"/>
      <w:r w:rsidR="638DBD90" w:rsidRPr="638DBD90">
        <w:rPr>
          <w:rFonts w:ascii="Times New Roman" w:eastAsia="Times New Roman" w:hAnsi="Times New Roman" w:cs="Times New Roman"/>
          <w:sz w:val="24"/>
          <w:szCs w:val="24"/>
        </w:rPr>
        <w:t xml:space="preserve">, VK, Яндекс и другие. В компании уже «трудоустроены» больше 150 ИИ-алгоритмов, анализирующие клики, модерирующие объявления и улучшающие поисковую выдачу. Ребята из </w:t>
      </w:r>
      <w:proofErr w:type="spellStart"/>
      <w:r w:rsidR="638DBD90" w:rsidRPr="638DBD90">
        <w:rPr>
          <w:rFonts w:ascii="Times New Roman" w:eastAsia="Times New Roman" w:hAnsi="Times New Roman" w:cs="Times New Roman"/>
          <w:sz w:val="24"/>
          <w:szCs w:val="24"/>
        </w:rPr>
        <w:t>Авито</w:t>
      </w:r>
      <w:proofErr w:type="spellEnd"/>
      <w:r w:rsidR="638DBD90" w:rsidRPr="638DBD90">
        <w:rPr>
          <w:rFonts w:ascii="Times New Roman" w:eastAsia="Times New Roman" w:hAnsi="Times New Roman" w:cs="Times New Roman"/>
          <w:sz w:val="24"/>
          <w:szCs w:val="24"/>
        </w:rPr>
        <w:t xml:space="preserve"> считают, что чем больше компаний присоединится к Кодексу — тем больше пользователи будут знать о принципах работы ИИ и доверять </w:t>
      </w:r>
      <w:proofErr w:type="gramStart"/>
      <w:r w:rsidR="638DBD90" w:rsidRPr="638DBD90">
        <w:rPr>
          <w:rFonts w:ascii="Times New Roman" w:eastAsia="Times New Roman" w:hAnsi="Times New Roman" w:cs="Times New Roman"/>
          <w:sz w:val="24"/>
          <w:szCs w:val="24"/>
        </w:rPr>
        <w:t>нейросетям.[</w:t>
      </w:r>
      <w:proofErr w:type="gramEnd"/>
      <w:r w:rsidR="638DBD90" w:rsidRPr="638DBD90">
        <w:rPr>
          <w:rFonts w:ascii="Times New Roman" w:eastAsia="Times New Roman" w:hAnsi="Times New Roman" w:cs="Times New Roman"/>
          <w:sz w:val="24"/>
          <w:szCs w:val="24"/>
        </w:rPr>
        <w:t>2]</w:t>
      </w:r>
    </w:p>
    <w:p w14:paraId="22BC7A3B" w14:textId="7ACCC868" w:rsidR="00A345E2" w:rsidRDefault="638DBD90" w:rsidP="638DBD9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38DBD90">
        <w:rPr>
          <w:rFonts w:ascii="Times New Roman" w:eastAsia="Times New Roman" w:hAnsi="Times New Roman" w:cs="Times New Roman"/>
          <w:sz w:val="24"/>
          <w:szCs w:val="24"/>
        </w:rPr>
        <w:t xml:space="preserve">Трудности в обработке неструктурированных данных: </w:t>
      </w:r>
    </w:p>
    <w:p w14:paraId="51F59895" w14:textId="29EF73C1" w:rsidR="00A345E2" w:rsidRDefault="638DBD90" w:rsidP="638DB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38DBD90">
        <w:rPr>
          <w:rFonts w:ascii="Times New Roman" w:eastAsia="Times New Roman" w:hAnsi="Times New Roman" w:cs="Times New Roman"/>
          <w:sz w:val="24"/>
          <w:szCs w:val="24"/>
        </w:rPr>
        <w:t>Многие задачи ИИ требуют обработки больших объемов неструктурированных данных, таких как тексты, изображения и звук. Проблемы в формате, качестве и объеме этих данных могут существенно влиять на результаты обучения и выводы ИИ. Внедрение методов, использующих передовые технологии обработки неструктурированных данных, таких как алгоритмы глубокого обучения и естественного языка, для более точного анализа и интерпретации медицинских записей.</w:t>
      </w:r>
    </w:p>
    <w:p w14:paraId="753F2760" w14:textId="11271893" w:rsidR="00A345E2" w:rsidRDefault="638DBD90" w:rsidP="638DB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38DBD90">
        <w:rPr>
          <w:rFonts w:ascii="Times New Roman" w:eastAsia="Times New Roman" w:hAnsi="Times New Roman" w:cs="Times New Roman"/>
          <w:sz w:val="24"/>
          <w:szCs w:val="24"/>
        </w:rPr>
        <w:t xml:space="preserve">Например, исследователи из MIT и ETH </w:t>
      </w:r>
      <w:proofErr w:type="spellStart"/>
      <w:r w:rsidRPr="638DBD90">
        <w:rPr>
          <w:rFonts w:ascii="Times New Roman" w:eastAsia="Times New Roman" w:hAnsi="Times New Roman" w:cs="Times New Roman"/>
          <w:sz w:val="24"/>
          <w:szCs w:val="24"/>
        </w:rPr>
        <w:t>Zurich</w:t>
      </w:r>
      <w:proofErr w:type="spellEnd"/>
      <w:r w:rsidRPr="638DBD90">
        <w:rPr>
          <w:rFonts w:ascii="Times New Roman" w:eastAsia="Times New Roman" w:hAnsi="Times New Roman" w:cs="Times New Roman"/>
          <w:sz w:val="24"/>
          <w:szCs w:val="24"/>
        </w:rPr>
        <w:t xml:space="preserve"> разработали новый подход на основе данных и машинного обучения для ускорения решения сложных оптимизационных задач, таких как маршрутизация глобальных посылок или управление электросетями. Используя смешанное целочисленное линейное программирование (MILP), они ускорили поиск оптимального решения на 30-70% без потери точности. Этот метод может быть применен в различных областях, где используются MILP-решатели, таких как сервисы такси, операторы электросетей, дистрибьюторы вакцин или любые структуры, сталкивающиеся со сложными задачами распределения ресурсов. Это достижение представляет собой сильное воплощение гибридного подхода, объединяющего лучшее из машинного обучения и классических </w:t>
      </w:r>
      <w:proofErr w:type="gramStart"/>
      <w:r w:rsidRPr="638DBD90">
        <w:rPr>
          <w:rFonts w:ascii="Times New Roman" w:eastAsia="Times New Roman" w:hAnsi="Times New Roman" w:cs="Times New Roman"/>
          <w:sz w:val="24"/>
          <w:szCs w:val="24"/>
        </w:rPr>
        <w:t>методов.[</w:t>
      </w:r>
      <w:proofErr w:type="gramEnd"/>
      <w:r w:rsidRPr="638DBD90">
        <w:rPr>
          <w:rFonts w:ascii="Times New Roman" w:eastAsia="Times New Roman" w:hAnsi="Times New Roman" w:cs="Times New Roman"/>
          <w:sz w:val="24"/>
          <w:szCs w:val="24"/>
        </w:rPr>
        <w:t>3]</w:t>
      </w:r>
    </w:p>
    <w:p w14:paraId="486B2412" w14:textId="2F9E2CA5" w:rsidR="00A345E2" w:rsidRDefault="638DBD90" w:rsidP="638DBD9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38DBD90">
        <w:rPr>
          <w:rFonts w:ascii="Times New Roman" w:eastAsia="Times New Roman" w:hAnsi="Times New Roman" w:cs="Times New Roman"/>
          <w:sz w:val="24"/>
          <w:szCs w:val="24"/>
        </w:rPr>
        <w:t xml:space="preserve">Необходимость ясного определения принципов обработки данных: </w:t>
      </w:r>
    </w:p>
    <w:p w14:paraId="7D344B3A" w14:textId="1F374583" w:rsidR="00A345E2" w:rsidRDefault="638DBD90" w:rsidP="638DB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38DBD90">
        <w:rPr>
          <w:rFonts w:ascii="Times New Roman" w:eastAsia="Times New Roman" w:hAnsi="Times New Roman" w:cs="Times New Roman"/>
          <w:sz w:val="24"/>
          <w:szCs w:val="24"/>
        </w:rPr>
        <w:t xml:space="preserve">Важно четко определить принципы фильтрации и обработки входных данных на этапе разработки и обучения ИИ. Это включает в себя исключение возможных искажений и </w:t>
      </w:r>
      <w:proofErr w:type="spellStart"/>
      <w:r w:rsidRPr="638DBD90">
        <w:rPr>
          <w:rFonts w:ascii="Times New Roman" w:eastAsia="Times New Roman" w:hAnsi="Times New Roman" w:cs="Times New Roman"/>
          <w:sz w:val="24"/>
          <w:szCs w:val="24"/>
        </w:rPr>
        <w:t>биасов</w:t>
      </w:r>
      <w:proofErr w:type="spellEnd"/>
      <w:r w:rsidRPr="638DBD90">
        <w:rPr>
          <w:rFonts w:ascii="Times New Roman" w:eastAsia="Times New Roman" w:hAnsi="Times New Roman" w:cs="Times New Roman"/>
          <w:sz w:val="24"/>
          <w:szCs w:val="24"/>
        </w:rPr>
        <w:t xml:space="preserve"> в данных, которые могут привести к нежелательным результатам. Ужесточение законодательства и разработка стандартов для защиты данных пользователя и поддержания принципов приватности. Это также может включать в себя обязательную этическую оценку для проектов, использующих чувствительные данные.</w:t>
      </w:r>
    </w:p>
    <w:p w14:paraId="1CBB2396" w14:textId="0D985A35" w:rsidR="00A345E2" w:rsidRDefault="638DBD90" w:rsidP="638DBD9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38DBD90">
        <w:rPr>
          <w:rFonts w:ascii="Times New Roman" w:eastAsia="Times New Roman" w:hAnsi="Times New Roman" w:cs="Times New Roman"/>
          <w:sz w:val="24"/>
          <w:szCs w:val="24"/>
        </w:rPr>
        <w:t xml:space="preserve">Значение правильного форматирования данных: </w:t>
      </w:r>
    </w:p>
    <w:p w14:paraId="168D34D8" w14:textId="1CD191A8" w:rsidR="00A345E2" w:rsidRDefault="638DBD90" w:rsidP="638DB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38DBD90">
        <w:rPr>
          <w:rFonts w:ascii="Times New Roman" w:eastAsia="Times New Roman" w:hAnsi="Times New Roman" w:cs="Times New Roman"/>
          <w:sz w:val="24"/>
          <w:szCs w:val="24"/>
        </w:rPr>
        <w:t xml:space="preserve">От формата и структуры данных зависит эффективность обучения ИИ. Неправильное форматирование или отсутствие необходимых параметров в данных может привести к недостаточной эффективности искусственного интеллекта. Разработка более точных и устойчивых методов обработки естественного языка. Обучение алгоритмов более детальным и разнообразным </w:t>
      </w:r>
      <w:proofErr w:type="spellStart"/>
      <w:r w:rsidRPr="638DBD90">
        <w:rPr>
          <w:rFonts w:ascii="Times New Roman" w:eastAsia="Times New Roman" w:hAnsi="Times New Roman" w:cs="Times New Roman"/>
          <w:sz w:val="24"/>
          <w:szCs w:val="24"/>
        </w:rPr>
        <w:t>датасетам</w:t>
      </w:r>
      <w:proofErr w:type="spellEnd"/>
      <w:r w:rsidRPr="638DBD90">
        <w:rPr>
          <w:rFonts w:ascii="Times New Roman" w:eastAsia="Times New Roman" w:hAnsi="Times New Roman" w:cs="Times New Roman"/>
          <w:sz w:val="24"/>
          <w:szCs w:val="24"/>
        </w:rPr>
        <w:t xml:space="preserve"> для улучшения их способности обрабатывать различные форматы текста.</w:t>
      </w:r>
    </w:p>
    <w:p w14:paraId="71A8FB0E" w14:textId="114A3E19" w:rsidR="00A345E2" w:rsidRDefault="638DBD90" w:rsidP="638DB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38DBD90">
        <w:rPr>
          <w:rFonts w:ascii="Times New Roman" w:eastAsia="Times New Roman" w:hAnsi="Times New Roman" w:cs="Times New Roman"/>
          <w:sz w:val="24"/>
          <w:szCs w:val="24"/>
        </w:rPr>
        <w:t>Например, В Петербурге открылось новое пространство Школы анализа данных Яндекса. ШАД готовит востребованных во всём мире ML-спецов, и дата-</w:t>
      </w:r>
      <w:proofErr w:type="spellStart"/>
      <w:r w:rsidRPr="638DBD90">
        <w:rPr>
          <w:rFonts w:ascii="Times New Roman" w:eastAsia="Times New Roman" w:hAnsi="Times New Roman" w:cs="Times New Roman"/>
          <w:sz w:val="24"/>
          <w:szCs w:val="24"/>
        </w:rPr>
        <w:t>сайентистов</w:t>
      </w:r>
      <w:proofErr w:type="spellEnd"/>
      <w:r w:rsidRPr="638DBD90">
        <w:rPr>
          <w:rFonts w:ascii="Times New Roman" w:eastAsia="Times New Roman" w:hAnsi="Times New Roman" w:cs="Times New Roman"/>
          <w:sz w:val="24"/>
          <w:szCs w:val="24"/>
        </w:rPr>
        <w:t xml:space="preserve"> и в ближайшие три года планирует выпустить 700 специалистов, сообщает пресс-служба. Около 200 из них окончат петербургский филиал.</w:t>
      </w:r>
    </w:p>
    <w:p w14:paraId="2C665C67" w14:textId="2D64B420" w:rsidR="00A345E2" w:rsidRDefault="638DBD90" w:rsidP="638DBD90">
      <w:pPr>
        <w:spacing w:after="0" w:line="240" w:lineRule="auto"/>
        <w:jc w:val="both"/>
      </w:pPr>
      <w:r w:rsidRPr="638DBD90">
        <w:rPr>
          <w:rFonts w:ascii="Times New Roman" w:eastAsia="Times New Roman" w:hAnsi="Times New Roman" w:cs="Times New Roman"/>
          <w:sz w:val="24"/>
          <w:szCs w:val="24"/>
        </w:rPr>
        <w:t xml:space="preserve"> На площадке начнут проводить открытые мероприятия для всех, кто занимается ИИ и хочет расширить знания. Лекции и интенсивы будут вести преподаватели Школы и эксперты Яндекса. Планируют и другие форматы: соревнования по машинному обучению и алгоритмам, </w:t>
      </w:r>
      <w:proofErr w:type="spellStart"/>
      <w:r w:rsidRPr="638DBD90">
        <w:rPr>
          <w:rFonts w:ascii="Times New Roman" w:eastAsia="Times New Roman" w:hAnsi="Times New Roman" w:cs="Times New Roman"/>
          <w:sz w:val="24"/>
          <w:szCs w:val="24"/>
        </w:rPr>
        <w:t>хакатоны</w:t>
      </w:r>
      <w:proofErr w:type="spellEnd"/>
      <w:r w:rsidRPr="638DBD90">
        <w:rPr>
          <w:rFonts w:ascii="Times New Roman" w:eastAsia="Times New Roman" w:hAnsi="Times New Roman" w:cs="Times New Roman"/>
          <w:sz w:val="24"/>
          <w:szCs w:val="24"/>
        </w:rPr>
        <w:t xml:space="preserve"> по разработке и даже совместные с </w:t>
      </w:r>
      <w:proofErr w:type="spellStart"/>
      <w:r w:rsidRPr="638DBD90">
        <w:rPr>
          <w:rFonts w:ascii="Times New Roman" w:eastAsia="Times New Roman" w:hAnsi="Times New Roman" w:cs="Times New Roman"/>
          <w:sz w:val="24"/>
          <w:szCs w:val="24"/>
        </w:rPr>
        <w:t>ШАДовцами</w:t>
      </w:r>
      <w:proofErr w:type="spellEnd"/>
      <w:r w:rsidRPr="638DBD90">
        <w:rPr>
          <w:rFonts w:ascii="Times New Roman" w:eastAsia="Times New Roman" w:hAnsi="Times New Roman" w:cs="Times New Roman"/>
          <w:sz w:val="24"/>
          <w:szCs w:val="24"/>
        </w:rPr>
        <w:t xml:space="preserve"> учебные проекты, где нужны знания в ML и DS: от прогнозирования биржевых котировок и природных аномалий до сохранения краснокнижных животных с помощью </w:t>
      </w:r>
      <w:proofErr w:type="gramStart"/>
      <w:r w:rsidRPr="638DBD90">
        <w:rPr>
          <w:rFonts w:ascii="Times New Roman" w:eastAsia="Times New Roman" w:hAnsi="Times New Roman" w:cs="Times New Roman"/>
          <w:sz w:val="24"/>
          <w:szCs w:val="24"/>
        </w:rPr>
        <w:t>нейросетей.[</w:t>
      </w:r>
      <w:proofErr w:type="gramEnd"/>
      <w:r w:rsidRPr="638DBD90">
        <w:rPr>
          <w:rFonts w:ascii="Times New Roman" w:eastAsia="Times New Roman" w:hAnsi="Times New Roman" w:cs="Times New Roman"/>
          <w:sz w:val="24"/>
          <w:szCs w:val="24"/>
        </w:rPr>
        <w:t>4]</w:t>
      </w:r>
    </w:p>
    <w:p w14:paraId="1B1634B5" w14:textId="432FF1B2" w:rsidR="00A345E2" w:rsidRDefault="638DBD90" w:rsidP="638DBD9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38DBD90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прозрачности и интерпретируемости данных: </w:t>
      </w:r>
    </w:p>
    <w:p w14:paraId="0C1147F6" w14:textId="48487175" w:rsidR="00A345E2" w:rsidRDefault="638DBD90" w:rsidP="638DB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38DBD90">
        <w:rPr>
          <w:rFonts w:ascii="Times New Roman" w:eastAsia="Times New Roman" w:hAnsi="Times New Roman" w:cs="Times New Roman"/>
          <w:sz w:val="24"/>
          <w:szCs w:val="24"/>
        </w:rPr>
        <w:t>Важным аспектом является не только сами данные, но и возможность понимания и интерпретации этих данных. Необходимость в прозрачности становится особенно актуальной в случаях, когда ИИ принимает решения существенного значения для общества.</w:t>
      </w:r>
      <w:r w:rsidR="00242B63">
        <w:br/>
      </w:r>
      <w:r w:rsidRPr="638DBD90">
        <w:rPr>
          <w:rFonts w:ascii="Times New Roman" w:eastAsia="Times New Roman" w:hAnsi="Times New Roman" w:cs="Times New Roman"/>
          <w:sz w:val="24"/>
          <w:szCs w:val="24"/>
        </w:rPr>
        <w:t xml:space="preserve">Разработка методов для повышения прозрачности алгоритмов и их интерпретируемости. Это </w:t>
      </w:r>
      <w:r w:rsidRPr="638DBD90">
        <w:rPr>
          <w:rFonts w:ascii="Times New Roman" w:eastAsia="Times New Roman" w:hAnsi="Times New Roman" w:cs="Times New Roman"/>
          <w:sz w:val="24"/>
          <w:szCs w:val="24"/>
        </w:rPr>
        <w:lastRenderedPageBreak/>
        <w:t>может включать в себя использование методов "черного ящика" для более детального анализа принятия алгоритмами решений.</w:t>
      </w:r>
    </w:p>
    <w:p w14:paraId="66946589" w14:textId="1732FC8D" w:rsidR="00A345E2" w:rsidRDefault="638DBD90" w:rsidP="638DB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38DBD90">
        <w:rPr>
          <w:rFonts w:ascii="Times New Roman" w:eastAsia="Times New Roman" w:hAnsi="Times New Roman" w:cs="Times New Roman"/>
          <w:sz w:val="24"/>
          <w:szCs w:val="24"/>
        </w:rPr>
        <w:t>Важно помнить, что неправильно отфильтрованный набор данных, введенный в модель машинного обучения, может привести к необъективным результатам.</w:t>
      </w:r>
    </w:p>
    <w:p w14:paraId="5BB5F108" w14:textId="3134CEC2" w:rsidR="00A345E2" w:rsidRDefault="638DBD90" w:rsidP="638DBD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38DBD90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Проблема выходных данных.</w:t>
      </w:r>
      <w:r w:rsidRPr="638DBD90">
        <w:rPr>
          <w:rFonts w:ascii="Times New Roman" w:eastAsia="Times New Roman" w:hAnsi="Times New Roman" w:cs="Times New Roman"/>
          <w:sz w:val="24"/>
          <w:szCs w:val="24"/>
        </w:rPr>
        <w:t xml:space="preserve"> При разработке моделей и алгоритмов автоматизированного принятия решений важно учитывать различные источники неопределенности. Процесс принятия решений представляет собой общую математическую структуру, используемую для моделирования задач принятия решений в условиях неопределенности. Согласование стратегии и сортировки данных, а также выбор подходящего метода обучения ИИ, опирающийся на его функциональность, намного улучшит его способность решать задачи в ситуации неопределенности. Дополнительным решением может стать база набора данных, созданная для дальнейшего и упрощенного обучения ИИ. Она значительно сократит усилия при разработке и тестировании функционала. В свою очередь запуск в изолированной компьютерной системе с сильно ограниченными входными и выходными каналами поможет при более масштабном тестировании. При таком подходе требуется тщательная проверка оборудования и программного обеспечения, поскольку ИИ может попытаться выйти на связь с внешним миром, манипулируя наблюдателями. [5]</w:t>
      </w:r>
    </w:p>
    <w:p w14:paraId="29B628A3" w14:textId="0C66AFAC" w:rsidR="00A345E2" w:rsidRDefault="638DBD90" w:rsidP="638DBD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38DBD90">
        <w:rPr>
          <w:rFonts w:ascii="Times New Roman" w:eastAsia="Times New Roman" w:hAnsi="Times New Roman" w:cs="Times New Roman"/>
          <w:sz w:val="24"/>
          <w:szCs w:val="24"/>
        </w:rPr>
        <w:t xml:space="preserve">Например, ученые из </w:t>
      </w:r>
      <w:proofErr w:type="spellStart"/>
      <w:r w:rsidRPr="638DBD90">
        <w:rPr>
          <w:rFonts w:ascii="Times New Roman" w:eastAsia="Times New Roman" w:hAnsi="Times New Roman" w:cs="Times New Roman"/>
          <w:sz w:val="24"/>
          <w:szCs w:val="24"/>
        </w:rPr>
        <w:t>Tinkoff</w:t>
      </w:r>
      <w:proofErr w:type="spellEnd"/>
      <w:r w:rsidRPr="638DBD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638DBD90">
        <w:rPr>
          <w:rFonts w:ascii="Times New Roman" w:eastAsia="Times New Roman" w:hAnsi="Times New Roman" w:cs="Times New Roman"/>
          <w:sz w:val="24"/>
          <w:szCs w:val="24"/>
        </w:rPr>
        <w:t>Research</w:t>
      </w:r>
      <w:proofErr w:type="spellEnd"/>
      <w:r w:rsidRPr="638DBD90">
        <w:rPr>
          <w:rFonts w:ascii="Times New Roman" w:eastAsia="Times New Roman" w:hAnsi="Times New Roman" w:cs="Times New Roman"/>
          <w:sz w:val="24"/>
          <w:szCs w:val="24"/>
        </w:rPr>
        <w:t xml:space="preserve"> ускорили обучение ИИ в 20 раз. Новый метод, названный SAC-RND, обучает роботов в 20 раз быстрее и на 10% качественнее всех существующих аналогов — такие результаты показало тестирование метода на робототехнических симуляторах. Научное открытие было представлено на 40-й ICML, топ-3 конференции по ИИ в мире, которая в этом году проходила на </w:t>
      </w:r>
      <w:proofErr w:type="gramStart"/>
      <w:r w:rsidRPr="638DBD90">
        <w:rPr>
          <w:rFonts w:ascii="Times New Roman" w:eastAsia="Times New Roman" w:hAnsi="Times New Roman" w:cs="Times New Roman"/>
          <w:sz w:val="24"/>
          <w:szCs w:val="24"/>
        </w:rPr>
        <w:t>Гавайях.[</w:t>
      </w:r>
      <w:proofErr w:type="gramEnd"/>
      <w:r w:rsidRPr="638DBD90">
        <w:rPr>
          <w:rFonts w:ascii="Times New Roman" w:eastAsia="Times New Roman" w:hAnsi="Times New Roman" w:cs="Times New Roman"/>
          <w:sz w:val="24"/>
          <w:szCs w:val="24"/>
        </w:rPr>
        <w:t>6]</w:t>
      </w:r>
    </w:p>
    <w:p w14:paraId="26C89228" w14:textId="58BC8D80" w:rsidR="00A345E2" w:rsidRDefault="638DBD90" w:rsidP="638DBD90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38DBD90">
        <w:rPr>
          <w:rFonts w:ascii="Times New Roman" w:eastAsia="Times New Roman" w:hAnsi="Times New Roman" w:cs="Times New Roman"/>
          <w:sz w:val="24"/>
          <w:szCs w:val="24"/>
        </w:rPr>
        <w:t xml:space="preserve">Главная проблема контроля искусственного интеллекта — задача создания искусственного </w:t>
      </w:r>
      <w:proofErr w:type="spellStart"/>
      <w:r w:rsidRPr="638DBD90">
        <w:rPr>
          <w:rFonts w:ascii="Times New Roman" w:eastAsia="Times New Roman" w:hAnsi="Times New Roman" w:cs="Times New Roman"/>
          <w:sz w:val="24"/>
          <w:szCs w:val="24"/>
        </w:rPr>
        <w:t>сверхразума</w:t>
      </w:r>
      <w:proofErr w:type="spellEnd"/>
      <w:r w:rsidRPr="638DBD90">
        <w:rPr>
          <w:rFonts w:ascii="Times New Roman" w:eastAsia="Times New Roman" w:hAnsi="Times New Roman" w:cs="Times New Roman"/>
          <w:sz w:val="24"/>
          <w:szCs w:val="24"/>
        </w:rPr>
        <w:t xml:space="preserve">, который будет полезен людям, и при этом избежать непреднамеренного создания </w:t>
      </w:r>
      <w:proofErr w:type="spellStart"/>
      <w:r w:rsidRPr="638DBD90">
        <w:rPr>
          <w:rFonts w:ascii="Times New Roman" w:eastAsia="Times New Roman" w:hAnsi="Times New Roman" w:cs="Times New Roman"/>
          <w:sz w:val="24"/>
          <w:szCs w:val="24"/>
        </w:rPr>
        <w:t>сверхразума</w:t>
      </w:r>
      <w:proofErr w:type="spellEnd"/>
      <w:r w:rsidRPr="638DBD90">
        <w:rPr>
          <w:rFonts w:ascii="Times New Roman" w:eastAsia="Times New Roman" w:hAnsi="Times New Roman" w:cs="Times New Roman"/>
          <w:sz w:val="24"/>
          <w:szCs w:val="24"/>
        </w:rPr>
        <w:t xml:space="preserve">, который нанесёт вред. Особенно важно избежать ситуации, при которой ИИ сможет захватить контроль и сделает невозможным своё отключение. </w:t>
      </w:r>
    </w:p>
    <w:p w14:paraId="3EA95C93" w14:textId="0360B2A0" w:rsidR="00A345E2" w:rsidRDefault="00A345E2" w:rsidP="638DBD90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5D896F" w14:textId="3DD6258D" w:rsidR="00A345E2" w:rsidRDefault="638DBD90" w:rsidP="638DBD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38DBD90">
        <w:rPr>
          <w:rFonts w:ascii="Times New Roman" w:eastAsia="Times New Roman" w:hAnsi="Times New Roman" w:cs="Times New Roman"/>
          <w:sz w:val="24"/>
          <w:szCs w:val="24"/>
        </w:rPr>
        <w:t>Таблица 1 - Структурирование проблем и их решений</w:t>
      </w:r>
    </w:p>
    <w:tbl>
      <w:tblPr>
        <w:tblStyle w:val="a4"/>
        <w:tblW w:w="0" w:type="auto"/>
        <w:tblLayout w:type="fixed"/>
        <w:tblLook w:val="06A0" w:firstRow="1" w:lastRow="0" w:firstColumn="1" w:lastColumn="0" w:noHBand="1" w:noVBand="1"/>
      </w:tblPr>
      <w:tblGrid>
        <w:gridCol w:w="4815"/>
        <w:gridCol w:w="4815"/>
      </w:tblGrid>
      <w:tr w:rsidR="638DBD90" w14:paraId="5A92D0D2" w14:textId="77777777" w:rsidTr="638DBD90">
        <w:trPr>
          <w:trHeight w:val="300"/>
        </w:trPr>
        <w:tc>
          <w:tcPr>
            <w:tcW w:w="4815" w:type="dxa"/>
          </w:tcPr>
          <w:p w14:paraId="307281BF" w14:textId="1C38BE5E" w:rsidR="638DBD90" w:rsidRDefault="638DBD90" w:rsidP="638DBD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638DBD90">
              <w:rPr>
                <w:rFonts w:ascii="Times New Roman" w:eastAsia="Times New Roman" w:hAnsi="Times New Roman" w:cs="Times New Roman"/>
              </w:rPr>
              <w:t>Проблема</w:t>
            </w:r>
          </w:p>
        </w:tc>
        <w:tc>
          <w:tcPr>
            <w:tcW w:w="4815" w:type="dxa"/>
          </w:tcPr>
          <w:p w14:paraId="493880D7" w14:textId="78B22BFE" w:rsidR="638DBD90" w:rsidRDefault="638DBD90" w:rsidP="638DBD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638DBD90">
              <w:rPr>
                <w:rFonts w:ascii="Times New Roman" w:eastAsia="Times New Roman" w:hAnsi="Times New Roman" w:cs="Times New Roman"/>
              </w:rPr>
              <w:t>Решение</w:t>
            </w:r>
          </w:p>
        </w:tc>
      </w:tr>
      <w:tr w:rsidR="638DBD90" w14:paraId="4AC919B2" w14:textId="77777777" w:rsidTr="638DBD90">
        <w:trPr>
          <w:trHeight w:val="300"/>
        </w:trPr>
        <w:tc>
          <w:tcPr>
            <w:tcW w:w="4815" w:type="dxa"/>
          </w:tcPr>
          <w:p w14:paraId="49385AC2" w14:textId="747E9501" w:rsidR="638DBD90" w:rsidRDefault="638DBD90" w:rsidP="638DBD9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638DBD90">
              <w:rPr>
                <w:rFonts w:ascii="Times New Roman" w:eastAsia="Times New Roman" w:hAnsi="Times New Roman" w:cs="Times New Roman"/>
              </w:rPr>
              <w:t>Неопределенность в принятии решений</w:t>
            </w:r>
          </w:p>
          <w:p w14:paraId="411C3B56" w14:textId="68B35F3E" w:rsidR="638DBD90" w:rsidRDefault="638DBD90" w:rsidP="638DBD9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5" w:type="dxa"/>
          </w:tcPr>
          <w:p w14:paraId="4F194643" w14:textId="7B5AB1F9" w:rsidR="638DBD90" w:rsidRDefault="638DBD90" w:rsidP="638DBD9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638DBD90">
              <w:rPr>
                <w:rFonts w:ascii="Times New Roman" w:eastAsia="Times New Roman" w:hAnsi="Times New Roman" w:cs="Times New Roman"/>
              </w:rPr>
              <w:t>Разработка и внедрение алгоритмов, направленных на уменьшение влияния алгоритмов рекомендаций на формирование "фильтрованных пузырей". Внедрение механизмов обратной связи и контроля со стороны пользователей. Этические аудиты алгоритмов для выявления предвзятости.</w:t>
            </w:r>
          </w:p>
          <w:p w14:paraId="02D7FC5A" w14:textId="79CC94A2" w:rsidR="638DBD90" w:rsidRDefault="638DBD90" w:rsidP="638DBD9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638DBD90" w14:paraId="53CFF087" w14:textId="77777777" w:rsidTr="638DBD90">
        <w:trPr>
          <w:trHeight w:val="300"/>
        </w:trPr>
        <w:tc>
          <w:tcPr>
            <w:tcW w:w="4815" w:type="dxa"/>
          </w:tcPr>
          <w:p w14:paraId="5E2ACBE2" w14:textId="39139B2C" w:rsidR="638DBD90" w:rsidRDefault="638DBD90" w:rsidP="638DBD9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638DBD90">
              <w:rPr>
                <w:rFonts w:ascii="Times New Roman" w:eastAsia="Times New Roman" w:hAnsi="Times New Roman" w:cs="Times New Roman"/>
              </w:rPr>
              <w:t>Учет различных источников неопределенности</w:t>
            </w:r>
          </w:p>
          <w:p w14:paraId="3298A9DA" w14:textId="373EBD12" w:rsidR="638DBD90" w:rsidRDefault="638DBD90" w:rsidP="638DBD9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5" w:type="dxa"/>
          </w:tcPr>
          <w:p w14:paraId="7C0DBF74" w14:textId="169BA828" w:rsidR="638DBD90" w:rsidRDefault="638DBD90" w:rsidP="638DBD9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638DBD90">
              <w:rPr>
                <w:rFonts w:ascii="Times New Roman" w:eastAsia="Times New Roman" w:hAnsi="Times New Roman" w:cs="Times New Roman"/>
              </w:rPr>
              <w:t>Развитие передовых методов обработки естественного языка и глубокого обучения. Создание более структурированных и единообразных медицинских данных. Автоматизированные системы проверки и улучшения качества данных.</w:t>
            </w:r>
          </w:p>
          <w:p w14:paraId="0FCB246E" w14:textId="6F208676" w:rsidR="638DBD90" w:rsidRDefault="638DBD90" w:rsidP="638DBD9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638DBD90" w14:paraId="7FF45BCD" w14:textId="77777777" w:rsidTr="638DBD90">
        <w:trPr>
          <w:trHeight w:val="300"/>
        </w:trPr>
        <w:tc>
          <w:tcPr>
            <w:tcW w:w="4815" w:type="dxa"/>
          </w:tcPr>
          <w:p w14:paraId="3D85C892" w14:textId="244AD49F" w:rsidR="638DBD90" w:rsidRDefault="638DBD90" w:rsidP="638DBD9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638DBD90">
              <w:rPr>
                <w:rFonts w:ascii="Times New Roman" w:eastAsia="Times New Roman" w:hAnsi="Times New Roman" w:cs="Times New Roman"/>
              </w:rPr>
              <w:t>Непрозрачность процесса принятия решений</w:t>
            </w:r>
          </w:p>
          <w:p w14:paraId="7D33B940" w14:textId="1154F341" w:rsidR="638DBD90" w:rsidRDefault="638DBD90" w:rsidP="638DBD9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5" w:type="dxa"/>
          </w:tcPr>
          <w:p w14:paraId="4A63EBE7" w14:textId="413C9A79" w:rsidR="638DBD90" w:rsidRDefault="638DBD90" w:rsidP="638DBD9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638DBD90">
              <w:rPr>
                <w:rFonts w:ascii="Times New Roman" w:eastAsia="Times New Roman" w:hAnsi="Times New Roman" w:cs="Times New Roman"/>
              </w:rPr>
              <w:t>Ужесточение законодательства и введение стандартов для защиты данных пользователя. Разработка прозрачных политик сбора и использования данных. Этические комитеты и оценка воздействия на приватность для технологических проектов.</w:t>
            </w:r>
          </w:p>
          <w:p w14:paraId="3F4C308D" w14:textId="3222EDAA" w:rsidR="638DBD90" w:rsidRDefault="638DBD90" w:rsidP="638DBD9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638DBD90" w14:paraId="7333CBBE" w14:textId="77777777" w:rsidTr="638DBD90">
        <w:trPr>
          <w:trHeight w:val="300"/>
        </w:trPr>
        <w:tc>
          <w:tcPr>
            <w:tcW w:w="4815" w:type="dxa"/>
          </w:tcPr>
          <w:p w14:paraId="0BA2C443" w14:textId="4A9FE2F6" w:rsidR="638DBD90" w:rsidRDefault="638DBD90" w:rsidP="638DBD9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638DBD90">
              <w:rPr>
                <w:rFonts w:ascii="Times New Roman" w:eastAsia="Times New Roman" w:hAnsi="Times New Roman" w:cs="Times New Roman"/>
              </w:rPr>
              <w:lastRenderedPageBreak/>
              <w:t>Обработка неоднозначности в данных</w:t>
            </w:r>
          </w:p>
          <w:p w14:paraId="739F4588" w14:textId="3A4B8604" w:rsidR="638DBD90" w:rsidRDefault="638DBD90" w:rsidP="638DBD9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5" w:type="dxa"/>
          </w:tcPr>
          <w:p w14:paraId="684022E7" w14:textId="115F5BEE" w:rsidR="638DBD90" w:rsidRDefault="638DBD90" w:rsidP="638DBD9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638DBD90">
              <w:rPr>
                <w:rFonts w:ascii="Times New Roman" w:eastAsia="Times New Roman" w:hAnsi="Times New Roman" w:cs="Times New Roman"/>
              </w:rPr>
              <w:t xml:space="preserve">Развитие точных методов обработки естественного языка и автоматической обработки текста. Обучение алгоритмов на более разнообразных и качественных </w:t>
            </w:r>
            <w:proofErr w:type="spellStart"/>
            <w:r w:rsidRPr="638DBD90">
              <w:rPr>
                <w:rFonts w:ascii="Times New Roman" w:eastAsia="Times New Roman" w:hAnsi="Times New Roman" w:cs="Times New Roman"/>
              </w:rPr>
              <w:t>датасетах</w:t>
            </w:r>
            <w:proofErr w:type="spellEnd"/>
            <w:r w:rsidRPr="638DBD90">
              <w:rPr>
                <w:rFonts w:ascii="Times New Roman" w:eastAsia="Times New Roman" w:hAnsi="Times New Roman" w:cs="Times New Roman"/>
              </w:rPr>
              <w:t>. Автоматическая предварительная обработка данных для исключения ошибок.</w:t>
            </w:r>
          </w:p>
          <w:p w14:paraId="1584490D" w14:textId="1CEDB3E7" w:rsidR="638DBD90" w:rsidRDefault="638DBD90" w:rsidP="638DBD9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638DBD90" w14:paraId="620144DD" w14:textId="77777777" w:rsidTr="638DBD90">
        <w:trPr>
          <w:trHeight w:val="300"/>
        </w:trPr>
        <w:tc>
          <w:tcPr>
            <w:tcW w:w="4815" w:type="dxa"/>
          </w:tcPr>
          <w:p w14:paraId="09762344" w14:textId="60D07FB9" w:rsidR="638DBD90" w:rsidRDefault="638DBD90" w:rsidP="638DBD9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638DBD90">
              <w:rPr>
                <w:rFonts w:ascii="Times New Roman" w:eastAsia="Times New Roman" w:hAnsi="Times New Roman" w:cs="Times New Roman"/>
              </w:rPr>
              <w:t>Недостоверности решений</w:t>
            </w:r>
          </w:p>
          <w:p w14:paraId="7304B2B6" w14:textId="57BF8C1D" w:rsidR="638DBD90" w:rsidRDefault="638DBD90" w:rsidP="638DBD9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5" w:type="dxa"/>
          </w:tcPr>
          <w:p w14:paraId="25A89269" w14:textId="58AFE220" w:rsidR="638DBD90" w:rsidRDefault="638DBD90" w:rsidP="638DBD9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638DBD90">
              <w:rPr>
                <w:rFonts w:ascii="Times New Roman" w:eastAsia="Times New Roman" w:hAnsi="Times New Roman" w:cs="Times New Roman"/>
              </w:rPr>
              <w:t>Разработка методов для повышения прозрачности и интерпретируемости алгоритмов. Внедрение методов "черного ящика" для анализа решений. Обучение алгоритмов генерировать интерпретируемые объяснения своих выводов.</w:t>
            </w:r>
          </w:p>
          <w:p w14:paraId="4C629560" w14:textId="4AD1C71D" w:rsidR="638DBD90" w:rsidRDefault="638DBD90" w:rsidP="638DBD9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638DBD90" w14:paraId="1AE6FD1B" w14:textId="77777777" w:rsidTr="638DBD90">
        <w:trPr>
          <w:trHeight w:val="300"/>
        </w:trPr>
        <w:tc>
          <w:tcPr>
            <w:tcW w:w="4815" w:type="dxa"/>
          </w:tcPr>
          <w:p w14:paraId="63956649" w14:textId="75D3D78D" w:rsidR="638DBD90" w:rsidRDefault="638DBD90" w:rsidP="638DBD9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638DBD90">
              <w:rPr>
                <w:rFonts w:ascii="Times New Roman" w:eastAsia="Times New Roman" w:hAnsi="Times New Roman" w:cs="Times New Roman"/>
              </w:rPr>
              <w:t xml:space="preserve">Непреднамеренного создания </w:t>
            </w:r>
            <w:proofErr w:type="spellStart"/>
            <w:r w:rsidRPr="638DBD90">
              <w:rPr>
                <w:rFonts w:ascii="Times New Roman" w:eastAsia="Times New Roman" w:hAnsi="Times New Roman" w:cs="Times New Roman"/>
              </w:rPr>
              <w:t>сверхразума</w:t>
            </w:r>
            <w:proofErr w:type="spellEnd"/>
          </w:p>
          <w:p w14:paraId="26203DB6" w14:textId="1627CABF" w:rsidR="638DBD90" w:rsidRDefault="638DBD90" w:rsidP="638DBD9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5" w:type="dxa"/>
          </w:tcPr>
          <w:p w14:paraId="2351502C" w14:textId="4EDD8782" w:rsidR="638DBD90" w:rsidRDefault="638DBD90" w:rsidP="638DBD90">
            <w:pPr>
              <w:rPr>
                <w:rFonts w:ascii="Times New Roman" w:eastAsia="Times New Roman" w:hAnsi="Times New Roman" w:cs="Times New Roman"/>
              </w:rPr>
            </w:pPr>
            <w:r w:rsidRPr="638DBD90">
              <w:rPr>
                <w:rFonts w:ascii="Times New Roman" w:eastAsia="Times New Roman" w:hAnsi="Times New Roman" w:cs="Times New Roman"/>
              </w:rPr>
              <w:t>Исследование и внедрение механизмов "тормозов" для искусственного интеллекта — систем, которые могут ограничивать его развитие в случае угрозы. Содействие международным исследовательским организациям и обмен знаний для обеспечения безопасного развития.</w:t>
            </w:r>
          </w:p>
        </w:tc>
      </w:tr>
      <w:tr w:rsidR="638DBD90" w14:paraId="20E4E406" w14:textId="77777777" w:rsidTr="638DBD90">
        <w:trPr>
          <w:trHeight w:val="300"/>
        </w:trPr>
        <w:tc>
          <w:tcPr>
            <w:tcW w:w="4815" w:type="dxa"/>
          </w:tcPr>
          <w:p w14:paraId="74DAE834" w14:textId="20E728F8" w:rsidR="638DBD90" w:rsidRDefault="638DBD90" w:rsidP="638DBD9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638DBD90">
              <w:rPr>
                <w:rFonts w:ascii="Times New Roman" w:eastAsia="Times New Roman" w:hAnsi="Times New Roman" w:cs="Times New Roman"/>
              </w:rPr>
              <w:t>Контроль за возможностью захвата и контроля искусственным интеллектом</w:t>
            </w:r>
          </w:p>
          <w:p w14:paraId="6F150346" w14:textId="1EEBA4AA" w:rsidR="638DBD90" w:rsidRDefault="638DBD90" w:rsidP="638DBD9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5" w:type="dxa"/>
          </w:tcPr>
          <w:p w14:paraId="506A7A79" w14:textId="23CCDB0A" w:rsidR="638DBD90" w:rsidRDefault="638DBD90" w:rsidP="638DBD90">
            <w:pPr>
              <w:rPr>
                <w:rFonts w:ascii="Times New Roman" w:eastAsia="Times New Roman" w:hAnsi="Times New Roman" w:cs="Times New Roman"/>
              </w:rPr>
            </w:pPr>
            <w:r w:rsidRPr="638DBD90">
              <w:rPr>
                <w:rFonts w:ascii="Times New Roman" w:eastAsia="Times New Roman" w:hAnsi="Times New Roman" w:cs="Times New Roman"/>
              </w:rPr>
              <w:t>Разработка систем для мониторинга и контроля деятельности искусственного интеллекта. Создание механизмов, позволяющих человеку вмешиваться и прерывать действия искусственного интеллекта в случае нежелательных последствий.</w:t>
            </w:r>
          </w:p>
        </w:tc>
      </w:tr>
    </w:tbl>
    <w:p w14:paraId="6D6DE91B" w14:textId="7832FC0F" w:rsidR="00A345E2" w:rsidRDefault="00A345E2" w:rsidP="638DBD90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20BDB9" w14:textId="0F067BFB" w:rsidR="00A345E2" w:rsidRDefault="638DBD90" w:rsidP="638DBD90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38DBD90">
        <w:rPr>
          <w:rFonts w:ascii="Times New Roman" w:eastAsia="Times New Roman" w:hAnsi="Times New Roman" w:cs="Times New Roman"/>
          <w:sz w:val="24"/>
          <w:szCs w:val="24"/>
        </w:rPr>
        <w:t>В заключение, использование искусственного интеллекта, основанного на предварительном решении проблем автономности и организации процессов, несомненно, обладает значительным потенциалом для повышения эффективности бизнес-операций и улучшения качества обслуживания. Однако, внедрение этих технологий также требует тщательного внимания к этическим принципам, прозрачности обработки данных и контроля за их использованием, чтобы обеспечить сбалансированный и ответственный подход к развитию и применению искусственного интеллекта в нашем обществе.</w:t>
      </w:r>
    </w:p>
    <w:p w14:paraId="2B3DEB99" w14:textId="2C5F5469" w:rsidR="00A345E2" w:rsidRDefault="00A345E2" w:rsidP="638DBD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414B1847" w14:textId="599C8536" w:rsidR="00A345E2" w:rsidRDefault="638DBD90" w:rsidP="638DBD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638DBD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Список использованных источников:</w:t>
      </w:r>
    </w:p>
    <w:p w14:paraId="724F622C" w14:textId="4910EBEA" w:rsidR="00A345E2" w:rsidRDefault="638DBD90" w:rsidP="638DBD9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38DBD90">
        <w:rPr>
          <w:rFonts w:ascii="Times New Roman" w:eastAsia="Times New Roman" w:hAnsi="Times New Roman" w:cs="Times New Roman"/>
          <w:sz w:val="24"/>
          <w:szCs w:val="24"/>
        </w:rPr>
        <w:t xml:space="preserve">MDPI – [Электронный ресурс].  –  URL: </w:t>
      </w:r>
      <w:hyperlink r:id="rId5">
        <w:r w:rsidRPr="638DBD90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https://www.mdpi.com/1424-8220/22/24/9916</w:t>
        </w:r>
      </w:hyperlink>
    </w:p>
    <w:p w14:paraId="6A2C4ECA" w14:textId="2816A1E6" w:rsidR="00A345E2" w:rsidRDefault="638DBD90" w:rsidP="638DBD9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638DBD90">
        <w:rPr>
          <w:rFonts w:ascii="Times New Roman" w:eastAsia="Times New Roman" w:hAnsi="Times New Roman" w:cs="Times New Roman"/>
          <w:sz w:val="24"/>
          <w:szCs w:val="24"/>
        </w:rPr>
        <w:t>Forbes</w:t>
      </w:r>
      <w:proofErr w:type="spellEnd"/>
      <w:r w:rsidRPr="638DBD90">
        <w:rPr>
          <w:rFonts w:ascii="Times New Roman" w:eastAsia="Times New Roman" w:hAnsi="Times New Roman" w:cs="Times New Roman"/>
          <w:sz w:val="24"/>
          <w:szCs w:val="24"/>
        </w:rPr>
        <w:t xml:space="preserve">. – [Электронный ресурс]. – URL: </w:t>
      </w:r>
      <w:hyperlink r:id="rId6">
        <w:r w:rsidRPr="638DBD90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https://www.forbes.ru/novosti-kompaniy/501019-avito-prisoedinilsa-k-kodeksu-etiki-iskusstvennogo-intellekta</w:t>
        </w:r>
      </w:hyperlink>
    </w:p>
    <w:p w14:paraId="18DE78C0" w14:textId="4639CA41" w:rsidR="00A345E2" w:rsidRDefault="638DBD90" w:rsidP="638DBD9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638DBD90">
        <w:rPr>
          <w:rFonts w:ascii="Times New Roman" w:eastAsia="Times New Roman" w:hAnsi="Times New Roman" w:cs="Times New Roman"/>
          <w:sz w:val="24"/>
          <w:szCs w:val="24"/>
        </w:rPr>
        <w:t>Mit</w:t>
      </w:r>
      <w:proofErr w:type="spellEnd"/>
      <w:r w:rsidRPr="638DBD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638DBD90">
        <w:rPr>
          <w:rFonts w:ascii="Times New Roman" w:eastAsia="Times New Roman" w:hAnsi="Times New Roman" w:cs="Times New Roman"/>
          <w:sz w:val="24"/>
          <w:szCs w:val="24"/>
        </w:rPr>
        <w:t>News</w:t>
      </w:r>
      <w:proofErr w:type="spellEnd"/>
      <w:r w:rsidRPr="638DBD90">
        <w:rPr>
          <w:rFonts w:ascii="Times New Roman" w:eastAsia="Times New Roman" w:hAnsi="Times New Roman" w:cs="Times New Roman"/>
          <w:sz w:val="24"/>
          <w:szCs w:val="24"/>
        </w:rPr>
        <w:t xml:space="preserve">. – [Электронный ресурс]. – URL: </w:t>
      </w:r>
      <w:hyperlink r:id="rId7">
        <w:r w:rsidRPr="638DBD90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https://news.mit.edu/2023/ai-accelerates-problem-solving-complex-scenarios-1205</w:t>
        </w:r>
      </w:hyperlink>
    </w:p>
    <w:p w14:paraId="37D5A994" w14:textId="4B9FFAE6" w:rsidR="00A345E2" w:rsidRDefault="638DBD90" w:rsidP="638DBD9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38DBD90">
        <w:rPr>
          <w:rFonts w:ascii="Times New Roman" w:eastAsia="Times New Roman" w:hAnsi="Times New Roman" w:cs="Times New Roman"/>
          <w:sz w:val="24"/>
          <w:szCs w:val="24"/>
        </w:rPr>
        <w:t xml:space="preserve">Коммерсант.  – [Электронный ресурс].  – URL: </w:t>
      </w:r>
      <w:hyperlink r:id="rId8">
        <w:r w:rsidRPr="638DBD90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https://www.kommersant.ru/doc/6380748</w:t>
        </w:r>
      </w:hyperlink>
    </w:p>
    <w:p w14:paraId="3E38C81A" w14:textId="6A487AAB" w:rsidR="00A345E2" w:rsidRDefault="638DBD90" w:rsidP="638DBD9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638DBD90">
        <w:rPr>
          <w:rFonts w:ascii="Times New Roman" w:eastAsia="Times New Roman" w:hAnsi="Times New Roman" w:cs="Times New Roman"/>
          <w:sz w:val="24"/>
          <w:szCs w:val="24"/>
        </w:rPr>
        <w:t>Automation</w:t>
      </w:r>
      <w:proofErr w:type="spellEnd"/>
      <w:r w:rsidRPr="638DBD90">
        <w:rPr>
          <w:rFonts w:ascii="Times New Roman" w:eastAsia="Times New Roman" w:hAnsi="Times New Roman" w:cs="Times New Roman"/>
          <w:sz w:val="24"/>
          <w:szCs w:val="24"/>
        </w:rPr>
        <w:t>. – [Электронный ресурс]. – URL:</w:t>
      </w:r>
      <w:hyperlink r:id="rId9">
        <w:r w:rsidRPr="638DBD90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https://www.automation.com/en-us/articles/august-2023/five-challenges-implementing-ai-automation</w:t>
        </w:r>
      </w:hyperlink>
    </w:p>
    <w:p w14:paraId="67B290FF" w14:textId="5CE522AE" w:rsidR="00A345E2" w:rsidRDefault="638DBD90" w:rsidP="638DBD9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B63">
        <w:rPr>
          <w:rFonts w:ascii="Times New Roman" w:eastAsia="Times New Roman" w:hAnsi="Times New Roman" w:cs="Times New Roman"/>
          <w:color w:val="303030"/>
          <w:sz w:val="24"/>
          <w:szCs w:val="24"/>
          <w:lang w:val="en-US"/>
        </w:rPr>
        <w:t>Proceedings of Machine Learning Research</w:t>
      </w:r>
      <w:r w:rsidRPr="00242B6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 </w:t>
      </w:r>
      <w:r w:rsidRPr="638DBD90">
        <w:rPr>
          <w:rFonts w:ascii="Times New Roman" w:eastAsia="Times New Roman" w:hAnsi="Times New Roman" w:cs="Times New Roman"/>
          <w:sz w:val="24"/>
          <w:szCs w:val="24"/>
        </w:rPr>
        <w:t xml:space="preserve">– [Электронный ресурс].  – URL: </w:t>
      </w:r>
      <w:hyperlink r:id="rId10">
        <w:r w:rsidRPr="638DBD90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https://proceedings.mlr.press/v202/nikulin23a.html</w:t>
        </w:r>
      </w:hyperlink>
    </w:p>
    <w:p w14:paraId="34311BE5" w14:textId="65324652" w:rsidR="00A345E2" w:rsidRDefault="00A345E2" w:rsidP="638DB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F953AD" w14:textId="20AB12BF" w:rsidR="00A345E2" w:rsidRDefault="00A345E2" w:rsidP="638DBD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14:paraId="501817AE" w14:textId="541D1C79" w:rsidR="00A345E2" w:rsidRDefault="00A345E2" w:rsidP="638DBD90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sectPr w:rsidR="00A345E2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5D6CD"/>
    <w:multiLevelType w:val="hybridMultilevel"/>
    <w:tmpl w:val="1018CA56"/>
    <w:lvl w:ilvl="0" w:tplc="BE124A26">
      <w:start w:val="3"/>
      <w:numFmt w:val="decimal"/>
      <w:lvlText w:val="%1."/>
      <w:lvlJc w:val="left"/>
      <w:pPr>
        <w:ind w:left="720" w:hanging="360"/>
      </w:pPr>
    </w:lvl>
    <w:lvl w:ilvl="1" w:tplc="0974EE82">
      <w:start w:val="1"/>
      <w:numFmt w:val="lowerLetter"/>
      <w:lvlText w:val="%2."/>
      <w:lvlJc w:val="left"/>
      <w:pPr>
        <w:ind w:left="1440" w:hanging="360"/>
      </w:pPr>
    </w:lvl>
    <w:lvl w:ilvl="2" w:tplc="ABEC2A28">
      <w:start w:val="1"/>
      <w:numFmt w:val="lowerRoman"/>
      <w:lvlText w:val="%3."/>
      <w:lvlJc w:val="right"/>
      <w:pPr>
        <w:ind w:left="2160" w:hanging="180"/>
      </w:pPr>
    </w:lvl>
    <w:lvl w:ilvl="3" w:tplc="B6CC3638">
      <w:start w:val="1"/>
      <w:numFmt w:val="decimal"/>
      <w:lvlText w:val="%4."/>
      <w:lvlJc w:val="left"/>
      <w:pPr>
        <w:ind w:left="2880" w:hanging="360"/>
      </w:pPr>
    </w:lvl>
    <w:lvl w:ilvl="4" w:tplc="78C479DA">
      <w:start w:val="1"/>
      <w:numFmt w:val="lowerLetter"/>
      <w:lvlText w:val="%5."/>
      <w:lvlJc w:val="left"/>
      <w:pPr>
        <w:ind w:left="3600" w:hanging="360"/>
      </w:pPr>
    </w:lvl>
    <w:lvl w:ilvl="5" w:tplc="2E3E767A">
      <w:start w:val="1"/>
      <w:numFmt w:val="lowerRoman"/>
      <w:lvlText w:val="%6."/>
      <w:lvlJc w:val="right"/>
      <w:pPr>
        <w:ind w:left="4320" w:hanging="180"/>
      </w:pPr>
    </w:lvl>
    <w:lvl w:ilvl="6" w:tplc="97A88896">
      <w:start w:val="1"/>
      <w:numFmt w:val="decimal"/>
      <w:lvlText w:val="%7."/>
      <w:lvlJc w:val="left"/>
      <w:pPr>
        <w:ind w:left="5040" w:hanging="360"/>
      </w:pPr>
    </w:lvl>
    <w:lvl w:ilvl="7" w:tplc="7D96480C">
      <w:start w:val="1"/>
      <w:numFmt w:val="lowerLetter"/>
      <w:lvlText w:val="%8."/>
      <w:lvlJc w:val="left"/>
      <w:pPr>
        <w:ind w:left="5760" w:hanging="360"/>
      </w:pPr>
    </w:lvl>
    <w:lvl w:ilvl="8" w:tplc="8A74285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D1CCE"/>
    <w:multiLevelType w:val="hybridMultilevel"/>
    <w:tmpl w:val="00506150"/>
    <w:lvl w:ilvl="0" w:tplc="AD064878">
      <w:start w:val="1"/>
      <w:numFmt w:val="decimal"/>
      <w:lvlText w:val="%1."/>
      <w:lvlJc w:val="left"/>
      <w:pPr>
        <w:ind w:left="720" w:hanging="360"/>
      </w:pPr>
    </w:lvl>
    <w:lvl w:ilvl="1" w:tplc="744E434A">
      <w:start w:val="1"/>
      <w:numFmt w:val="lowerLetter"/>
      <w:lvlText w:val="%2."/>
      <w:lvlJc w:val="left"/>
      <w:pPr>
        <w:ind w:left="1440" w:hanging="360"/>
      </w:pPr>
    </w:lvl>
    <w:lvl w:ilvl="2" w:tplc="E4B8E6DE">
      <w:start w:val="1"/>
      <w:numFmt w:val="lowerRoman"/>
      <w:lvlText w:val="%3."/>
      <w:lvlJc w:val="right"/>
      <w:pPr>
        <w:ind w:left="2160" w:hanging="180"/>
      </w:pPr>
    </w:lvl>
    <w:lvl w:ilvl="3" w:tplc="708623EC">
      <w:start w:val="1"/>
      <w:numFmt w:val="decimal"/>
      <w:lvlText w:val="%4."/>
      <w:lvlJc w:val="left"/>
      <w:pPr>
        <w:ind w:left="2880" w:hanging="360"/>
      </w:pPr>
    </w:lvl>
    <w:lvl w:ilvl="4" w:tplc="8794C778">
      <w:start w:val="1"/>
      <w:numFmt w:val="lowerLetter"/>
      <w:lvlText w:val="%5."/>
      <w:lvlJc w:val="left"/>
      <w:pPr>
        <w:ind w:left="3600" w:hanging="360"/>
      </w:pPr>
    </w:lvl>
    <w:lvl w:ilvl="5" w:tplc="F9D272CE">
      <w:start w:val="1"/>
      <w:numFmt w:val="lowerRoman"/>
      <w:lvlText w:val="%6."/>
      <w:lvlJc w:val="right"/>
      <w:pPr>
        <w:ind w:left="4320" w:hanging="180"/>
      </w:pPr>
    </w:lvl>
    <w:lvl w:ilvl="6" w:tplc="B198A8C4">
      <w:start w:val="1"/>
      <w:numFmt w:val="decimal"/>
      <w:lvlText w:val="%7."/>
      <w:lvlJc w:val="left"/>
      <w:pPr>
        <w:ind w:left="5040" w:hanging="360"/>
      </w:pPr>
    </w:lvl>
    <w:lvl w:ilvl="7" w:tplc="F456417E">
      <w:start w:val="1"/>
      <w:numFmt w:val="lowerLetter"/>
      <w:lvlText w:val="%8."/>
      <w:lvlJc w:val="left"/>
      <w:pPr>
        <w:ind w:left="5760" w:hanging="360"/>
      </w:pPr>
    </w:lvl>
    <w:lvl w:ilvl="8" w:tplc="F26A6D7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D4607"/>
    <w:multiLevelType w:val="hybridMultilevel"/>
    <w:tmpl w:val="02EC6FDC"/>
    <w:lvl w:ilvl="0" w:tplc="B33C76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301F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18FD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8E0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BE6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CC22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6424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D285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8073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89173"/>
    <w:multiLevelType w:val="hybridMultilevel"/>
    <w:tmpl w:val="5FB87982"/>
    <w:lvl w:ilvl="0" w:tplc="02E6B3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DC98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E866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7E73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1ED8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C67D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9607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DC48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D2DD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4C3E00"/>
    <w:multiLevelType w:val="hybridMultilevel"/>
    <w:tmpl w:val="4AA28B56"/>
    <w:lvl w:ilvl="0" w:tplc="F052234C">
      <w:start w:val="2"/>
      <w:numFmt w:val="decimal"/>
      <w:lvlText w:val="%1."/>
      <w:lvlJc w:val="left"/>
      <w:pPr>
        <w:ind w:left="720" w:hanging="360"/>
      </w:pPr>
    </w:lvl>
    <w:lvl w:ilvl="1" w:tplc="73E0FB58">
      <w:start w:val="1"/>
      <w:numFmt w:val="lowerLetter"/>
      <w:lvlText w:val="%2."/>
      <w:lvlJc w:val="left"/>
      <w:pPr>
        <w:ind w:left="1440" w:hanging="360"/>
      </w:pPr>
    </w:lvl>
    <w:lvl w:ilvl="2" w:tplc="2B583412">
      <w:start w:val="1"/>
      <w:numFmt w:val="lowerRoman"/>
      <w:lvlText w:val="%3."/>
      <w:lvlJc w:val="right"/>
      <w:pPr>
        <w:ind w:left="2160" w:hanging="180"/>
      </w:pPr>
    </w:lvl>
    <w:lvl w:ilvl="3" w:tplc="E2929376">
      <w:start w:val="1"/>
      <w:numFmt w:val="decimal"/>
      <w:lvlText w:val="%4."/>
      <w:lvlJc w:val="left"/>
      <w:pPr>
        <w:ind w:left="2880" w:hanging="360"/>
      </w:pPr>
    </w:lvl>
    <w:lvl w:ilvl="4" w:tplc="9190BC30">
      <w:start w:val="1"/>
      <w:numFmt w:val="lowerLetter"/>
      <w:lvlText w:val="%5."/>
      <w:lvlJc w:val="left"/>
      <w:pPr>
        <w:ind w:left="3600" w:hanging="360"/>
      </w:pPr>
    </w:lvl>
    <w:lvl w:ilvl="5" w:tplc="F88835AE">
      <w:start w:val="1"/>
      <w:numFmt w:val="lowerRoman"/>
      <w:lvlText w:val="%6."/>
      <w:lvlJc w:val="right"/>
      <w:pPr>
        <w:ind w:left="4320" w:hanging="180"/>
      </w:pPr>
    </w:lvl>
    <w:lvl w:ilvl="6" w:tplc="DD28C130">
      <w:start w:val="1"/>
      <w:numFmt w:val="decimal"/>
      <w:lvlText w:val="%7."/>
      <w:lvlJc w:val="left"/>
      <w:pPr>
        <w:ind w:left="5040" w:hanging="360"/>
      </w:pPr>
    </w:lvl>
    <w:lvl w:ilvl="7" w:tplc="DBE69068">
      <w:start w:val="1"/>
      <w:numFmt w:val="lowerLetter"/>
      <w:lvlText w:val="%8."/>
      <w:lvlJc w:val="left"/>
      <w:pPr>
        <w:ind w:left="5760" w:hanging="360"/>
      </w:pPr>
    </w:lvl>
    <w:lvl w:ilvl="8" w:tplc="4DB0B16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23CCB"/>
    <w:multiLevelType w:val="hybridMultilevel"/>
    <w:tmpl w:val="0832D20A"/>
    <w:lvl w:ilvl="0" w:tplc="49BC2492">
      <w:start w:val="1"/>
      <w:numFmt w:val="decimal"/>
      <w:lvlText w:val="%1."/>
      <w:lvlJc w:val="left"/>
      <w:pPr>
        <w:ind w:left="720" w:hanging="360"/>
      </w:pPr>
    </w:lvl>
    <w:lvl w:ilvl="1" w:tplc="59DE011C">
      <w:start w:val="1"/>
      <w:numFmt w:val="lowerLetter"/>
      <w:lvlText w:val="%2."/>
      <w:lvlJc w:val="left"/>
      <w:pPr>
        <w:ind w:left="1440" w:hanging="360"/>
      </w:pPr>
    </w:lvl>
    <w:lvl w:ilvl="2" w:tplc="CAFCA9F6">
      <w:start w:val="1"/>
      <w:numFmt w:val="lowerRoman"/>
      <w:lvlText w:val="%3."/>
      <w:lvlJc w:val="right"/>
      <w:pPr>
        <w:ind w:left="2160" w:hanging="180"/>
      </w:pPr>
    </w:lvl>
    <w:lvl w:ilvl="3" w:tplc="F6EEB64A">
      <w:start w:val="1"/>
      <w:numFmt w:val="decimal"/>
      <w:lvlText w:val="%4."/>
      <w:lvlJc w:val="left"/>
      <w:pPr>
        <w:ind w:left="2880" w:hanging="360"/>
      </w:pPr>
    </w:lvl>
    <w:lvl w:ilvl="4" w:tplc="D32E3FB2">
      <w:start w:val="1"/>
      <w:numFmt w:val="lowerLetter"/>
      <w:lvlText w:val="%5."/>
      <w:lvlJc w:val="left"/>
      <w:pPr>
        <w:ind w:left="3600" w:hanging="360"/>
      </w:pPr>
    </w:lvl>
    <w:lvl w:ilvl="5" w:tplc="0D3AC036">
      <w:start w:val="1"/>
      <w:numFmt w:val="lowerRoman"/>
      <w:lvlText w:val="%6."/>
      <w:lvlJc w:val="right"/>
      <w:pPr>
        <w:ind w:left="4320" w:hanging="180"/>
      </w:pPr>
    </w:lvl>
    <w:lvl w:ilvl="6" w:tplc="911ED328">
      <w:start w:val="1"/>
      <w:numFmt w:val="decimal"/>
      <w:lvlText w:val="%7."/>
      <w:lvlJc w:val="left"/>
      <w:pPr>
        <w:ind w:left="5040" w:hanging="360"/>
      </w:pPr>
    </w:lvl>
    <w:lvl w:ilvl="7" w:tplc="65E0C9EE">
      <w:start w:val="1"/>
      <w:numFmt w:val="lowerLetter"/>
      <w:lvlText w:val="%8."/>
      <w:lvlJc w:val="left"/>
      <w:pPr>
        <w:ind w:left="5760" w:hanging="360"/>
      </w:pPr>
    </w:lvl>
    <w:lvl w:ilvl="8" w:tplc="48C8927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22697"/>
    <w:multiLevelType w:val="hybridMultilevel"/>
    <w:tmpl w:val="AE50B40A"/>
    <w:lvl w:ilvl="0" w:tplc="5F4C6830">
      <w:start w:val="1"/>
      <w:numFmt w:val="decimal"/>
      <w:lvlText w:val="%1."/>
      <w:lvlJc w:val="left"/>
      <w:pPr>
        <w:ind w:left="720" w:hanging="360"/>
      </w:pPr>
    </w:lvl>
    <w:lvl w:ilvl="1" w:tplc="619AE88A">
      <w:start w:val="1"/>
      <w:numFmt w:val="lowerLetter"/>
      <w:lvlText w:val="%2."/>
      <w:lvlJc w:val="left"/>
      <w:pPr>
        <w:ind w:left="1440" w:hanging="360"/>
      </w:pPr>
    </w:lvl>
    <w:lvl w:ilvl="2" w:tplc="7850F7B8">
      <w:start w:val="1"/>
      <w:numFmt w:val="lowerRoman"/>
      <w:lvlText w:val="%3."/>
      <w:lvlJc w:val="right"/>
      <w:pPr>
        <w:ind w:left="2160" w:hanging="180"/>
      </w:pPr>
    </w:lvl>
    <w:lvl w:ilvl="3" w:tplc="ECEA94E0">
      <w:start w:val="1"/>
      <w:numFmt w:val="decimal"/>
      <w:lvlText w:val="%4."/>
      <w:lvlJc w:val="left"/>
      <w:pPr>
        <w:ind w:left="2880" w:hanging="360"/>
      </w:pPr>
    </w:lvl>
    <w:lvl w:ilvl="4" w:tplc="FD7C480A">
      <w:start w:val="1"/>
      <w:numFmt w:val="lowerLetter"/>
      <w:lvlText w:val="%5."/>
      <w:lvlJc w:val="left"/>
      <w:pPr>
        <w:ind w:left="3600" w:hanging="360"/>
      </w:pPr>
    </w:lvl>
    <w:lvl w:ilvl="5" w:tplc="1DE41FEC">
      <w:start w:val="1"/>
      <w:numFmt w:val="lowerRoman"/>
      <w:lvlText w:val="%6."/>
      <w:lvlJc w:val="right"/>
      <w:pPr>
        <w:ind w:left="4320" w:hanging="180"/>
      </w:pPr>
    </w:lvl>
    <w:lvl w:ilvl="6" w:tplc="2572EBC0">
      <w:start w:val="1"/>
      <w:numFmt w:val="decimal"/>
      <w:lvlText w:val="%7."/>
      <w:lvlJc w:val="left"/>
      <w:pPr>
        <w:ind w:left="5040" w:hanging="360"/>
      </w:pPr>
    </w:lvl>
    <w:lvl w:ilvl="7" w:tplc="E7A64A80">
      <w:start w:val="1"/>
      <w:numFmt w:val="lowerLetter"/>
      <w:lvlText w:val="%8."/>
      <w:lvlJc w:val="left"/>
      <w:pPr>
        <w:ind w:left="5760" w:hanging="360"/>
      </w:pPr>
    </w:lvl>
    <w:lvl w:ilvl="8" w:tplc="998C060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CD14EE"/>
    <w:multiLevelType w:val="hybridMultilevel"/>
    <w:tmpl w:val="34A2A9D8"/>
    <w:lvl w:ilvl="0" w:tplc="3DEE62D6">
      <w:start w:val="1"/>
      <w:numFmt w:val="decimal"/>
      <w:lvlText w:val="%1."/>
      <w:lvlJc w:val="left"/>
      <w:pPr>
        <w:ind w:left="720" w:hanging="360"/>
      </w:pPr>
    </w:lvl>
    <w:lvl w:ilvl="1" w:tplc="268C24D8">
      <w:start w:val="1"/>
      <w:numFmt w:val="lowerLetter"/>
      <w:lvlText w:val="%2."/>
      <w:lvlJc w:val="left"/>
      <w:pPr>
        <w:ind w:left="1440" w:hanging="360"/>
      </w:pPr>
    </w:lvl>
    <w:lvl w:ilvl="2" w:tplc="EA5EE07E">
      <w:start w:val="1"/>
      <w:numFmt w:val="lowerRoman"/>
      <w:lvlText w:val="%3."/>
      <w:lvlJc w:val="right"/>
      <w:pPr>
        <w:ind w:left="2160" w:hanging="180"/>
      </w:pPr>
    </w:lvl>
    <w:lvl w:ilvl="3" w:tplc="D708F28A">
      <w:start w:val="1"/>
      <w:numFmt w:val="decimal"/>
      <w:lvlText w:val="%4."/>
      <w:lvlJc w:val="left"/>
      <w:pPr>
        <w:ind w:left="2880" w:hanging="360"/>
      </w:pPr>
    </w:lvl>
    <w:lvl w:ilvl="4" w:tplc="4196A4C6">
      <w:start w:val="1"/>
      <w:numFmt w:val="lowerLetter"/>
      <w:lvlText w:val="%5."/>
      <w:lvlJc w:val="left"/>
      <w:pPr>
        <w:ind w:left="3600" w:hanging="360"/>
      </w:pPr>
    </w:lvl>
    <w:lvl w:ilvl="5" w:tplc="DC24F530">
      <w:start w:val="1"/>
      <w:numFmt w:val="lowerRoman"/>
      <w:lvlText w:val="%6."/>
      <w:lvlJc w:val="right"/>
      <w:pPr>
        <w:ind w:left="4320" w:hanging="180"/>
      </w:pPr>
    </w:lvl>
    <w:lvl w:ilvl="6" w:tplc="DBF03170">
      <w:start w:val="1"/>
      <w:numFmt w:val="decimal"/>
      <w:lvlText w:val="%7."/>
      <w:lvlJc w:val="left"/>
      <w:pPr>
        <w:ind w:left="5040" w:hanging="360"/>
      </w:pPr>
    </w:lvl>
    <w:lvl w:ilvl="7" w:tplc="1C6A7E1E">
      <w:start w:val="1"/>
      <w:numFmt w:val="lowerLetter"/>
      <w:lvlText w:val="%8."/>
      <w:lvlJc w:val="left"/>
      <w:pPr>
        <w:ind w:left="5760" w:hanging="360"/>
      </w:pPr>
    </w:lvl>
    <w:lvl w:ilvl="8" w:tplc="B82C1DC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95249F6"/>
    <w:rsid w:val="00242B63"/>
    <w:rsid w:val="00A345E2"/>
    <w:rsid w:val="095249F6"/>
    <w:rsid w:val="638DB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249F6"/>
  <w15:chartTrackingRefBased/>
  <w15:docId w15:val="{781216FF-E6A6-4A27-BBA5-6D1F68C03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mmersant.ru/doc/638074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ws.mit.edu/2023/ai-accelerates-problem-solving-complex-scenarios-120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orbes.ru/novosti-kompaniy/501019-avito-prisoedinilsa-k-kodeksu-etiki-iskusstvennogo-intellekt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mdpi.com/1424-8220/22/24/9916" TargetMode="External"/><Relationship Id="rId10" Type="http://schemas.openxmlformats.org/officeDocument/2006/relationships/hyperlink" Target="https://proceedings.mlr.press/v202/nikulin23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utomation.com/en-us/articles/august-2023/five-challenges-implementing-ai-autom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1878</Words>
  <Characters>10706</Characters>
  <Application>Microsoft Office Word</Application>
  <DocSecurity>0</DocSecurity>
  <Lines>89</Lines>
  <Paragraphs>25</Paragraphs>
  <ScaleCrop>false</ScaleCrop>
  <Company/>
  <LinksUpToDate>false</LinksUpToDate>
  <CharactersWithSpaces>12559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Flyssa Alyssa</dc:creator>
  <cp:keywords/>
  <dc:description/>
  <cp:lastModifiedBy>Asus</cp:lastModifiedBy>
  <cp:revision>2</cp:revision>
  <dcterms:created xsi:type="dcterms:W3CDTF">2023-12-08T06:37:00Z</dcterms:created>
  <dcterms:modified xsi:type="dcterms:W3CDTF">2024-02-26T06:14:00Z</dcterms:modified>
</cp:coreProperties>
</file>