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53" w:rsidRDefault="00832253" w:rsidP="00832253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kern w:val="24"/>
          <w:sz w:val="28"/>
          <w:szCs w:val="28"/>
        </w:rPr>
      </w:pPr>
      <w:r w:rsidRPr="00832253">
        <w:rPr>
          <w:rFonts w:eastAsia="+mn-ea"/>
          <w:b/>
          <w:bCs/>
          <w:kern w:val="24"/>
          <w:sz w:val="28"/>
          <w:szCs w:val="28"/>
        </w:rPr>
        <w:t>Наглядность как средство эффективного усвоения учебного материала на уроках в коррекционной школе</w:t>
      </w:r>
    </w:p>
    <w:p w:rsidR="004B5DE1" w:rsidRPr="00832253" w:rsidRDefault="004B5DE1" w:rsidP="004B5D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bookmarkStart w:id="0" w:name="_GoBack"/>
      <w:bookmarkEnd w:id="0"/>
      <w:r>
        <w:rPr>
          <w:rFonts w:eastAsia="+mn-ea"/>
          <w:b/>
          <w:bCs/>
          <w:kern w:val="24"/>
          <w:sz w:val="28"/>
          <w:szCs w:val="28"/>
        </w:rPr>
        <w:t xml:space="preserve">Подготовила: </w:t>
      </w:r>
      <w:proofErr w:type="spellStart"/>
      <w:r>
        <w:rPr>
          <w:rFonts w:eastAsia="+mn-ea"/>
          <w:b/>
          <w:bCs/>
          <w:kern w:val="24"/>
          <w:sz w:val="28"/>
          <w:szCs w:val="28"/>
        </w:rPr>
        <w:t>Геман</w:t>
      </w:r>
      <w:proofErr w:type="spellEnd"/>
      <w:r>
        <w:rPr>
          <w:rFonts w:eastAsia="+mn-ea"/>
          <w:b/>
          <w:bCs/>
          <w:kern w:val="24"/>
          <w:sz w:val="28"/>
          <w:szCs w:val="28"/>
        </w:rPr>
        <w:t xml:space="preserve"> Мария Вячеславовна, учитель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Использование наглядного материала в обучении умственно отсталых школьников специфично.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</w:t>
      </w:r>
      <w:r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ность выступает для этих детей 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средство активизации познавательной деятельности, развития восприятия, абстрактного мышления и практических действий, как средство формирования умственных приемов в составе учебной деятельности. Выявляется особая функция наглядных образов в успешности решения познавательных задач. Визуально представленные условия задачи активизируют мыслительный процесс, а также способствуют обнаружению новых свойств и связей предметов, нахождению новых решений.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процессе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использования наглядного материала “расширяется словарный запас детей, улучшается понимание  и использование грамматических конструкций, уточняется значение слов“ [1, с.28]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 </w:t>
      </w:r>
      <w:proofErr w:type="spell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Граборов</w:t>
      </w:r>
      <w:proofErr w:type="spell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отмечал “колоссальные возможности коррекции, которые заложены в наглядности, как в одном из основных дидактических принципов” [2]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  методы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предполагают использование средств обучения, для которых характерен образный язык изложения. </w:t>
      </w:r>
      <w:r w:rsidRPr="00D91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Можно выделить три основных вида наглядности: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предметную, изобразительную и словесную.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Предметная наглядность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демонстрация реальных предметов, явлений и процессов.  В этом случае наглядность как бы сливается с практическими действиями ученика, побуждает его к размышлению, описанию, обсуждению. При соответствующем подборе объектов для наглядного изучения “создаются исключительно благоприятные условия для образования системы понятий” [2]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Изобразительная наглядность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демонстрация на занятиях изображений предметов, явлений, процессов. Выделяют три вида изобразительной наглядности: художественная, символическая и текстовая.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Художественная наглядность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отражает изображаемый объект или ситуацию во всех деталях. К этому виду наглядности относится демонстрация фотографий, картинок, произведений живописи, слайдов, кино- и видеофильмов. Фотографии могут изображать, например, людей в разных жизненных обстоятельствах, проявление эмоций и т.п. В аналогичных ситуациях могут использоваться репродукции, рисунки. Фильмы как средства изобразительной наглядности можно разделить на два типа: научно – популярные и художественные. С помощью кинофильма, диафильма можно показать динамику развития явлений (извержение вулкана, распускание почек и т.п.)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Символическая (схематическая) наглядность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изображения, отражающие существенные признаки, характеристики, структуру, связи предметов и явлений. К этому виду наглядности относится демонстрация таблиц, схем, диаграмм, графиков. Символическая наглядность может сочетаться с текстовой. Под ней понимается написание на доске или демонстрация с помощью других средств наиболее существенных правил, терминов, формул и другой текстовой информации, которая плохо воспринимается на слух.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Словесная наглядность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описание образов в речевой форме.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Используется  когда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применение предметной или изобразительной наглядности по тем или иным причинам невозможно. В таких случаях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  наглядно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описывает ситуацию, приводит пример из художественного произведения.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Традиционный способ демонстрации наглядности 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картинки, классная доска, проектор</w:t>
      </w:r>
      <w:r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Прекрасными аудиовизуальным средствами демонстрации всех видов наглядности являются компьютер, интерактивная доска.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Наглядность повышает эффективность преподавания при определенных условиях: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все учащиеся должны хорошо видеть изучаемый объект;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 возрастных, индивидуально – психических особенностей ребенка;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3.  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 задачам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обучения на данном этапе;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4.  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согласованность  с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содержанием материала урока;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5.  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постепенное введение, по мере необходимости;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выделение  при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показе иллюстраций, схем главного, существенного;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 детальное продумывание пояснений,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даваемых  в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ходе демонстрации.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Вспомогательная школа применяет в основном те же методы работы, что и массовая школа, только более дифференцированные. Специфика применяемых методов, приемов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средств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proofErr w:type="spell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коррекционно</w:t>
      </w:r>
      <w:proofErr w:type="spell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воспитательной работе  определяется особенностями восприятия умственно отсталого ребенка.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 УО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характерны грубые нарушения речи, а многие из них к младшему школьному возрасту все еще остаются </w:t>
      </w:r>
      <w:proofErr w:type="spell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безречевыми</w:t>
      </w:r>
      <w:proofErr w:type="spell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Дети не знают значения многих слов, особенно тех, которые обозначают качества, свойства и отношения предметов. Они часто не понимают конструкцию фразы или просто забывают инструкцию, “теряют” ее в процессе выполнении заданий [3] Т.е. речь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  на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начальном этапе обучения не может являться для учеников средством познания окружающего мира, инструкции и объяснения учителя не выполняют своей функции [4].  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Основой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  коррекционной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УО детьми становятся практические и наглядные методы. Адекватными для начального периода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  УО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являются практические методы  -  это организация детской деятельности и детского опыта [3,с.33]. Но после проведения подготовительного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этапа  роль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наглядных методов значительно возрастает. </w:t>
      </w:r>
    </w:p>
    <w:p w:rsidR="00D9116B" w:rsidRPr="00832253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младших классах вспомогательной школы предпочтение отдается натуральным предметам и иллюстративно – изобразительным средствам: рисункам, картинам, предметно – операционным картам, графическим изображениям. 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старших классах активнее используется символическая и схематическая наглядность. Причем применение символической наглядности (чертежей, графиков, схем) в коррекционной школе ограничено, т.к. большинство учащихся этот вид наглядности не понимают.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 демонстрации наглядности – это показ натуральных объектов, направленный на развитие у детей с интеллектуальным недоразвитием элементарных представлений. Затем переходят к демонстрации моделей. На начальном этапе в качестве моделей выступают уменьшенные копии натуральных вещей – игрушки. Какое – то время изучение объекта и его модели осуществляется параллельно. Затем от изучения отдельных предметов переходят к изучению групп предметов, к их пространственным отношениям [2].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начальном этапе обучения нужно очень осторожно применять в качестве наглядного материала картинки, т.к. для детей с интеллектуальным недоразвитием характерно поверхностное восприятие предмета. Дети плохо понимают роль изображения как своеобразного заместителя предмета [1]. </w:t>
      </w:r>
      <w:r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неправильном употреблении картинок у детей с УО идет формальное усвоение программного материала. Часто дети, усвоив название предмета на одной картинке, не узнают тот же предмет на другой картинке или не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могут  соотнести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картинку с реальным предметом. Изображение движения на картинке дети воспринимают как позу, а не как момент движения [3]. Т.е. прежде, чем использовать в качестве пособий картинки, необходимо провести подготовительную целенаправленную работу по обучение детей восприятию изображений, соотнесению его с реальными предметами, действиями. Причем в обучении необходимо включать разнообразные картинки с изображением одного и тоже предмета, действия.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Существует определенная последовательность предъявления картинного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материала  детям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УО на уроках по развитию речи. Вначале для первых ориентировочных бесед детям даются картинки с довольно широкой тематикой,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“На улице”, “ В семье”. Для работы над фразой нужны картинки, изображающие действие или состояние,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“Девочка рисует“. Затем предъявляют картинки на трехсловные фразы: “ Дети собирают листву“. После – картинки на образование родовых понятий: “Свекла и морковь - овощи “. В дальнейшем работа по картинкам осуществляется в двух направлениях: описание картины и творческий рассказ по картине. Прекрасным пособием являются постепенно усложняющиеся составные картины [2].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Замедленность восприятия препятствует полноценному пониманию УО детьми движущихся изображений в фильмах и передачах. Поэтому и этот вид наглядности требует определенной подготовки детей. Демонстрация учебных фильмов дает больший эффект после рассматривания картинок, рисунков, связанных с сюжетом фильма, проведения игровых моментов. Любой учебный фильм требует обсуждения – без этого он теряет свою значимость [4, с.142]. Иногда полезно бывает показать на экране небольшой отрывок текста, который здесь же хором несколько раз прочитывается и таким образом заучивается [2, с.46]. Просмотр фильма не должен превышать 15 минут. Полнометражные фильмы рекомендуется давать только с 4 класса, в процессе демонстрации делать перерывы между частями. В 1,2,3 классах не допускать фильмов без словесного сопровождения.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средств наглядности в коррекционной школе выступает иллюстративность. Иллюстрацию мо</w:t>
      </w:r>
      <w:r w:rsidR="00832253" w:rsidRPr="00832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жно рассматривать как 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“средство уточнение представлений, вскрытие зависимостей и связей между элементами целого, или это средство закрепления, или же, наконец, средство учета” [2, с.50]. К этому средству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наглядности  относят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рисование, лепку, аппликацию, изделия из папье – маше, мозаичные работы из картона и цветной папиросной бумаги.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В случае, когда объект изучения недоступен непосредственному восприятию учащихся используют наглядные средства, позволяющие познавать этот объект опосредованно. Пособие “должно действовать на ученика многообразием своих качеств: и цветом, и величиной, и тщательностью отделки” [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2,с.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55] Т.е. наглядный материал должен быть крупным или  ярких, насыщенных цветов. Особое значение имеют пособия, которые можно использовать на различных уроках. Пособие часто дает возможность сложные отношения заменить отношениями простыми [2, с.46].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связи с неустойчивостью внимания детей с УО следует соблюдать определенные правила при использовании наглядных пособий. На столах детей должны быть только необходимые для урока предметы. Для учащихся начальных классов оптимальное количество предметов, по мнению </w:t>
      </w:r>
      <w:proofErr w:type="spell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Маллера</w:t>
      </w:r>
      <w:proofErr w:type="spell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должно быть 2 – 4. Катаева, </w:t>
      </w:r>
      <w:proofErr w:type="spell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Стребелева</w:t>
      </w:r>
      <w:proofErr w:type="spell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предлагают ограничиться одним – двумя [3,4]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методической литературе отмечается, что дети с интеллектуальным недоразвитием из –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особенностей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психической деятельности нуждаются в использовании наглядности на уроках в большой степени, чем нормальные. Для них необходимо доведение наглядности обучения “почти до полной очевидности” [2]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добиться лучшего усвоения учебного материала умственно отсталыми детьми необходимо организовывать урок так, чтобы было задействовано возможно большое количество рецепторов.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практики общения с окружающими людьми в рамках предметной области “Язык и речевая практика” 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 &lt;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…&gt;[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5]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предметной области “Математика” предполагает использование разнообразного дидактического материала в виде предметов различной формы, величины, цвета; изображений предметов, людей, объектов природы, цифр &lt;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…&gt;[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5]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Из-за особенностей развития дети с интеллектуальным недоразвитием с большим трудом овладевают конкретным счетом, а отвлеченный счет им недоступен. Обучение счету детей с УО возможно лишь на практической наглядной основе [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4,с.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130]. Поэтому учащиеся под руководством учителя выполняют действия с конкретными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предметами:  с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карандашами, палочками, тетрадями, мелкими игрушками. Дидактическим материалом для уроков математики являются классные счеты, цифровые и монетные кассы, шаблоны и трафареты для обводки, счетный раздаточный материал, подвижные картины-плакаты, калькуляторы.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доступных представлений о мире и практике взаимодействия с окружающим миром в рамках содержательной области “Окружающий мир” происходит с использованием традиционных дидактических средств, с применением видео, проекционного оборудования, интернет – ресурсов и печатных материалов. Обогащению опыта взаимодействия с окружающим миром способствует непосредственный контакт обучающихся с миром живой природы (растительным и животным). В качестве средств обучения могут выступать комнатные растения, оранжереи, живые уголки &lt;…&gt;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представлений о себе, своих возможностях в ходе освоения предметной области “Окружающий мир” &lt;…&gt;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предполагается  использование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широкого спектра демонстративного учебного материала (фото, видео, рисунков), тематически связанного с жизнью общества &lt;…&gt;[5]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  предмету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“Технология” “необходимы разнообразные по свойствам и внешним признакам материалы, игрушки, заготовки, различные инструменты &lt;…&gt;” [5]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уроках по социально – бытовой ориентировке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  используются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натуральные предметы обихода и их образцы (телефонный аппарат, часы, осветительные приборы и т.п.), а также игрушки, картинки, открытки, </w:t>
      </w: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разнообразные таблички, схемы, знаки дорожного движения, фотографии людей различных профессий и т.д.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Наибольшую трудность для детей с УО представляет усвоение последовательности бытовых действий, особенно при одевании и раздевании. Для обучения этим навыкам используют дидактические игры типа “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Оденем  куклу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прогулку”, рассматривание серии сюжетных картинок, на которых изображено, как дети или куклы одеваются на прогулку.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наглядность является важным средством познания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мира  детьми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умственной отсталостью, т.к. усвоение учебного материала ими происходит с опорой на чувственное восприятие  действительности. Наглядность повышает интерес детей к знаниям и делает процесс обучения максимально эффективным. 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Список литературы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 </w:t>
      </w:r>
      <w:proofErr w:type="spell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Гаврилушкина</w:t>
      </w:r>
      <w:proofErr w:type="spell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О.П., Соколова Н.Д. Воспитание и обучение умственно отсталых дошкольников. Кн. для </w:t>
      </w:r>
      <w:proofErr w:type="gramStart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воспитателя.——</w:t>
      </w:r>
      <w:proofErr w:type="gramEnd"/>
      <w:r w:rsidRPr="00D91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М.: Просвещение, 1991.— 94 с.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Граборов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А.Н. Основы олигофренопедагогики. Авторы – составители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В.Г.Петрова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Т.В.Шевырева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М., Классик Стиль, 2005. – 245с.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3.Катаева А.А.,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Стребелева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Е.А. Дошкольная олигофренопедагогика: Учеб. для студ.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Учеб. заведений. – М.: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Гуманит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изд. центр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Владос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2005. – 208 с.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Маллер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А.Р.,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Цикото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Г.В. Воспитание и обучение детей с тяжелой интеллектуальной недостаточностью: Учеб. пособие для студ. </w:t>
      </w:r>
      <w:proofErr w:type="spellStart"/>
      <w:proofErr w:type="gram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высш.пед</w:t>
      </w:r>
      <w:proofErr w:type="spellEnd"/>
      <w:proofErr w:type="gram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учеб.заведений</w:t>
      </w:r>
      <w:proofErr w:type="spellEnd"/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М.: Изд. центр Академия, 2003. – 208 с.</w:t>
      </w:r>
    </w:p>
    <w:p w:rsidR="00D9116B" w:rsidRPr="00D9116B" w:rsidRDefault="00D9116B" w:rsidP="00832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91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Приказ МИНОБРНАУКИ России от 19.12.2014 №1599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B75AD5" w:rsidRPr="00832253" w:rsidRDefault="00B75AD5" w:rsidP="00832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AD5" w:rsidRPr="0083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A8"/>
    <w:rsid w:val="004B5DE1"/>
    <w:rsid w:val="00832253"/>
    <w:rsid w:val="00B75AD5"/>
    <w:rsid w:val="00D34CA8"/>
    <w:rsid w:val="00D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F60B"/>
  <w15:chartTrackingRefBased/>
  <w15:docId w15:val="{209B98DD-0B69-451E-95D9-3C3C4ABF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2023-03-28T05:20:00Z</dcterms:created>
  <dcterms:modified xsi:type="dcterms:W3CDTF">2023-03-28T05:36:00Z</dcterms:modified>
</cp:coreProperties>
</file>