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EE" w:rsidRPr="00072BEE" w:rsidRDefault="00072BEE" w:rsidP="00072BE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072BEE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>Конспект урока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Математика, 1 класс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Урок 6. Число 3. Цифра 3.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на уроке:</w:t>
      </w:r>
    </w:p>
    <w:p w:rsidR="00072BEE" w:rsidRPr="00072BEE" w:rsidRDefault="00072BEE" w:rsidP="00072B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Определять место числа три в ряду чисел при счёте.</w:t>
      </w:r>
    </w:p>
    <w:p w:rsidR="00072BEE" w:rsidRPr="00072BEE" w:rsidRDefault="00072BEE" w:rsidP="00072B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Называть число три.</w:t>
      </w:r>
    </w:p>
    <w:p w:rsidR="00072BEE" w:rsidRPr="00072BEE" w:rsidRDefault="00072BEE" w:rsidP="00072B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Писать цифру 3.</w:t>
      </w:r>
    </w:p>
    <w:p w:rsidR="00072BEE" w:rsidRPr="00072BEE" w:rsidRDefault="00072BEE" w:rsidP="00072B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Соотносить цифру 3 и число три.</w:t>
      </w:r>
    </w:p>
    <w:p w:rsidR="00072BEE" w:rsidRPr="00072BEE" w:rsidRDefault="00072BEE" w:rsidP="00072B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Определять состав числа три.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Глоссарий по теме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Число три – это число натурального ряда, которое стоит в натуральном ряду чисел после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числа два и обозначает количество предметов, равное трём.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Число три относительно числа два называют следующим числом.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Число два относительно числа три называют предыдущим числом.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Цифра 3 – значок для обозначения количества предметов.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Ключевые слова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Число три; цифра 3; количество предметов; счет предметов; состав числа три; счет до пяти.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и дополнительная литература</w:t>
      </w: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1. Моро М. И., Волкова С. И., Степанова С. В. Математика. Учебник. 1 </w:t>
      </w:r>
      <w:proofErr w:type="spellStart"/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кл</w:t>
      </w:r>
      <w:proofErr w:type="spellEnd"/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 2 ч. М.: Просвещение, 2017. 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2. Моро М. И., Волкова С. И. Математика. Рабочая тетрадь. 1 </w:t>
      </w:r>
      <w:proofErr w:type="spellStart"/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кл</w:t>
      </w:r>
      <w:proofErr w:type="spellEnd"/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В 2 ч. пособие для общеобразовательных организаций. -7 -е изд., доработа</w:t>
      </w: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нное: Просвещение, 2016. 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На уроке мы </w:t>
      </w:r>
      <w:r w:rsidRPr="00072BE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узнаем</w:t>
      </w:r>
      <w:r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 </w:t>
      </w: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следующее число за числом два, какой цифрой на письме обозначается три предмета.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Мы научимся </w:t>
      </w: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писать цифру 3, использовать этот знак для обозначения трёх предметов.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Мы сможем</w:t>
      </w: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соотносить цифру 3 и число три.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Основное содержание урока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1.Однажды ученикам 1 класса было задано задание сходить в библиотеку и выбрать интересные книги для чтения.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Олег пришел в библиотеку и выбрал с полки эти книги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651000" cy="1289050"/>
            <wp:effectExtent l="0" t="0" r="6350" b="6350"/>
            <wp:docPr id="26" name="Рисунок 26" descr="https://resh.edu.ru/uploads/lesson_extract/4058/20190710112820/OEBPS/objects/c_math_1_6_1/33cd3428-3e51-4ed0-af07-7299741968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4058/20190710112820/OEBPS/objects/c_math_1_6_1/33cd3428-3e51-4ed0-af07-7299741968f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504950" cy="1816100"/>
            <wp:effectExtent l="0" t="0" r="0" b="0"/>
            <wp:docPr id="25" name="Рисунок 25" descr="https://resh.edu.ru/uploads/lesson_extract/4058/20190710112820/OEBPS/objects/c_math_1_6_1/6ca18939-c428-4edb-b1d2-6edcd0c70eb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4058/20190710112820/OEBPS/objects/c_math_1_6_1/6ca18939-c428-4edb-b1d2-6edcd0c70ebb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346200" cy="1828800"/>
            <wp:effectExtent l="0" t="0" r="6350" b="0"/>
            <wp:docPr id="24" name="Рисунок 24" descr="https://resh.edu.ru/uploads/lesson_extract/4058/20190710112820/OEBPS/objects/c_math_1_6_1/67102e79-2c50-49ad-9050-d2ebbc7625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4058/20190710112820/OEBPS/objects/c_math_1_6_1/67102e79-2c50-49ad-9050-d2ebbc7625a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Что общего в обложках этих книг? </w:t>
      </w:r>
      <w:proofErr w:type="gramStart"/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 В</w:t>
      </w:r>
      <w:proofErr w:type="gramEnd"/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названиях есть цифра три)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Сколько книг выбрал Олег?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gramStart"/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 Олег</w:t>
      </w:r>
      <w:proofErr w:type="gramEnd"/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выбрал три книги)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593850" cy="1866900"/>
            <wp:effectExtent l="0" t="0" r="6350" b="0"/>
            <wp:docPr id="23" name="Рисунок 23" descr="https://resh.edu.ru/uploads/lesson_extract/4058/20190710112820/OEBPS/objects/c_math_1_6_1/a236fc17-d822-435f-a61e-32f4568983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4058/20190710112820/OEBPS/objects/c_math_1_6_1/a236fc17-d822-435f-a61e-32f45689838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Из какой сказки эти персонажи?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(Сказка «Три медведя»)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Сколько было животных в этой сказке? (Было три медведя)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2012950" cy="1416050"/>
            <wp:effectExtent l="0" t="0" r="0" b="0"/>
            <wp:docPr id="22" name="Рисунок 22" descr="https://resh.edu.ru/uploads/lesson_extract/4058/20190710112820/OEBPS/objects/c_math_1_6_1/6b678fe4-de1e-4ec1-8430-9b67f61b0a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4058/20190710112820/OEBPS/objects/c_math_1_6_1/6b678fe4-de1e-4ec1-8430-9b67f61b0ad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Сколько поросят на этой картинке? (три поросёнка)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 какой сказки эти персонажи? (в сказке «Три поросёнка»)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 на рисунке изображены три предмета, то можно сказать: «три поросёнка» или «три кубика».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Сколько предметов на каждом рисунке? (на каждом рисунке 3 предмета)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257300" cy="1689100"/>
            <wp:effectExtent l="0" t="0" r="0" b="6350"/>
            <wp:docPr id="21" name="Рисунок 21" descr="https://resh.edu.ru/uploads/lesson_extract/4058/20190710112820/OEBPS/objects/c_math_1_6_1/299f1e83-21ca-4835-b6e8-17ff5df48a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4058/20190710112820/OEBPS/objects/c_math_1_6_1/299f1e83-21ca-4835-b6e8-17ff5df48a4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276350" cy="1104900"/>
            <wp:effectExtent l="0" t="0" r="0" b="0"/>
            <wp:docPr id="20" name="Рисунок 20" descr="https://resh.edu.ru/uploads/lesson_extract/4058/20190710112820/OEBPS/objects/c_math_1_6_1/e4e86a3c-782d-46f7-bc10-b805b3ec24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4058/20190710112820/OEBPS/objects/c_math_1_6_1/e4e86a3c-782d-46f7-bc10-b805b3ec24d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Покажите три палочки или три карандаша. Повторите: «Три карандаша, значит, на рисунке три предмета»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Сделаем вывод: на каждом рисунке изображено по три предмета.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Возьми три карандаша и покажи количество медвежат в сказке «Три медведя».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Можно показать три палочки как схематическое изображение любых трёх предметов.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Число три записывается цифрой 3.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за двойкой – посмотри –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Выступает цифра три.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Тройка - третий из значков –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Состоит из двух крючков.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104900" cy="1492250"/>
            <wp:effectExtent l="0" t="0" r="0" b="0"/>
            <wp:docPr id="19" name="Рисунок 19" descr="https://resh.edu.ru/uploads/lesson_extract/4058/20190710112820/OEBPS/objects/c_math_1_6_1/0fcbbaeb-0519-4f26-88f8-d3a64196fb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4058/20190710112820/OEBPS/objects/c_math_1_6_1/0fcbbaeb-0519-4f26-88f8-d3a64196fb1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270000" cy="1695450"/>
            <wp:effectExtent l="0" t="0" r="0" b="0"/>
            <wp:docPr id="18" name="Рисунок 18" descr="https://resh.edu.ru/uploads/lesson_extract/4058/20190710112820/OEBPS/objects/c_math_1_6_1/22231a21-2b30-4fbd-a279-4d0d4c95dd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4058/20190710112820/OEBPS/objects/c_math_1_6_1/22231a21-2b30-4fbd-a279-4d0d4c95dd6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Три конфеты на ладошке.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Три котеночка у кошки.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Три огня на светофоре –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Красный, жёлтый и зелёный!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Нарисуем три кружочка и раскрасим.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(Сколько кружочков нарисовали? – Три)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Если количество предметов равно трём, то можно изобразить на схеме три фигуры: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три треугольника или три кружочка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584200" cy="584200"/>
            <wp:effectExtent l="0" t="0" r="6350" b="6350"/>
            <wp:docPr id="17" name="Рисунок 17" descr="https://resh.edu.ru/uploads/lesson_extract/4058/20190710112820/OEBPS/objects/c_math_1_6_1/26f489bb-af57-408a-8e34-fc4553fa8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4058/20190710112820/OEBPS/objects/c_math_1_6_1/26f489bb-af57-408a-8e34-fc4553fa820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844550" cy="844550"/>
            <wp:effectExtent l="0" t="0" r="0" b="0"/>
            <wp:docPr id="16" name="Рисунок 16" descr="https://resh.edu.ru/uploads/lesson_extract/4058/20190710112820/OEBPS/objects/c_math_1_6_1/99678a8e-7dd8-4ae4-bb60-f30cdd526f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4058/20190710112820/OEBPS/objects/c_math_1_6_1/99678a8e-7dd8-4ae4-bb60-f30cdd526f2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844550" cy="844550"/>
            <wp:effectExtent l="0" t="0" r="0" b="0"/>
            <wp:docPr id="15" name="Рисунок 15" descr="https://resh.edu.ru/uploads/lesson_extract/4058/20190710112820/OEBPS/objects/c_math_1_6_1/fc86ead2-f9ba-4797-aba4-80607c8a5b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4058/20190710112820/OEBPS/objects/c_math_1_6_1/fc86ead2-f9ba-4797-aba4-80607c8a5bd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Для любого рисунка, на котором нарисовано три предмета, можно ввести схематическое обозначение с тремя точками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 письме количество кружочков обозначим цифрой 3? (</w:t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838200" cy="514350"/>
            <wp:effectExtent l="0" t="0" r="0" b="0"/>
            <wp:docPr id="14" name="Рисунок 14" descr="https://resh.edu.ru/uploads/lesson_extract/4058/20190710112820/OEBPS/objects/c_math_1_6_1/27dba66e-c289-4587-ae61-15ab0d8887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4058/20190710112820/OEBPS/objects/c_math_1_6_1/27dba66e-c289-4587-ae61-15ab0d8887f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В числовом ряду число 3 стоит после числа 2 и называется следующим числом.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Можно записать цифрой 3. Для этого научимся писать цифру 3.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Печатная цифра пишется без наклона.(</w:t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838200" cy="514350"/>
            <wp:effectExtent l="0" t="0" r="0" b="0"/>
            <wp:docPr id="13" name="Рисунок 13" descr="https://resh.edu.ru/uploads/lesson_extract/4058/20190710112820/OEBPS/objects/c_math_1_6_1/9ac76e53-06b4-40f9-86b9-aadad7f804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4058/20190710112820/OEBPS/objects/c_math_1_6_1/9ac76e53-06b4-40f9-86b9-aadad7f8040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 письменная цифра 3 имеет наклон.</w:t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847850" cy="1377950"/>
            <wp:effectExtent l="0" t="0" r="0" b="0"/>
            <wp:docPr id="12" name="Рисунок 12" descr="https://resh.edu.ru/uploads/lesson_extract/4058/20190710112820/OEBPS/objects/c_math_1_6_1/abbaa3ee-6b04-4589-ac48-313df319e9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4058/20190710112820/OEBPS/objects/c_math_1_6_1/abbaa3ee-6b04-4589-ac48-313df319e918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Находим середину верхней стороны клетки.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Начинаем писать немного ниже середины верхней стороны клетки.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Ведем линию вверх, закругляя в правом верхнем углу клетки.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Затем ведем линию вниз, немного не доводим до середины клетки и пишем нижний полуовал.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Между цифрами нужно оставить пустую клетку и снова найти </w:t>
      </w:r>
      <w:proofErr w:type="spellStart"/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серединуверхней</w:t>
      </w:r>
      <w:proofErr w:type="spellEnd"/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стороны клетки.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Диктуем при письме: начинаем писать немного ниже середины верхней стороны клетки. Веду линию вверх, закругляя в правом верхнем углу клетки. Затем веду линию вниз, немного не довожу до середины клетки, возвращаюсь и пишу нижний полуовал.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Можно выполнить под счёт: Пишу полуовал верхний – раз, нижний – 2.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Напишем цифру 3 и нарисуем рядом три квадрата.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Ниже напишем цифру 3 и нарисуем два квадрата.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Стало больше или меньше квадратов, чем было. На сколько меньше во второй ряду квадратов? (На 1 квадрат меньше)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Сколько надо добавить еще квадратов к двум, чтобы стало 3? (Добавить 1 квадрат)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3 </w:t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679450" cy="679450"/>
            <wp:effectExtent l="0" t="0" r="0" b="0"/>
            <wp:docPr id="11" name="Рисунок 11" descr="https://resh.edu.ru/uploads/lesson_extract/4058/20190710112820/OEBPS/objects/c_math_1_6_1/b68a39da-8f66-421e-a67b-488a19ff36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4058/20190710112820/OEBPS/objects/c_math_1_6_1/b68a39da-8f66-421e-a67b-488a19ff363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679450" cy="679450"/>
            <wp:effectExtent l="0" t="0" r="0" b="0"/>
            <wp:docPr id="10" name="Рисунок 10" descr="https://resh.edu.ru/uploads/lesson_extract/4058/20190710112820/OEBPS/objects/c_math_1_6_1/9346e19a-57a0-4836-adc1-4c7e9bd88b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4058/20190710112820/OEBPS/objects/c_math_1_6_1/9346e19a-57a0-4836-adc1-4c7e9bd88b2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679450" cy="679450"/>
            <wp:effectExtent l="0" t="0" r="0" b="0"/>
            <wp:docPr id="9" name="Рисунок 9" descr="https://resh.edu.ru/uploads/lesson_extract/4058/20190710112820/OEBPS/objects/c_math_1_6_1/b405015c-eddb-48b7-9803-a0a3a697ce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4058/20190710112820/OEBPS/objects/c_math_1_6_1/b405015c-eddb-48b7-9803-a0a3a697ce9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3 </w:t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679450" cy="679450"/>
            <wp:effectExtent l="0" t="0" r="0" b="0"/>
            <wp:docPr id="8" name="Рисунок 8" descr="https://resh.edu.ru/uploads/lesson_extract/4058/20190710112820/OEBPS/objects/c_math_1_6_1/4d660c0a-8faa-455e-91ea-76f0406678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4058/20190710112820/OEBPS/objects/c_math_1_6_1/4d660c0a-8faa-455e-91ea-76f0406678a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679450" cy="679450"/>
            <wp:effectExtent l="0" t="0" r="0" b="0"/>
            <wp:docPr id="7" name="Рисунок 7" descr="https://resh.edu.ru/uploads/lesson_extract/4058/20190710112820/OEBPS/objects/c_math_1_6_1/7d1ce4fb-2bf3-427a-9fe1-a9010c857d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4058/20190710112820/OEBPS/objects/c_math_1_6_1/7d1ce4fb-2bf3-427a-9fe1-a9010c857d9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Дорисуйте еще один квадратик.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Сделаем вывод. Число три больше, чем число два на один.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Значит, число два меньше, чем три на один.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Число два называют предшествующим числом по отношению к числу три, а число три по отношению к числу два называется следующее.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числовом ряду число 3 стоит после числа 2.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4641850" cy="1003300"/>
            <wp:effectExtent l="0" t="0" r="6350" b="6350"/>
            <wp:docPr id="6" name="Рисунок 6" descr="https://resh.edu.ru/uploads/lesson_extract/4058/20190710112820/OEBPS/objects/c_math_1_6_1/8ffde5a5-00cf-4528-806e-0d7464aba8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4058/20190710112820/OEBPS/objects/c_math_1_6_1/8ffde5a5-00cf-4528-806e-0d7464aba81f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Знаем: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Три – это два и один. Значит, три – это один да два. Дорисуйте схему.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Вспомните состав числа 3. Вставь нужные цифры в пустые окошки домика.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1943100" cy="1365250"/>
            <wp:effectExtent l="0" t="0" r="0" b="6350"/>
            <wp:docPr id="5" name="Рисунок 5" descr="https://resh.edu.ru/uploads/lesson_extract/4058/20190710112820/OEBPS/objects/c_math_1_6_1/5db1ae76-875d-4b73-ba23-a00bcc19b0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4058/20190710112820/OEBPS/objects/c_math_1_6_1/5db1ae76-875d-4b73-ba23-a00bcc19b0da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Подул ветер, и с клёна слетело два листочка. А потом еще один листочек упал на землю. Сколько стало всего листочков на земле? (На земле стало три кленовых листочка)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2374900" cy="2152650"/>
            <wp:effectExtent l="0" t="0" r="6350" b="0"/>
            <wp:docPr id="4" name="Рисунок 4" descr="https://resh.edu.ru/uploads/lesson_extract/4058/20190710112820/OEBPS/objects/c_math_1_6_1/58c3fdf3-3eb6-4e9f-b7fc-6d9eed6e7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h.edu.ru/uploads/lesson_extract/4058/20190710112820/OEBPS/objects/c_math_1_6_1/58c3fdf3-3eb6-4e9f-b7fc-6d9eed6e75a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2355850" cy="2133600"/>
            <wp:effectExtent l="0" t="0" r="6350" b="0"/>
            <wp:docPr id="3" name="Рисунок 3" descr="https://resh.edu.ru/uploads/lesson_extract/4058/20190710112820/OEBPS/objects/c_math_1_6_1/d223c4d9-7dca-43f2-a2f4-d0c8800346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4058/20190710112820/OEBPS/objects/c_math_1_6_1/d223c4d9-7dca-43f2-a2f4-d0c8800346e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Можно ответить устно: На земле стало три кленовых листочка.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Разбор типового тренировочного задания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Текст вопроса: Определите, сколько предметов в одном ящике. Сложите ящики с тремя предметами слева, а все остальные справа.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956050" cy="1333500"/>
            <wp:effectExtent l="0" t="0" r="6350" b="0"/>
            <wp:docPr id="2" name="Рисунок 2" descr="https://resh.edu.ru/uploads/lesson_extract/4058/20190710112820/OEBPS/objects/c_math_1_6_1/2e0a9cfe-8108-4eaa-8285-df2b95b3ea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sh.edu.ru/uploads/lesson_extract/4058/20190710112820/OEBPS/objects/c_math_1_6_1/2e0a9cfe-8108-4eaa-8285-df2b95b3ea35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Правильный ответ: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Три предмета в коробке и ящике.</w:t>
      </w:r>
    </w:p>
    <w:p w:rsidR="00072BEE" w:rsidRPr="00072BEE" w:rsidRDefault="00072BEE" w:rsidP="00072BE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72BEE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956050" cy="1333500"/>
            <wp:effectExtent l="0" t="0" r="6350" b="0"/>
            <wp:docPr id="1" name="Рисунок 1" descr="https://resh.edu.ru/uploads/lesson_extract/4058/20190710112820/OEBPS/objects/c_math_1_6_1/9d28d4e6-0c35-40d3-b090-e8966db3ec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sh.edu.ru/uploads/lesson_extract/4058/20190710112820/OEBPS/objects/c_math_1_6_1/9d28d4e6-0c35-40d3-b090-e8966db3ec37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48" w:rsidRPr="00F7520B" w:rsidRDefault="00F7520B" w:rsidP="00F7520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7520B">
        <w:rPr>
          <w:rFonts w:ascii="Arial" w:hAnsi="Arial" w:cs="Arial"/>
          <w:sz w:val="28"/>
          <w:szCs w:val="28"/>
        </w:rPr>
        <w:t xml:space="preserve">Учитель: молодцы ребята, спасибо всем! </w:t>
      </w:r>
    </w:p>
    <w:sectPr w:rsidR="00961448" w:rsidRPr="00F7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0E99"/>
    <w:multiLevelType w:val="multilevel"/>
    <w:tmpl w:val="4DDA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F0"/>
    <w:rsid w:val="00072BEE"/>
    <w:rsid w:val="006E609B"/>
    <w:rsid w:val="009329F0"/>
    <w:rsid w:val="00F7520B"/>
    <w:rsid w:val="00F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A264"/>
  <w15:chartTrackingRefBased/>
  <w15:docId w15:val="{2D4E144A-8FBD-4EE2-AF99-F9DD101E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72B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72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7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4176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2024-02-27T11:50:00Z</dcterms:created>
  <dcterms:modified xsi:type="dcterms:W3CDTF">2024-02-27T14:58:00Z</dcterms:modified>
</cp:coreProperties>
</file>