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44"/>
        </w:rPr>
        <w:t>Развлечение</w:t>
      </w:r>
      <w:r>
        <w:rPr>
          <w:rFonts w:ascii="Tahoma" w:hAnsi="Tahoma"/>
          <w:b w:val="1"/>
          <w:i w:val="0"/>
          <w:caps w:val="0"/>
          <w:color w:val="173B51"/>
          <w:spacing w:val="0"/>
          <w:sz w:val="44"/>
        </w:rPr>
        <w:t> </w:t>
      </w:r>
      <w:r>
        <w:rPr>
          <w:rFonts w:ascii="Tahoma" w:hAnsi="Tahoma"/>
          <w:b w:val="1"/>
          <w:i w:val="0"/>
          <w:caps w:val="0"/>
          <w:color w:val="173B51"/>
          <w:spacing w:val="0"/>
          <w:sz w:val="36"/>
        </w:rPr>
        <w:t>в первой младшей группе  к 23 февраля</w:t>
      </w:r>
    </w:p>
    <w:p w14:paraId="02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40"/>
        </w:rPr>
        <w:t>«Мы – будущие солдаты»</w:t>
      </w:r>
    </w:p>
    <w:p w14:paraId="03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Цели: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дать первые представления о празднике – «Дне защитника Отечества»; познакомить с военными профессиями – моряками, лётчиками: воспитать дружеские отношения в детском коллективе.</w:t>
      </w:r>
    </w:p>
    <w:p w14:paraId="04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Ход развлечения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:</w:t>
      </w:r>
    </w:p>
    <w:p w14:paraId="05000000">
      <w:pPr>
        <w:numPr>
          <w:ilvl w:val="0"/>
          <w:numId w:val="1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: Ребята, сегодня мы собрались в нашей группе поприветствовать наших мальчиков – будущих защитников Отечества. 23 февраля - Отмечает вся страна. Поздравляем мы мальчишек, Пап своих, своих братишек, Всех солдат и всех бойцов, Ветеранов, мудрецов. Ласки всем, здоровья и добра, Счастья всем на долгие года!</w:t>
      </w:r>
    </w:p>
    <w:p w14:paraId="06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Сегодня день особый Для мальчишек и мужчин День защитника Отечества Знает каждый гражданин!</w:t>
      </w:r>
    </w:p>
    <w:p w14:paraId="07000000">
      <w:pPr>
        <w:numPr>
          <w:ilvl w:val="0"/>
          <w:numId w:val="2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у нас военный парад, Вот солдаты встали в ряд. Как солдаты мы шагаем, Ножки выше поднимаем.</w:t>
      </w:r>
    </w:p>
    <w:p w14:paraId="08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Песня «Марш» Е.Тиличеевой</w:t>
      </w:r>
    </w:p>
    <w:p w14:paraId="09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(дети маршируют и поют)</w:t>
      </w:r>
    </w:p>
    <w:p w14:paraId="0A000000">
      <w:pPr>
        <w:numPr>
          <w:ilvl w:val="0"/>
          <w:numId w:val="3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– два, раз – два Мы идём. – два, раз – два Мы поём! С нами шагай, Нам подпевай!</w:t>
      </w:r>
    </w:p>
    <w:p w14:paraId="0B000000">
      <w:pPr>
        <w:numPr>
          <w:ilvl w:val="0"/>
          <w:numId w:val="3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гудит, поёт, 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пальчиками изображают барабанные палочки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 На парад ребят зовёт 16 маленьких ребят Зашагали на парад 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маршируют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0C000000">
      <w:pPr>
        <w:numPr>
          <w:ilvl w:val="0"/>
          <w:numId w:val="3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скачет на конях 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двигаются галопом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 Кавалерии отряд</w:t>
      </w:r>
    </w:p>
    <w:p w14:paraId="0D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Плывут по морю корабли Посмотрите – вот они 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руки лодочкой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0E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В небе лётчики – пилоты Ведут большие самолёты 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бегут руки в стороны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0F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А теперь пришла пора Крикнуть армии - Ура! 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маршируют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10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Дети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: Ура … а … а .. !</w:t>
      </w:r>
    </w:p>
    <w:p w14:paraId="11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(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проходят, садятся на стульчики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12000000">
      <w:pPr>
        <w:numPr>
          <w:ilvl w:val="0"/>
          <w:numId w:val="4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Обращает внимание детей на стенд с картинками военных: моряков, лётчиков, танкистов, пограничников, поясняя каждую картинку, кто именно на ней изображён, указывая на характерные особенности каждой военной профессии. – Смотрите – это солдат, а это – моряк, он на корабле охраняет наши границы на море, а пограничник охраняет границы на суше. А это – лётчики, они летают на самолёте по небу. У моряков на голове надеты бескозырки – шапочки без козырька, с якорем спереди и ленточками сзади. А у лётчиков – шлемы, как шапочки, закрывающие уши.</w:t>
      </w:r>
    </w:p>
    <w:p w14:paraId="13000000">
      <w:pPr>
        <w:numPr>
          <w:ilvl w:val="0"/>
          <w:numId w:val="4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в небе синем, Белый след бежит за ними. Полетели на парад, Понеслись за рядом ряд. К облакам лети, пилот, Поднимайся смело, Я построил самолёт Для тебя умело.</w:t>
      </w:r>
    </w:p>
    <w:p w14:paraId="14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А вы, хотели бы быть пилотами?</w:t>
      </w:r>
    </w:p>
    <w:p w14:paraId="15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Эй, лётчики – пилоты, Приготовились к полёту.</w:t>
      </w:r>
    </w:p>
    <w:p w14:paraId="16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Стих. А. Барто «Самолёт»</w:t>
      </w:r>
    </w:p>
    <w:p w14:paraId="17000000">
      <w:pPr>
        <w:numPr>
          <w:ilvl w:val="0"/>
          <w:numId w:val="5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построим сами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, (разводят руки в стороны)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Понесёмся над лесами,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( покачивают прямыми руками, приседают на одно колено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 Понесёмся над лесами, А потом вернёмся к маме.</w:t>
      </w:r>
    </w:p>
    <w:p w14:paraId="18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Игра «Самолёты»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(атрибуты самолёта)</w:t>
      </w:r>
    </w:p>
    <w:p w14:paraId="19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Ведущий: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Расправили свои крылья – руки в стороны, а теперь завели моторы – загудели и аккуратно, не сбивая друг – друга, самолёты полетели – полетели – полетели и прилетели обратно на посадочную площадку – аэродром. А лётчики идут отдыхать и садятся на стульчики.</w:t>
      </w:r>
    </w:p>
    <w:p w14:paraId="1A000000">
      <w:pPr>
        <w:numPr>
          <w:ilvl w:val="0"/>
          <w:numId w:val="6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ребята. Теперь мы точно знаем, что лётчики растут у нас славные. А теперь предлагаю проверить какие вы у нас стрелки, снайперы?</w:t>
      </w:r>
    </w:p>
    <w:p w14:paraId="1B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Конкурс «Подбей танк»</w:t>
      </w:r>
    </w:p>
    <w:p w14:paraId="1C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(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Дети стараются мячом попасть в танк из кубиков)</w:t>
      </w:r>
    </w:p>
    <w:p w14:paraId="1D000000">
      <w:pPr>
        <w:spacing w:after="75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Следующий конкурс «Собери снаряды»</w:t>
      </w:r>
    </w:p>
    <w:p w14:paraId="1E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(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два ребёнка собирают «снаряды» - маленькие мячики, кто больше соберёт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1F000000">
      <w:pPr>
        <w:numPr>
          <w:ilvl w:val="0"/>
          <w:numId w:val="7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Ай – да молодцы! Справились с заданием. А теперь время праздничного салюта (раздаёт султанчики).</w:t>
      </w:r>
    </w:p>
    <w:p w14:paraId="20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Трубы громкие поют, Нашей армии - Все хором: Салют! (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1"/>
          <w:caps w:val="0"/>
          <w:color w:val="173B51"/>
          <w:spacing w:val="0"/>
          <w:sz w:val="28"/>
        </w:rPr>
        <w:t>поднимают вверх султанчики и машут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)</w:t>
      </w:r>
    </w:p>
    <w:p w14:paraId="21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На планете мир и труд, Нашей армии - Все хором - Салют!</w:t>
      </w:r>
    </w:p>
    <w:p w14:paraId="22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Ведущий:</w:t>
      </w:r>
      <w:r>
        <w:rPr>
          <w:rFonts w:ascii="Tahoma" w:hAnsi="Tahoma"/>
          <w:b w:val="1"/>
          <w:i w:val="0"/>
          <w:caps w:val="0"/>
          <w:color w:val="173B51"/>
          <w:spacing w:val="0"/>
          <w:sz w:val="28"/>
        </w:rPr>
        <w:t> </w:t>
      </w: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Мы сегодня убедились, что вы и сильные, и смелые, и ловкие, и умелые – настоящие будущие защитники Отечества!</w:t>
      </w:r>
    </w:p>
    <w:p w14:paraId="23000000">
      <w:pPr>
        <w:numPr>
          <w:ilvl w:val="0"/>
          <w:numId w:val="8"/>
        </w:numPr>
        <w:spacing w:after="235" w:before="235"/>
        <w:ind w:hanging="600" w:left="600" w:right="0"/>
        <w:jc w:val="left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мальчишки, наша гордость, С вами не страшна беда. Пусть отвага, сила, бодрость Помогают вам всегда.</w:t>
      </w:r>
    </w:p>
    <w:p w14:paraId="24000000">
      <w:pPr>
        <w:spacing w:after="75" w:before="0"/>
        <w:ind w:firstLine="0" w:left="0" w:right="0"/>
        <w:jc w:val="both"/>
        <w:rPr>
          <w:rFonts w:ascii="Tahoma" w:hAnsi="Tahoma"/>
          <w:b w:val="0"/>
          <w:i w:val="0"/>
          <w:caps w:val="0"/>
          <w:color w:val="173B51"/>
          <w:spacing w:val="0"/>
          <w:sz w:val="21"/>
        </w:rPr>
      </w:pPr>
      <w:r>
        <w:rPr>
          <w:rFonts w:ascii="Tahoma" w:hAnsi="Tahoma"/>
          <w:b w:val="0"/>
          <w:i w:val="0"/>
          <w:caps w:val="0"/>
          <w:color w:val="173B51"/>
          <w:spacing w:val="0"/>
          <w:sz w:val="28"/>
        </w:rPr>
        <w:t>Мы пока что дошколята, А шагаем, как солдаты, Будем Родину любить, Будем в армии служить.</w:t>
      </w:r>
    </w:p>
    <w:p w14:paraId="2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2024-02-21T14:13:35Z</dcterms:modified>
</cp:coreProperties>
</file>