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0161" w14:textId="77777777" w:rsidR="009C729B" w:rsidRDefault="009C729B" w:rsidP="009C7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29B">
        <w:rPr>
          <w:rFonts w:ascii="Times New Roman" w:hAnsi="Times New Roman" w:cs="Times New Roman"/>
          <w:b/>
          <w:bCs/>
          <w:sz w:val="28"/>
          <w:szCs w:val="28"/>
        </w:rPr>
        <w:t>Ануфриев Сергей Валентинович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D436BB" w14:textId="77777777" w:rsidR="009C729B" w:rsidRDefault="009C729B" w:rsidP="009C7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3B83E283" w14:textId="77777777" w:rsidR="009C729B" w:rsidRDefault="009C729B" w:rsidP="009C7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гимназия № 9</w:t>
      </w:r>
    </w:p>
    <w:p w14:paraId="49455A60" w14:textId="6AA1129C" w:rsidR="009C729B" w:rsidRDefault="009C729B" w:rsidP="009C7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Екатеринбург </w:t>
      </w:r>
    </w:p>
    <w:p w14:paraId="69787DD2" w14:textId="77777777" w:rsidR="009C729B" w:rsidRDefault="009C729B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1248F7" w14:textId="6A7FA875" w:rsidR="009C729B" w:rsidRPr="009C729B" w:rsidRDefault="009C729B" w:rsidP="009C72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29B">
        <w:rPr>
          <w:rFonts w:ascii="Times New Roman" w:hAnsi="Times New Roman" w:cs="Times New Roman"/>
          <w:b/>
          <w:bCs/>
          <w:sz w:val="28"/>
          <w:szCs w:val="28"/>
        </w:rPr>
        <w:t>Урок литературы в 10 классе</w:t>
      </w:r>
    </w:p>
    <w:p w14:paraId="23EC4E61" w14:textId="77777777" w:rsidR="009C729B" w:rsidRPr="009C729B" w:rsidRDefault="009C729B" w:rsidP="009C72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29B">
        <w:rPr>
          <w:rFonts w:ascii="Times New Roman" w:hAnsi="Times New Roman" w:cs="Times New Roman"/>
          <w:b/>
          <w:bCs/>
          <w:sz w:val="28"/>
          <w:szCs w:val="28"/>
        </w:rPr>
        <w:t>Является ли Николай Ростов положительным героем?</w:t>
      </w:r>
    </w:p>
    <w:p w14:paraId="6E0C2FA8" w14:textId="77777777" w:rsidR="009C729B" w:rsidRPr="009C729B" w:rsidRDefault="009C729B" w:rsidP="009C72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29B">
        <w:rPr>
          <w:rFonts w:ascii="Times New Roman" w:hAnsi="Times New Roman" w:cs="Times New Roman"/>
          <w:b/>
          <w:bCs/>
          <w:sz w:val="28"/>
          <w:szCs w:val="28"/>
        </w:rPr>
        <w:t>(По роману Л. Н. Толстого «Война и мир».)</w:t>
      </w:r>
    </w:p>
    <w:p w14:paraId="189B7E58" w14:textId="77777777" w:rsidR="009C729B" w:rsidRDefault="009C729B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ABBAE" w14:textId="53BDE162" w:rsidR="009C729B" w:rsidRDefault="009C729B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урок сложился в ходе работы над романом Л. Н. Толстого.</w:t>
      </w:r>
      <w:r w:rsidR="005114A4">
        <w:rPr>
          <w:rFonts w:ascii="Times New Roman" w:hAnsi="Times New Roman" w:cs="Times New Roman"/>
          <w:sz w:val="28"/>
          <w:szCs w:val="28"/>
        </w:rPr>
        <w:t xml:space="preserve"> К тому времени я уже 8 лет преподавал в школе.</w:t>
      </w:r>
    </w:p>
    <w:p w14:paraId="6BAE41AA" w14:textId="77777777" w:rsidR="00CF3CF6" w:rsidRDefault="005114A4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урок литературы</w:t>
      </w:r>
      <w:r w:rsidR="00EE3C9A">
        <w:rPr>
          <w:rFonts w:ascii="Times New Roman" w:hAnsi="Times New Roman" w:cs="Times New Roman"/>
          <w:sz w:val="28"/>
          <w:szCs w:val="28"/>
        </w:rPr>
        <w:t xml:space="preserve"> требует большой</w:t>
      </w:r>
      <w:r w:rsidR="00FD206C">
        <w:rPr>
          <w:rFonts w:ascii="Times New Roman" w:hAnsi="Times New Roman" w:cs="Times New Roman"/>
          <w:sz w:val="28"/>
          <w:szCs w:val="28"/>
        </w:rPr>
        <w:t xml:space="preserve"> подготовки – работа с текстом, литературоведческими источниками, что занимает обычно не один день. Готовый урок впоследствии отрабатывается, но и сложившийся вариант не является окончательным, со временем в него вносятся коррективы.</w:t>
      </w:r>
    </w:p>
    <w:p w14:paraId="31B16A95" w14:textId="77777777" w:rsidR="002672C5" w:rsidRDefault="00CF3CF6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романе «Война и мир» мне интересен был</w:t>
      </w:r>
      <w:r w:rsidR="003B7EF8">
        <w:rPr>
          <w:rFonts w:ascii="Times New Roman" w:hAnsi="Times New Roman" w:cs="Times New Roman"/>
          <w:sz w:val="28"/>
          <w:szCs w:val="28"/>
        </w:rPr>
        <w:t xml:space="preserve"> образ Николая Ростова, который действует наряду с Андреем Болконским и Пьером Безуховым с первых страниц и до эпилога. Автор проводит его через сложные ситуации мирной и военной жизни.</w:t>
      </w:r>
      <w:r w:rsidR="00BC71C4">
        <w:rPr>
          <w:rFonts w:ascii="Times New Roman" w:hAnsi="Times New Roman" w:cs="Times New Roman"/>
          <w:sz w:val="28"/>
          <w:szCs w:val="28"/>
        </w:rPr>
        <w:t xml:space="preserve"> Сопоставление жизненных путей героев позволяет Толстому затронуть проблему положительного героя.</w:t>
      </w:r>
    </w:p>
    <w:p w14:paraId="6F63F2EB" w14:textId="1380AC4B" w:rsidR="002672C5" w:rsidRDefault="002672C5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Начинаем с того, что Ростов – человек чести. Отец, умерев, оставил огромное количество долгов. Можно было отказаться от наследства (так поступил Онегин). Но Николай в память об отце видит свой долг в том, чтобы принять наследство с обязательством уплаты долгов. Ради этого он снял любимый </w:t>
      </w:r>
      <w:r w:rsidR="003D3E47">
        <w:rPr>
          <w:rFonts w:ascii="Times New Roman" w:hAnsi="Times New Roman" w:cs="Times New Roman"/>
          <w:sz w:val="28"/>
          <w:szCs w:val="28"/>
        </w:rPr>
        <w:t>гусарски</w:t>
      </w:r>
      <w:r>
        <w:rPr>
          <w:rFonts w:ascii="Times New Roman" w:hAnsi="Times New Roman" w:cs="Times New Roman"/>
          <w:sz w:val="28"/>
          <w:szCs w:val="28"/>
        </w:rPr>
        <w:t>й мундир и занялся хозяйством.</w:t>
      </w:r>
    </w:p>
    <w:p w14:paraId="698062FD" w14:textId="77777777" w:rsidR="009921A7" w:rsidRDefault="002672C5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чем оборачиваются для Ростова обязательства чести в военной и мирной жизни? Приводим два эпизода.</w:t>
      </w:r>
    </w:p>
    <w:p w14:paraId="23729E85" w14:textId="5EC64B06" w:rsidR="007F69C9" w:rsidRDefault="009921A7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полку он уличает</w:t>
      </w:r>
      <w:r w:rsidR="00713528">
        <w:rPr>
          <w:rFonts w:ascii="Times New Roman" w:hAnsi="Times New Roman" w:cs="Times New Roman"/>
          <w:sz w:val="28"/>
          <w:szCs w:val="28"/>
        </w:rPr>
        <w:t xml:space="preserve"> в присутствии других</w:t>
      </w:r>
      <w:r>
        <w:rPr>
          <w:rFonts w:ascii="Times New Roman" w:hAnsi="Times New Roman" w:cs="Times New Roman"/>
          <w:sz w:val="28"/>
          <w:szCs w:val="28"/>
        </w:rPr>
        <w:t xml:space="preserve"> поручика Телянина в краже кошелька у Василия Денисова.</w:t>
      </w:r>
      <w:r w:rsidR="0096125C">
        <w:rPr>
          <w:rFonts w:ascii="Times New Roman" w:hAnsi="Times New Roman" w:cs="Times New Roman"/>
          <w:sz w:val="28"/>
          <w:szCs w:val="28"/>
        </w:rPr>
        <w:t xml:space="preserve"> Но его заставляют извиниться: честь полка не должна быть замарана известием, что среди офицеров есть вор.</w:t>
      </w:r>
      <w:r w:rsidR="007F69C9">
        <w:rPr>
          <w:rFonts w:ascii="Times New Roman" w:hAnsi="Times New Roman" w:cs="Times New Roman"/>
          <w:sz w:val="28"/>
          <w:szCs w:val="28"/>
        </w:rPr>
        <w:t xml:space="preserve"> Ради сохранения репутации полка надо идти на ложь.</w:t>
      </w:r>
    </w:p>
    <w:p w14:paraId="20A70408" w14:textId="77777777" w:rsidR="00AC4B8D" w:rsidRDefault="007F69C9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мирной жизни подобные обязательства</w:t>
      </w:r>
      <w:r w:rsidR="00EB250D">
        <w:rPr>
          <w:rFonts w:ascii="Times New Roman" w:hAnsi="Times New Roman" w:cs="Times New Roman"/>
          <w:sz w:val="28"/>
          <w:szCs w:val="28"/>
        </w:rPr>
        <w:t xml:space="preserve"> обернулись для Ростова в случае с проигрышем Долохову.</w:t>
      </w:r>
      <w:r w:rsidR="00D3340F">
        <w:rPr>
          <w:rFonts w:ascii="Times New Roman" w:hAnsi="Times New Roman" w:cs="Times New Roman"/>
          <w:sz w:val="28"/>
          <w:szCs w:val="28"/>
        </w:rPr>
        <w:t xml:space="preserve"> Николай считал Долохова другом</w:t>
      </w:r>
      <w:r w:rsidR="00CB49B2">
        <w:rPr>
          <w:rFonts w:ascii="Times New Roman" w:hAnsi="Times New Roman" w:cs="Times New Roman"/>
          <w:sz w:val="28"/>
          <w:szCs w:val="28"/>
        </w:rPr>
        <w:t>. Тот сделал предложение его возлюбленной Соне, но получил отказ и мстит – намеренно вовлекает героя в карточную игру, зная, что денежные дела Ростовых плохи, заводит разговор о его кузине…</w:t>
      </w:r>
    </w:p>
    <w:p w14:paraId="7FA3491B" w14:textId="77777777" w:rsidR="00A16255" w:rsidRDefault="00AC4B8D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Николай Ростов в какие-то моменты способен испытывать прозрение. После проигрыша он возвращается домой и слышит пение сестры Наташи (том</w:t>
      </w:r>
      <w:r w:rsidRPr="00AC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первая, 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C4B8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«Что это такое?.. Что с ней сделалось?.. Как она поет нынче?.. Эх, жизнь наша дурацкая!.. </w:t>
      </w:r>
      <w:r w:rsidR="005A1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это, и несчастье, и деньги, и Долохов, и злоба, и честь, – все это вздор</w:t>
      </w:r>
      <w:r w:rsidR="005A195E">
        <w:rPr>
          <w:rFonts w:ascii="Times New Roman" w:hAnsi="Times New Roman" w:cs="Times New Roman"/>
          <w:sz w:val="28"/>
          <w:szCs w:val="28"/>
        </w:rPr>
        <w:t>… а вот оно – настоящее…».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3098C" w14:textId="77777777" w:rsidR="00F16F9F" w:rsidRDefault="00A16255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Ростову свойственно и более глубокое понятие противоречий. Опять ссылаемся на два эпизода.</w:t>
      </w:r>
    </w:p>
    <w:p w14:paraId="050CDDD9" w14:textId="77777777" w:rsidR="003D3E47" w:rsidRDefault="00F16F9F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– это пребывание Ростова в Тильзите во время заключения мирного договора с Наполеоном.</w:t>
      </w:r>
    </w:p>
    <w:p w14:paraId="57B8584D" w14:textId="77777777" w:rsidR="00BB3236" w:rsidRDefault="003D3E47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гусарском полку</w:t>
      </w:r>
      <w:r w:rsidR="006B31BA">
        <w:rPr>
          <w:rFonts w:ascii="Times New Roman" w:hAnsi="Times New Roman" w:cs="Times New Roman"/>
          <w:sz w:val="28"/>
          <w:szCs w:val="28"/>
        </w:rPr>
        <w:t xml:space="preserve"> из-за отсутствия провианта начинается голод.</w:t>
      </w:r>
      <w:r w:rsidR="000F6099">
        <w:rPr>
          <w:rFonts w:ascii="Times New Roman" w:hAnsi="Times New Roman" w:cs="Times New Roman"/>
          <w:sz w:val="28"/>
          <w:szCs w:val="28"/>
        </w:rPr>
        <w:t xml:space="preserve"> Василий Денисов отбивает обоз с продовольствием. Когда его вызвали в штаб, то комиссионером оказался переведенный из полка Телянин – он таким образом мстил гусарам. Вспыльчивый Денисов избил его. Это грозит арестом, и Денисов вынужден воспользоваться легким ранением, чтобы попасть в госпиталь.</w:t>
      </w:r>
    </w:p>
    <w:p w14:paraId="4B1660A7" w14:textId="77777777" w:rsidR="002B05B9" w:rsidRDefault="00BB3236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Навещая товарища, Ростов сначала попал в солдатские палаты. Он видит страдания людей, умирающих от тифа. Поразил его и вид подавленного Денисова.</w:t>
      </w:r>
    </w:p>
    <w:p w14:paraId="26B4B809" w14:textId="77777777" w:rsidR="00DE054B" w:rsidRDefault="002B05B9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Ростов везет государю, в которого был «влюблен», прошение о помиловании. Но слышит ответ Александра генералу, через которого Николай подал прошение: «Не могу… закон сильнее меня».</w:t>
      </w:r>
      <w:r w:rsidR="00D7019B">
        <w:rPr>
          <w:rFonts w:ascii="Times New Roman" w:hAnsi="Times New Roman" w:cs="Times New Roman"/>
          <w:sz w:val="28"/>
          <w:szCs w:val="28"/>
        </w:rPr>
        <w:t xml:space="preserve"> Далее герой наблюдает встречу двух императоров. Его поразило, что Бонапарте «как равный обращался с русским царем». </w:t>
      </w:r>
      <w:r w:rsidR="00A9343F">
        <w:rPr>
          <w:rFonts w:ascii="Times New Roman" w:hAnsi="Times New Roman" w:cs="Times New Roman"/>
          <w:sz w:val="28"/>
          <w:szCs w:val="28"/>
        </w:rPr>
        <w:t>Орден Почетного легиона, которым Наполеон хочет наградить «храбрейшего» из русских солдат, достается первому попавшемуся солдату Лазареву…</w:t>
      </w:r>
    </w:p>
    <w:p w14:paraId="2D4CA243" w14:textId="77777777" w:rsidR="00FE70A2" w:rsidRDefault="00DE054B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Приводим фрагмент (том</w:t>
      </w:r>
      <w:r w:rsidRPr="00DE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0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часть вторая, глава</w:t>
      </w:r>
      <w:r w:rsidRPr="00DE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): «В уме его происходила мучительная работа, которую он никак не мог довести до конца. В душе его поднимались странные сомненья. То ему вспоминался Денисов со своим изменившимся выражением, с своею покорностью и весь госпиталь с этими оторванными руками и ногами, с этой грязью и болезнями… То ему вспоминался этот самодовольный Бонапарте с своей белой ручкой, который был теперь император, которого любит и уважает император Александр. Для чего же оторванные руки, ноги, убитые люди? То вспоминался ему награжденный Лазарев и Денисов, наказанный и непрощенный. Он заставал себя на таких странных мыслях, что пугался их».</w:t>
      </w:r>
    </w:p>
    <w:p w14:paraId="0E28A1EE" w14:textId="77777777" w:rsidR="006F7D06" w:rsidRDefault="00FE70A2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эпизод связан уже с войной 1812 года, это участие героя в Островненском деле. Кстати, защищал Отечество Ростов без цели самопожертвования – война застала его на военной службе.</w:t>
      </w:r>
    </w:p>
    <w:p w14:paraId="4869613D" w14:textId="77777777" w:rsidR="00301C1D" w:rsidRDefault="006F7D06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неожиданной ситуации Николай самовольно повел эскадрон в атаку против французских драгун (том</w:t>
      </w:r>
      <w:r w:rsidRPr="006F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часть первая, глава</w:t>
      </w:r>
      <w:r w:rsidRPr="006F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F7D0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но этот «подвиг» «приобрел ему Георгиевский крест и сделал репутацию храбреца». Ростов ударил саблей французского офицера «с дырочкой на подбородке», который тут же сдался в плен.</w:t>
      </w:r>
    </w:p>
    <w:p w14:paraId="23BC230F" w14:textId="77777777" w:rsidR="00AA23F7" w:rsidRDefault="00301C1D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«Так они еще больше нашего боятся! – думал он. – Так только-то и есть всего то, что называется геройством? И разве я это делал для отечества? И в чем он виноват с своей дырочкой и голубыми глазами? А как он испугался! Он </w:t>
      </w:r>
      <w:r>
        <w:rPr>
          <w:rFonts w:ascii="Times New Roman" w:hAnsi="Times New Roman" w:cs="Times New Roman"/>
          <w:sz w:val="28"/>
          <w:szCs w:val="28"/>
        </w:rPr>
        <w:lastRenderedPageBreak/>
        <w:t>думал, что я убью его. За что ж мне убивать его? У меня рука дрогнула. А мне дали Георгиевский крест. Ничего, ничего не понимаю!».</w:t>
      </w:r>
    </w:p>
    <w:p w14:paraId="515D9E3E" w14:textId="77777777" w:rsidR="00AA23F7" w:rsidRDefault="00AA23F7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Николай Ростов усомнился во власти и в войне. Но чем заканчиваются для героя его сомнения? Вернемся к эпизоду в Тильзите. На слова одного из офицеров, что обидно смотреть на французов, Ростов вдруг резко заявляет:</w:t>
      </w:r>
    </w:p>
    <w:p w14:paraId="2D331132" w14:textId="77777777" w:rsidR="00975D6D" w:rsidRDefault="00AA23F7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B8F">
        <w:rPr>
          <w:rFonts w:ascii="Times New Roman" w:hAnsi="Times New Roman" w:cs="Times New Roman"/>
          <w:sz w:val="28"/>
          <w:szCs w:val="28"/>
        </w:rPr>
        <w:t>«Как вы можете судить о поступках государя, какое мы имеем право рассуждать?! Мы не можем понять ни целей, ни поступков государя!..</w:t>
      </w:r>
    </w:p>
    <w:p w14:paraId="44B9EBAF" w14:textId="77777777" w:rsidR="00D93C72" w:rsidRDefault="00975D6D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 чиновники дипломатические, а мы солдаты, и больше ничего… Велят нам умирать – так умирать. А коли наказывают, так значит – виноват; не нам судить…</w:t>
      </w:r>
    </w:p>
    <w:p w14:paraId="2D1D17D5" w14:textId="77777777" w:rsidR="00D93C72" w:rsidRDefault="00D93C72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дело исполнять свой долг, рубиться и не думать, вот и все…».</w:t>
      </w:r>
    </w:p>
    <w:p w14:paraId="716F7262" w14:textId="77777777" w:rsidR="00F1485C" w:rsidRDefault="00B553EF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Испытывая сомнения, герой старается уйти от них. Он не позволяет себе усомниться в том, что признано всеми. И в этом ему помогает подчинение условным правилам дворянской чести. Поэтому как дома он чувствует себя в полку: «Тут, в полку, все было ясно и просто… В полку все было известно…».</w:t>
      </w:r>
      <w:r w:rsidR="00F1485C">
        <w:rPr>
          <w:rFonts w:ascii="Times New Roman" w:hAnsi="Times New Roman" w:cs="Times New Roman"/>
          <w:sz w:val="28"/>
          <w:szCs w:val="28"/>
        </w:rPr>
        <w:t xml:space="preserve"> Здесь надо было выполнять приказ и не рассуждать.</w:t>
      </w:r>
    </w:p>
    <w:p w14:paraId="13F7E743" w14:textId="2DC7F8CA" w:rsidR="00651B51" w:rsidRDefault="003D4CA0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подвергает своего героя и традиционному в русской литературе испытанию любовью. Почему Ростов, клявшийся в верности Соне</w:t>
      </w:r>
      <w:r w:rsidR="00620157">
        <w:rPr>
          <w:rFonts w:ascii="Times New Roman" w:hAnsi="Times New Roman" w:cs="Times New Roman"/>
          <w:sz w:val="28"/>
          <w:szCs w:val="28"/>
        </w:rPr>
        <w:t>, женится на княжне Марье? Конечно, в духовном отношении княжна Марья гораздо выше Сони. Но женился бы он на ней, если бы не встретил</w:t>
      </w:r>
      <w:r w:rsidR="00F83DCE">
        <w:rPr>
          <w:rFonts w:ascii="Times New Roman" w:hAnsi="Times New Roman" w:cs="Times New Roman"/>
          <w:sz w:val="28"/>
          <w:szCs w:val="28"/>
        </w:rPr>
        <w:t xml:space="preserve"> ее</w:t>
      </w:r>
      <w:r w:rsidR="00620157">
        <w:rPr>
          <w:rFonts w:ascii="Times New Roman" w:hAnsi="Times New Roman" w:cs="Times New Roman"/>
          <w:sz w:val="28"/>
          <w:szCs w:val="28"/>
        </w:rPr>
        <w:t xml:space="preserve"> во время войны в трудной ситуации в Богучарове и если бы был богат?</w:t>
      </w:r>
      <w:r w:rsidR="00CF0D80">
        <w:rPr>
          <w:rFonts w:ascii="Times New Roman" w:hAnsi="Times New Roman" w:cs="Times New Roman"/>
          <w:sz w:val="28"/>
          <w:szCs w:val="28"/>
        </w:rPr>
        <w:t xml:space="preserve"> Сыграла роль романтическая обстановка, в которой проявились рыцарские склонности Ростова («Беззащитная, убитая горем девушка, одна, оставленная на произвол грубых, бунтующих мужиков!»)</w:t>
      </w:r>
      <w:r w:rsidR="00A740EC">
        <w:rPr>
          <w:rFonts w:ascii="Times New Roman" w:hAnsi="Times New Roman" w:cs="Times New Roman"/>
          <w:sz w:val="28"/>
          <w:szCs w:val="28"/>
        </w:rPr>
        <w:t>. Над Ростовым также довлело мнение: он должен жениться на ней, чтобы поправить денежные дела семьи («Женитьба на ней сделала бы счастье графини».).</w:t>
      </w:r>
      <w:r w:rsidR="00E754E5">
        <w:rPr>
          <w:rFonts w:ascii="Times New Roman" w:hAnsi="Times New Roman" w:cs="Times New Roman"/>
          <w:sz w:val="28"/>
          <w:szCs w:val="28"/>
        </w:rPr>
        <w:t xml:space="preserve"> Во время пребывания в Воронеже княжну Марью начинают сватать ему. «Как в Тильзите Ростов не позволил себе усомниться, хорошо ли то, что признано хорошим», так и теперь он поддался влиянию воронежских дам: ему так легче – предоставить событиям идти, как идут… И он оставил так преданную ему Соню.</w:t>
      </w:r>
    </w:p>
    <w:p w14:paraId="57E69763" w14:textId="67A12E3D" w:rsidR="005114A4" w:rsidRDefault="00651B51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эпилогу. Женившись на княжне Марье, Ростов в три года уплатил долги и лелеет мысль выкупить отцовское имение Отрадное.</w:t>
      </w:r>
      <w:r w:rsidR="00FC126F">
        <w:rPr>
          <w:rFonts w:ascii="Times New Roman" w:hAnsi="Times New Roman" w:cs="Times New Roman"/>
          <w:sz w:val="28"/>
          <w:szCs w:val="28"/>
        </w:rPr>
        <w:t xml:space="preserve"> Он сделался хорошим хозяином. Прежде чем управлять крестьянами, «он сначала всматривался в мужика, стараясь понять, что ему нужно, что он считает дурным и хорошим…». И хозяйство Николая приносило «самые</w:t>
      </w:r>
      <w:r w:rsidR="007C57D4">
        <w:rPr>
          <w:rFonts w:ascii="Times New Roman" w:hAnsi="Times New Roman" w:cs="Times New Roman"/>
          <w:sz w:val="28"/>
          <w:szCs w:val="28"/>
        </w:rPr>
        <w:t xml:space="preserve"> </w:t>
      </w:r>
      <w:r w:rsidR="00FC126F">
        <w:rPr>
          <w:rFonts w:ascii="Times New Roman" w:hAnsi="Times New Roman" w:cs="Times New Roman"/>
          <w:sz w:val="28"/>
          <w:szCs w:val="28"/>
        </w:rPr>
        <w:t>блестящие результаты».</w:t>
      </w:r>
    </w:p>
    <w:p w14:paraId="41C0EF29" w14:textId="77777777" w:rsidR="00EC05E9" w:rsidRDefault="007C57D4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</w:t>
      </w:r>
      <w:r>
        <w:rPr>
          <w:rFonts w:ascii="Times New Roman" w:hAnsi="Times New Roman" w:cs="Times New Roman"/>
          <w:sz w:val="28"/>
          <w:szCs w:val="28"/>
        </w:rPr>
        <w:t xml:space="preserve"> спорит с Пьером Безуховым о тайном обществе (эпилог, часть первая, 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C57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«…составь вы тайное общество, начни вы противодействовать правительству, какое бы они ни было, я знаю, что мой долг повиноваться ему. И вели мне сейчас Аракчеев идти на вас с эскадроном и рубить – ни на секунду не задумаюсь и пойду».</w:t>
      </w:r>
      <w:r w:rsidR="00176610">
        <w:rPr>
          <w:rFonts w:ascii="Times New Roman" w:hAnsi="Times New Roman" w:cs="Times New Roman"/>
          <w:sz w:val="28"/>
          <w:szCs w:val="28"/>
        </w:rPr>
        <w:t xml:space="preserve"> Ростов появляется во сне </w:t>
      </w:r>
      <w:r w:rsidR="00176610">
        <w:rPr>
          <w:rFonts w:ascii="Times New Roman" w:hAnsi="Times New Roman" w:cs="Times New Roman"/>
          <w:sz w:val="28"/>
          <w:szCs w:val="28"/>
        </w:rPr>
        <w:lastRenderedPageBreak/>
        <w:t>Николеньки Болконского во время грядущего восстания: «Я любил вас, но Аракчеев велел мне, и я убью первого, кто двигается вперед».</w:t>
      </w:r>
    </w:p>
    <w:p w14:paraId="65A00742" w14:textId="77777777" w:rsidR="00E34863" w:rsidRDefault="00EC05E9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герой в итоге занимает такую реакционную позицию? Попадая в непростые ситуации, как и Андрей Болконский, и Пьер Безухов, Николай Ростов уходит от сомнений и противоречий, ищет оправдания в существующем порядке вещей и готов, наконец, защищать это порядок.</w:t>
      </w:r>
    </w:p>
    <w:p w14:paraId="67BF2D73" w14:textId="7F35FD51" w:rsidR="007C57D4" w:rsidRPr="006F7D06" w:rsidRDefault="00E34863" w:rsidP="00D9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приходим к выводу, что для Толстого положительный герой тот, кто ищет, изменяется, пусть он совершает при этом ошибки и впадает в заблуждения. «Правильные» герои (Соня, Борис Друбецкой, полковник Берг) и ограничившийся в своем развитии Николай Ростов положительными не являются.  </w:t>
      </w:r>
      <w:r w:rsidR="007C57D4">
        <w:rPr>
          <w:rFonts w:ascii="Times New Roman" w:hAnsi="Times New Roman" w:cs="Times New Roman"/>
          <w:sz w:val="28"/>
          <w:szCs w:val="28"/>
        </w:rPr>
        <w:t xml:space="preserve"> </w:t>
      </w:r>
      <w:r w:rsidR="007C57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CBED08" w14:textId="77777777" w:rsidR="009C729B" w:rsidRPr="00875ED2" w:rsidRDefault="009C729B" w:rsidP="0087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729B" w:rsidRPr="0087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42"/>
    <w:rsid w:val="000F6099"/>
    <w:rsid w:val="00176610"/>
    <w:rsid w:val="002121FC"/>
    <w:rsid w:val="002672C5"/>
    <w:rsid w:val="002B05B9"/>
    <w:rsid w:val="00301C1D"/>
    <w:rsid w:val="003B7EF8"/>
    <w:rsid w:val="003D3E47"/>
    <w:rsid w:val="003D4CA0"/>
    <w:rsid w:val="005114A4"/>
    <w:rsid w:val="005770E2"/>
    <w:rsid w:val="005A195E"/>
    <w:rsid w:val="00620157"/>
    <w:rsid w:val="00651B51"/>
    <w:rsid w:val="006B31BA"/>
    <w:rsid w:val="006B401D"/>
    <w:rsid w:val="006F7D06"/>
    <w:rsid w:val="00713528"/>
    <w:rsid w:val="007C57D4"/>
    <w:rsid w:val="007F69C9"/>
    <w:rsid w:val="00875ED2"/>
    <w:rsid w:val="00945342"/>
    <w:rsid w:val="0096125C"/>
    <w:rsid w:val="00975D6D"/>
    <w:rsid w:val="009921A7"/>
    <w:rsid w:val="009C729B"/>
    <w:rsid w:val="00A16255"/>
    <w:rsid w:val="00A740EC"/>
    <w:rsid w:val="00A9343F"/>
    <w:rsid w:val="00AA23F7"/>
    <w:rsid w:val="00AC4B8D"/>
    <w:rsid w:val="00B028C2"/>
    <w:rsid w:val="00B553EF"/>
    <w:rsid w:val="00BB3236"/>
    <w:rsid w:val="00BC71C4"/>
    <w:rsid w:val="00CB49B2"/>
    <w:rsid w:val="00CF0D80"/>
    <w:rsid w:val="00CF3CF6"/>
    <w:rsid w:val="00D3340F"/>
    <w:rsid w:val="00D7019B"/>
    <w:rsid w:val="00D93C72"/>
    <w:rsid w:val="00DE054B"/>
    <w:rsid w:val="00E34863"/>
    <w:rsid w:val="00E754E5"/>
    <w:rsid w:val="00EB250D"/>
    <w:rsid w:val="00EC05E9"/>
    <w:rsid w:val="00ED4B8F"/>
    <w:rsid w:val="00EE3C9A"/>
    <w:rsid w:val="00F1485C"/>
    <w:rsid w:val="00F16F9F"/>
    <w:rsid w:val="00F83DCE"/>
    <w:rsid w:val="00FC126F"/>
    <w:rsid w:val="00FD206C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5CF"/>
  <w15:chartTrackingRefBased/>
  <w15:docId w15:val="{F77BBF75-B890-4144-8BD4-4DB979F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0B14-6710-48DE-98BD-4D94CA4D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Ануфриев</dc:creator>
  <cp:keywords/>
  <dc:description/>
  <cp:lastModifiedBy>Сергей Ануфриев</cp:lastModifiedBy>
  <cp:revision>51</cp:revision>
  <dcterms:created xsi:type="dcterms:W3CDTF">2024-02-29T14:43:00Z</dcterms:created>
  <dcterms:modified xsi:type="dcterms:W3CDTF">2024-02-29T16:49:00Z</dcterms:modified>
</cp:coreProperties>
</file>