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90" w:rsidRDefault="004B6AF0">
      <w:pPr>
        <w:rPr>
          <w:rFonts w:ascii="Times New Roman" w:hAnsi="Times New Roman" w:cs="Times New Roman"/>
          <w:sz w:val="28"/>
          <w:szCs w:val="28"/>
        </w:rPr>
      </w:pPr>
      <w:r w:rsidRPr="004B6AF0">
        <w:rPr>
          <w:rFonts w:ascii="Times New Roman" w:hAnsi="Times New Roman" w:cs="Times New Roman"/>
          <w:sz w:val="28"/>
          <w:szCs w:val="28"/>
        </w:rPr>
        <w:t>ТАРСКОЕ ДВИЖЕНИЕ В ТАРЕ</w:t>
      </w:r>
    </w:p>
    <w:p w:rsidR="004B6AF0" w:rsidRDefault="004B6AF0" w:rsidP="004B6A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6AF0">
        <w:rPr>
          <w:rFonts w:ascii="Times New Roman" w:hAnsi="Times New Roman" w:cs="Times New Roman"/>
          <w:b/>
          <w:sz w:val="28"/>
          <w:szCs w:val="28"/>
        </w:rPr>
        <w:t>Долгова Вадима Евгеньевича</w:t>
      </w:r>
    </w:p>
    <w:p w:rsidR="004B6AF0" w:rsidRDefault="004B6AF0" w:rsidP="004B6AF0">
      <w:pPr>
        <w:jc w:val="right"/>
        <w:rPr>
          <w:rFonts w:ascii="Times New Roman" w:hAnsi="Times New Roman" w:cs="Times New Roman"/>
          <w:sz w:val="28"/>
          <w:szCs w:val="28"/>
        </w:rPr>
      </w:pPr>
      <w:r w:rsidRPr="004B6AF0">
        <w:rPr>
          <w:rFonts w:ascii="Times New Roman" w:hAnsi="Times New Roman" w:cs="Times New Roman"/>
          <w:sz w:val="28"/>
          <w:szCs w:val="28"/>
        </w:rPr>
        <w:t xml:space="preserve">Ученик 9 “Б” школы БОУ </w:t>
      </w:r>
    </w:p>
    <w:p w:rsidR="004B6AF0" w:rsidRDefault="004B6AF0" w:rsidP="004B6AF0">
      <w:pPr>
        <w:jc w:val="right"/>
        <w:rPr>
          <w:rFonts w:ascii="Times New Roman" w:hAnsi="Times New Roman" w:cs="Times New Roman"/>
          <w:sz w:val="28"/>
          <w:szCs w:val="28"/>
        </w:rPr>
      </w:pPr>
      <w:r w:rsidRPr="004B6AF0">
        <w:rPr>
          <w:rFonts w:ascii="Times New Roman" w:hAnsi="Times New Roman" w:cs="Times New Roman"/>
          <w:sz w:val="28"/>
          <w:szCs w:val="28"/>
        </w:rPr>
        <w:t>Тарской гимназии №1</w:t>
      </w:r>
    </w:p>
    <w:p w:rsidR="004B6AF0" w:rsidRPr="004B6AF0" w:rsidRDefault="004B6AF0" w:rsidP="004B6A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город Тара Омская область</w:t>
      </w:r>
    </w:p>
    <w:p w:rsidR="004B6AF0" w:rsidRDefault="007E0FA9" w:rsidP="007E0FA9">
      <w:pPr>
        <w:jc w:val="center"/>
        <w:rPr>
          <w:rFonts w:ascii="Times New Roman" w:hAnsi="Times New Roman" w:cs="Times New Roman"/>
          <w:sz w:val="36"/>
          <w:szCs w:val="36"/>
        </w:rPr>
      </w:pPr>
      <w:r w:rsidRPr="007E0FA9">
        <w:rPr>
          <w:rFonts w:ascii="Times New Roman" w:hAnsi="Times New Roman" w:cs="Times New Roman"/>
          <w:sz w:val="36"/>
          <w:szCs w:val="36"/>
        </w:rPr>
        <w:t>АННОТАЦИЯ</w:t>
      </w:r>
    </w:p>
    <w:p w:rsidR="00C12A67" w:rsidRDefault="007E0FA9" w:rsidP="007E0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очень популярный вид спорта</w:t>
      </w:r>
      <w:r w:rsidR="00C12A67">
        <w:rPr>
          <w:rFonts w:ascii="Times New Roman" w:hAnsi="Times New Roman" w:cs="Times New Roman"/>
          <w:sz w:val="28"/>
          <w:szCs w:val="28"/>
        </w:rPr>
        <w:t>. Так же  них играли и в городе Тара. Проводились чемпионаты и турниры</w:t>
      </w:r>
      <w:r w:rsidR="009A529E">
        <w:rPr>
          <w:rFonts w:ascii="Times New Roman" w:hAnsi="Times New Roman" w:cs="Times New Roman"/>
          <w:sz w:val="28"/>
          <w:szCs w:val="28"/>
        </w:rPr>
        <w:t>.</w:t>
      </w:r>
    </w:p>
    <w:p w:rsidR="009A529E" w:rsidRDefault="009A529E" w:rsidP="009A529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Шахматы были сильно популярны в довоенном СССР. Очевидно, играли в них и в Таре, проводились соревнования, однако документов и доказательств этого, к сожалению, не осталось. По воспоминаниям кого-то из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спортивных инициаторов послевоенного периода Арсения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Носкова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первый чемпионат Тары по шахматам прошел в 1946 году, и именно он, Носков, стал победителем. Турнирной таблицы 1946 г. не сохранилось, тем не менее, данный пункт принято считать основанием истории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шахматных чемпионатов. Большинство дальнейших турнирных таблиц уцелело, и по 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реставрировать почти полную историю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шахмат. В этом большущую важность представил гениальный шахматный поклонник и организатор Анатолий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Булычев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не был чемпионом города и не добивался прочих побед, но развитие шахмат и их высокая известность в послевоенной Таре - во многом награда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Булычева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участника чемпионатов с 1947 по 1971 год, генерального судьи многих турниров, хранителя шахматного архива Тары. К сожалению, не удалось обнаружить таблицы 1950, 1957 и 1972 годов. Турниры проводились приблизительно каждый год, и минувший в 2004 году чемпионат принято считать 50-м. Чемпионаты до 2000 г. - по круговой системе с разным числом участников, пару раз - с отборочными играми, с 2001 года - по "швейцарке" в 9 или 11 туров. В 2004 году - впервые с компьютерной жеребьевкой. Участники и победители турниров 40-х - основания 50-х годов - шахматисты 5 или 4 разряда. Чемпионами позднее становились не чаще 1-2 раз, и о победителях тех лет нам известно не многое. А у чемпиона-47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Балабырдина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знаем и имя. Позже в турнирах участвовали шахматисты 3 и 2 разрядов, устанавливались и выполнялись разрядные нормы. Похоже, основным второразрядником для Тары стал доктор Юрий Блинов - победитель 1953 года (декабрь). С 1960-х годов в чемпионатах постоянно участвуют перворазрядники. 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Первоначальные из них </w:t>
      </w:r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Евгений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Куманцев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Виктор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Кускунов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, Виктор Бурундуков и Кирилл Иванилов.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Преподаватель Виктор Бурундуков - преимущественно гениальный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шахматист 60-х. Он не только втрое становился чемпионом Тары, но и проявил себя как организатор, а вдобавок привнес внушительный вклад в развитие младенческих шахмат. Несмотря на почтенный возраст, он занимается этим и поныне, участвуя в подготовке ребят из педучилища/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педколледжа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многообразным соревнованиям. В конце 60-х на ведущие роли в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шахматах выходит Геннадий Морозов. Он четырежды выигрывает превосходство города, заслуженно представляет Тару на областных соревнованиях. Зал шахматного турнира РСФСР "Трудовые резервы" в г. Москве 08. 1970 г.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Участвует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Куманцев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Владимирович . Ослепительным мероприятием 1971 года становится успех в чемпионате молодого Александра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Городицкого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Он разделяет 1 место с Евгением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Куманцевым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выигрывает дополнительный матч и, будучи восьмиклассником, становится чемпионом . Это единственная победа подростка в истории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чемпионатов . Качественно новый этап для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 объединен с именем Владислава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Секацкого</w:t>
      </w:r>
      <w:proofErr w:type="spellEnd"/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Осенью 1973 года 35-летний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переезжает в Тару, активно подсоединяется в шахматную жизнедеятельность и выигрывает чемпионат города . Такого успеха он добивается 7 раз - более чем, кто-либо в истории Тары . Много побед на счету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Секацкого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районных первенствах ДСО "Урожай" - сельских чемпионатах области . Работая первоначально учителем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зооветтехникума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1981 года - в шахматном отделении ДЮСШ, потом в шахматном кружке Дома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пионе-ров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Центра Детского Творчества,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вносит в развитие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 вклад, который тягостно переоценить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Едва ли не всякий любитель данной игры, выросший в городе за последнюю четверть ХХ века, может считать его своим преподавателем . В 1979 году в Тару после завершения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СибАДИ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переезжает Николай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Сабаев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тому времени уже сильный первокатегорник . Он троекратно выигрывает в 80-е годы чемпионат Тары, а также становится генеральным организатором и капитаном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тарской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в игре по переписке в 90-е годы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Сборная Тары в данный период занимает 5 место в 1 лиге первенства России по переписке, а личный показатель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Сабаева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этих турнирах превосходит 2280 пунктов . Вечной проблемой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 остается отсутствие клуба, для которого в разное время власти акцентируют временные или малоприспособленные помещения . Например, сначала 1972 года ведущие шахматисты обращаются с открытым посланием к городскому правительству : для клуба не имелось выделено дров, и с наступлением мороза он перестал действовать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Осенью 1981 года, когда обнаруживается шахматное отделение Тарской ДЮСШ, </w:t>
      </w:r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вопрос клуба удается сознательно и надолго решить . Старшим тренером работает Михаил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Авласович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тренерами - Влад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Николай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Сабаев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В комплексе с отделением, обучающим школьников, на стадионе воздействует и городской шахматный клуб, соединяющий взрослых и проводящий всевозможные состязания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Шесть лет совместной работы шахматного отделения, ликвидированного в 1987 году, и муниципального клуба, станут наиболее благоприятным периодом в истории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 . Дополнительные импульсы развитию шахмат в Таре постоянно придавало улучшение связей с омскими шахматистами . В 1984 году прошел первый открытый чемпионат Тары с участием омских претендентов в профессионалы . Мысль таких турниров заключалась в том, чтобы, повысив уровень соревнования, дать право кому-либо из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тарчан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осуществить норму кандидата в мастера, что было невозможно сделать ни на сельских областных турнирах, ни "варясь в своем соку"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мысль с триумфом функционировала : кандидатскую норму осуществили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Сабаев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(1984), Сергей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Липатников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(1985), Евгений Юрьев, Валерий Андреев и Александр Тарасов (1986) . К сожалению, на этом проведение таких турниров было прекращено, и только сейчас производится попытка вернуться к той традиции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ликвидацией в 1987 году отделения ДЮСШ проблема клуба завязывается вновь, а кандидатскую норму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тарские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шахматисты осуществляют исключительно в турнирах по переписке на первенство России . Это удается Виктору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Черемушникову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Ивану Высоцкому . Черемушников - один из ярких фаворитов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 в 90-е годы, 4-кратный победитель Тары, в январе 2004 года безвременно ушедший из жизни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Высоцкий - пожалуй, один-единственный молодой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шахматист, выросший в городе после закрытия отделения ДЮСШ, который достиг значительных успехов . На его счету - выигрыш 4 чемпионатов Тары из заключительных 6, победы в нескольких районных сельских турнирах, в том числе в первенстве области в Азово-2003 . И, наконец, он выполнил кандидатскую норму в турнире, посвященном 410-летию Тары, при участии международного профессионала Ивана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Смыковского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пятерых претендентов в профессионала (июль 2004 года)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Ивко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один высококвалифицированный шахматист, появившийся в Таре за прошедшие годы . Он переехал в 2000 году из Павлодара, в первенстве которого брал 3 место (1996) .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Ивко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кандидат физико-математических наук, доцент кафедры арифметики Тарского филиала Омского правительственного педагогического университета . В чемпионате Тары 2004 до последнего тура проводилась настойчивая борьба между Высоцким,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Ивко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Юрьевым, и в итоге все трое накопили в целом по 8,5 очков из 11, и по дополнительным показателям чемпионом стал Евгений Юрьев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Детские шахматы . В советское время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тарские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под руководством Виктора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Бурундукова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Григория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Шматова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(60-70-е годы) и тренеров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от-деления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ДЮСШ (80-е) не раз успешно выступали на областной "Белой ладье" (2-4 места) . А Александр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Городицкий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(1972), Виктор Тарасов (1975), Сергей Щебетов (1979) становятся чемпионами области среди подростков или чемпионами "Белой ладьи"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2000 году команда, подготовленная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Секацким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победила на областной "Белой ладье" в Большеречье . С 1997 года совет по молодежной политике областной власти инициирует проводить лично-командные муниципальные турниры по быстрым шахматам "Белая ладья" среди школ и учебных учреждений . В турнирах выигрывают команды Тарского филиала Омского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Педуниверситета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(февраль 1997, 1998, 1999, 2001), школы № 3 (декабрь 1997), школы № 2 (2000), Тарского филиала Омского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Агроуниверситета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(2002, 2003) . Чемпионами в своем собственном зачете становятся Иван Высоцкий (февраль 1997, 1998, 1999), Иван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Землянухин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(декабрь 1997), Ринат Ниязов (2000), Василий Александров (2001), Максим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Гилёв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(2002), Евгений Панов (2003) . Организаторы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Анатолия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Булычева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разное время ведущую роль в организации состязаний играли Юрий Власенко, Степан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Куянов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Михаил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Авласович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Владислав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Секацкий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, Иван Высоцкий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Осенью 2003 года новым председателем федерации избран Иван Краснов - заместитель главы районной администрации . Были предприняты шаги по закупке инвентаря, налаживанию связей с Омским шахматным клубом (выезд на товарищескую встречу в декабре 2003 и турнир, предназначенном 410-летию Тары, в июле 2004), достигнут договор о размещении шахматного клуба в центре "Надежда" . Публикации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Эффективной игрой в первенстве России по переписке команда адресовала на себя внимание столичных шахматных изданий, где было опубликовано несколько партий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тарских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шахматистов с комментариями . Богатый источник о шахматистах (с фотоснимками) сконцентрирован в работе регионального краеведа Анатолия Юрьева "Тара : годы, события, люди" . Автор предоставленного очерка Владимир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Ермолович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собственном плане по истории города "Тара : год за годом (1971-2003)", который печатает районная газета "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Тарское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Прииртышье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" с января 2003 года, наблюдает наиболее ослепительные шахматные действия в истории города</w:t>
      </w:r>
      <w:proofErr w:type="gram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"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Тарское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Прииртышье</w:t>
      </w:r>
      <w:proofErr w:type="spellEnd"/>
      <w:r w:rsidRPr="009A529E">
        <w:rPr>
          <w:rFonts w:ascii="Times New Roman" w:hAnsi="Times New Roman" w:cs="Times New Roman"/>
          <w:sz w:val="28"/>
          <w:szCs w:val="28"/>
          <w:shd w:val="clear" w:color="auto" w:fill="FFFFFF"/>
        </w:rPr>
        <w:t>" регулярно сообщает читателей о текущих шахматных событиях</w:t>
      </w:r>
    </w:p>
    <w:p w:rsidR="009A529E" w:rsidRDefault="009A529E" w:rsidP="009A529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529E" w:rsidRDefault="009A529E" w:rsidP="009A529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81890" w:rsidRDefault="009A529E" w:rsidP="00181890">
      <w:pPr>
        <w:jc w:val="center"/>
        <w:rPr>
          <w:rFonts w:ascii="Times New Roman" w:hAnsi="Times New Roman" w:cs="Times New Roman"/>
          <w:sz w:val="48"/>
          <w:szCs w:val="48"/>
        </w:rPr>
      </w:pPr>
      <w:r w:rsidRPr="009A529E">
        <w:rPr>
          <w:rFonts w:ascii="Times New Roman" w:hAnsi="Times New Roman" w:cs="Times New Roman"/>
          <w:sz w:val="48"/>
          <w:szCs w:val="48"/>
        </w:rPr>
        <w:t>Список литературы</w:t>
      </w:r>
    </w:p>
    <w:p w:rsidR="00181890" w:rsidRPr="00181890" w:rsidRDefault="00181890" w:rsidP="00486A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181890">
        <w:rPr>
          <w:rFonts w:ascii="Times New Roman" w:hAnsi="Times New Roman" w:cs="Times New Roman"/>
          <w:sz w:val="48"/>
          <w:szCs w:val="48"/>
        </w:rPr>
        <w:t>https://taragorod.ru/</w:t>
      </w:r>
    </w:p>
    <w:p w:rsidR="00181890" w:rsidRPr="00181890" w:rsidRDefault="00181890" w:rsidP="00486AA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181890">
        <w:rPr>
          <w:rFonts w:ascii="Times New Roman" w:hAnsi="Times New Roman" w:cs="Times New Roman"/>
          <w:sz w:val="48"/>
          <w:szCs w:val="48"/>
        </w:rPr>
        <w:t>https://omskchess.ru/news/mezhrajonyj-turnir-shahmatnyj-globus-po-bystrym-shahmatam-v-tare-04-11-2023.html</w:t>
      </w:r>
    </w:p>
    <w:sectPr w:rsidR="00181890" w:rsidRPr="0018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80B"/>
    <w:multiLevelType w:val="hybridMultilevel"/>
    <w:tmpl w:val="344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93370"/>
    <w:multiLevelType w:val="hybridMultilevel"/>
    <w:tmpl w:val="1B9C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AF0"/>
    <w:rsid w:val="00181890"/>
    <w:rsid w:val="00486AAE"/>
    <w:rsid w:val="004B6AF0"/>
    <w:rsid w:val="007E0FA9"/>
    <w:rsid w:val="009A529E"/>
    <w:rsid w:val="00C1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word"/>
    <w:basedOn w:val="a"/>
    <w:rsid w:val="009A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818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EternalYouth</dc:creator>
  <cp:lastModifiedBy>EternalYouth</cp:lastModifiedBy>
  <cp:revision>1</cp:revision>
  <dcterms:created xsi:type="dcterms:W3CDTF">2024-03-04T11:55:00Z</dcterms:created>
  <dcterms:modified xsi:type="dcterms:W3CDTF">2024-03-04T13:50:00Z</dcterms:modified>
</cp:coreProperties>
</file>