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83" w:rsidRPr="00992883" w:rsidRDefault="00992883" w:rsidP="00992883">
      <w:pPr>
        <w:pStyle w:val="a3"/>
        <w:spacing w:before="0" w:beforeAutospacing="0" w:after="0" w:afterAutospacing="0"/>
        <w:jc w:val="center"/>
        <w:rPr>
          <w:b/>
          <w:bCs/>
          <w:i/>
          <w:kern w:val="24"/>
          <w:sz w:val="32"/>
          <w:szCs w:val="64"/>
        </w:rPr>
      </w:pPr>
      <w:r>
        <w:rPr>
          <w:b/>
          <w:bCs/>
          <w:i/>
          <w:kern w:val="24"/>
          <w:sz w:val="32"/>
          <w:szCs w:val="64"/>
        </w:rPr>
        <w:t>Тема: «</w:t>
      </w:r>
      <w:r w:rsidRPr="00992883">
        <w:rPr>
          <w:b/>
          <w:bCs/>
          <w:i/>
          <w:kern w:val="24"/>
          <w:sz w:val="32"/>
          <w:szCs w:val="64"/>
        </w:rPr>
        <w:t>Ми</w:t>
      </w:r>
      <w:r>
        <w:rPr>
          <w:b/>
          <w:bCs/>
          <w:i/>
          <w:kern w:val="24"/>
          <w:sz w:val="32"/>
          <w:szCs w:val="64"/>
        </w:rPr>
        <w:t xml:space="preserve">ни - музеи   </w:t>
      </w:r>
      <w:r w:rsidRPr="00992883">
        <w:rPr>
          <w:b/>
          <w:bCs/>
          <w:i/>
          <w:kern w:val="24"/>
          <w:sz w:val="32"/>
          <w:szCs w:val="64"/>
        </w:rPr>
        <w:t xml:space="preserve">как форма работы с детьми и родителями </w:t>
      </w:r>
    </w:p>
    <w:p w:rsidR="00992883" w:rsidRDefault="00992883" w:rsidP="00992883">
      <w:pPr>
        <w:pStyle w:val="a3"/>
        <w:spacing w:before="0" w:beforeAutospacing="0" w:after="0" w:afterAutospacing="0"/>
        <w:jc w:val="center"/>
        <w:rPr>
          <w:b/>
          <w:bCs/>
          <w:i/>
          <w:kern w:val="24"/>
          <w:sz w:val="36"/>
          <w:szCs w:val="64"/>
        </w:rPr>
      </w:pPr>
      <w:r w:rsidRPr="00992883">
        <w:rPr>
          <w:b/>
          <w:bCs/>
          <w:i/>
          <w:kern w:val="24"/>
          <w:sz w:val="32"/>
          <w:szCs w:val="64"/>
        </w:rPr>
        <w:t>в ДОУ</w:t>
      </w:r>
      <w:r w:rsidRPr="00992883">
        <w:rPr>
          <w:b/>
          <w:bCs/>
          <w:i/>
          <w:kern w:val="24"/>
          <w:sz w:val="36"/>
          <w:szCs w:val="64"/>
        </w:rPr>
        <w:t>»</w:t>
      </w:r>
    </w:p>
    <w:p w:rsidR="00992883" w:rsidRPr="00992883" w:rsidRDefault="00992883" w:rsidP="00992883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92883">
        <w:rPr>
          <w:b/>
          <w:bCs/>
          <w:i/>
          <w:kern w:val="24"/>
          <w:sz w:val="28"/>
          <w:szCs w:val="28"/>
        </w:rPr>
        <w:t xml:space="preserve">подготовила  воспитатель </w:t>
      </w:r>
      <w:proofErr w:type="spellStart"/>
      <w:r w:rsidRPr="00992883">
        <w:rPr>
          <w:b/>
          <w:bCs/>
          <w:i/>
          <w:kern w:val="24"/>
          <w:sz w:val="28"/>
          <w:szCs w:val="28"/>
        </w:rPr>
        <w:t>Лакетко</w:t>
      </w:r>
      <w:proofErr w:type="spellEnd"/>
      <w:r w:rsidRPr="00992883">
        <w:rPr>
          <w:b/>
          <w:bCs/>
          <w:i/>
          <w:kern w:val="24"/>
          <w:sz w:val="28"/>
          <w:szCs w:val="28"/>
        </w:rPr>
        <w:t xml:space="preserve"> Е.В.</w:t>
      </w:r>
    </w:p>
    <w:p w:rsidR="00992883" w:rsidRDefault="00992883" w:rsidP="0099288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2883" w:rsidRDefault="00992883" w:rsidP="0099288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92883" w:rsidRPr="00992883" w:rsidRDefault="00992883" w:rsidP="00992883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928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-434502</wp:posOffset>
            </wp:positionV>
            <wp:extent cx="10657205" cy="7555230"/>
            <wp:effectExtent l="0" t="0" r="0" b="7620"/>
            <wp:wrapNone/>
            <wp:docPr id="3074" name="Picture 2" descr="https://st.depositphotos.com/1560503/1353/v/950/depositphotos_13534509-stock-illustration-ornamental-floral-wedding-backgrou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st.depositphotos.com/1560503/1353/v/950/depositphotos_13534509-stock-illustration-ornamental-floral-wedding-background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5552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9288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… Для дошкольников гораздо полезнее, когда музей сам приходит в гости к ребенку.</w:t>
      </w:r>
    </w:p>
    <w:p w:rsidR="00992883" w:rsidRPr="00992883" w:rsidRDefault="00992883" w:rsidP="00992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83" w:rsidRPr="00992883" w:rsidRDefault="00992883" w:rsidP="00992883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9288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профессор Е.И. Тихеева</w:t>
      </w:r>
    </w:p>
    <w:p w:rsidR="00992883" w:rsidRPr="00992883" w:rsidRDefault="00992883" w:rsidP="00992883">
      <w:pPr>
        <w:rPr>
          <w:rFonts w:ascii="Times New Roman" w:hAnsi="Times New Roman" w:cs="Times New Roman"/>
          <w:sz w:val="28"/>
          <w:szCs w:val="28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Мини-музей</w:t>
      </w: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детском саду можно рассматривать как особый вид детского музея, который располагается непосредственно в дошкольном учреждении. 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2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ПРИНЦИПЫ ОРГАНИЗАЦИИ МИНИ-МУЗЕЯ</w:t>
      </w:r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интеграции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должен учитывать содержание образовательной программы ДОУ и помогать в реализации ее общих задач и задач отдельных образовательных областей. 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деятельности и интерактивности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</w:t>
      </w:r>
      <w:proofErr w:type="spellStart"/>
      <w:proofErr w:type="gramStart"/>
      <w:r w:rsidRPr="00992883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92883">
        <w:rPr>
          <w:rFonts w:ascii="Times New Roman" w:hAnsi="Times New Roman" w:cs="Times New Roman"/>
          <w:sz w:val="28"/>
          <w:szCs w:val="28"/>
        </w:rPr>
        <w:t xml:space="preserve"> в общую экспозицию и т.д.).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992883">
        <w:rPr>
          <w:rFonts w:ascii="Times New Roman" w:hAnsi="Times New Roman" w:cs="Times New Roman"/>
          <w:b/>
          <w:sz w:val="28"/>
          <w:szCs w:val="28"/>
        </w:rPr>
        <w:t>природосообразности</w:t>
      </w:r>
      <w:proofErr w:type="spellEnd"/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 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научности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992883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Pr="00992883">
        <w:rPr>
          <w:rFonts w:ascii="Times New Roman" w:hAnsi="Times New Roman" w:cs="Times New Roman"/>
          <w:b/>
          <w:sz w:val="28"/>
          <w:szCs w:val="28"/>
        </w:rPr>
        <w:t xml:space="preserve"> и партнерства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создает условия для всестороннего развития ребенка, поощрения его инициативности, творческой деятельности в рамках </w:t>
      </w:r>
      <w:proofErr w:type="spellStart"/>
      <w:proofErr w:type="gramStart"/>
      <w:r w:rsidRPr="00992883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992883">
        <w:rPr>
          <w:rFonts w:ascii="Times New Roman" w:hAnsi="Times New Roman" w:cs="Times New Roman"/>
          <w:sz w:val="28"/>
          <w:szCs w:val="28"/>
        </w:rPr>
        <w:t xml:space="preserve"> отношений в системе «взрослый – ребенок», «ребенок- ребенок». 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992883">
        <w:rPr>
          <w:rFonts w:ascii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ориентирован на приобщение детей к мировой культуре, общечеловеческим ценностям через </w:t>
      </w:r>
      <w:r w:rsidRPr="00992883">
        <w:rPr>
          <w:rFonts w:ascii="Times New Roman" w:hAnsi="Times New Roman" w:cs="Times New Roman"/>
          <w:sz w:val="28"/>
          <w:szCs w:val="28"/>
        </w:rPr>
        <w:lastRenderedPageBreak/>
        <w:t>освоение ценностей и норм национальной культуры в ходе непосредственно образовательной деятельности в музейном пространстве.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динамичности и вариативности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экспозиции мини-музея должны постоянно дополняться и обновляться с учетом возрастных особенностей детей группы. 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разнообразия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992883" w:rsidRPr="00992883" w:rsidRDefault="00992883" w:rsidP="00992883">
      <w:pPr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b/>
          <w:sz w:val="28"/>
          <w:szCs w:val="28"/>
        </w:rPr>
        <w:t>Принцип регионального компонента</w:t>
      </w:r>
      <w:r w:rsidRPr="00992883">
        <w:rPr>
          <w:rFonts w:ascii="Times New Roman" w:hAnsi="Times New Roman" w:cs="Times New Roman"/>
          <w:sz w:val="28"/>
          <w:szCs w:val="28"/>
        </w:rPr>
        <w:t xml:space="preserve">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992883" w:rsidRPr="00AD4455" w:rsidRDefault="00992883" w:rsidP="00992883">
      <w:pPr>
        <w:rPr>
          <w:rFonts w:ascii="Bookman Old Style" w:hAnsi="Bookman Old Style"/>
          <w:sz w:val="20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9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создания мини-музея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мини-музеев может стать отдельным проектом детей, родителей и воспитателей одной группы или всего дошкольного учреждения. В любом случае удобно разбить организацию такого элемента развивающей среды на несколько этапов.</w:t>
      </w: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28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Подготовительный этап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задачи подготовительного этапа — выбор темы мини-музея (совместно с детьми и родителями), определение путей создания системы мини-музеев, подготовка к участию в проекте педагогов, детей и родителей.</w:t>
      </w:r>
    </w:p>
    <w:p w:rsidR="00992883" w:rsidRPr="00992883" w:rsidRDefault="00992883" w:rsidP="00992883">
      <w:pPr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margin-left:3.95pt;margin-top:3.55pt;width:221.1pt;height:177pt;z-index:251662336" coordsize="66111,5293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22764;top:24367;width:22321;height:11975;visibility:visible;mso-wrap-style:square;v-text-anchor:top" filled="f" stroked="f">
              <v:textbox style="mso-fit-shape-to-text:t">
                <w:txbxContent>
                  <w:p w:rsidR="00992883" w:rsidRDefault="00992883" w:rsidP="00992883">
                    <w:pPr>
                      <w:pStyle w:val="a3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 w:cstheme="minorBidi"/>
                        <w:b/>
                        <w:bCs/>
                        <w:color w:val="244061" w:themeColor="accent1" w:themeShade="80"/>
                        <w:kern w:val="24"/>
                        <w:sz w:val="28"/>
                        <w:szCs w:val="28"/>
                      </w:rPr>
                      <w:t>Выбор темы</w:t>
                    </w:r>
                  </w:p>
                </w:txbxContent>
              </v:textbox>
            </v:shape>
            <v:group id="Группа 6" o:spid="_x0000_s1028" style="position:absolute;top:9248;width:21959;height:21960" coordorigin=",9248" coordsize="21959,21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https://cdn.pixabay.com/photo/2015/12/11/09/04/stopper-1087835_640.png" style="position:absolute;top:9248;width:21959;height:21960;visibility:visible;mso-wrap-style:square">
                <v:imagedata r:id="rId7" o:title="stopper-1087835_640"/>
              </v:shape>
              <v:shape id="TextBox 13" o:spid="_x0000_s1030" type="#_x0000_t202" style="position:absolute;left:2612;top:13567;width:15833;height:12678;visibility:visible;mso-wrap-style:square;v-text-anchor:top" filled="f" stroked="f">
                <v:textbox style="mso-fit-shape-to-text:t">
                  <w:txbxContent>
                    <w:p w:rsidR="00992883" w:rsidRDefault="00992883" w:rsidP="0099288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Планируется заранее, с учетом </w:t>
                      </w:r>
                      <w:proofErr w:type="spellStart"/>
                      <w:proofErr w:type="gramStart"/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образователь-ной</w:t>
                      </w:r>
                      <w:proofErr w:type="spellEnd"/>
                      <w:proofErr w:type="gramEnd"/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 xml:space="preserve"> программы</w:t>
                      </w:r>
                    </w:p>
                  </w:txbxContent>
                </v:textbox>
              </v:shape>
            </v:group>
            <v:group id="Группа 9" o:spid="_x0000_s1031" style="position:absolute;left:21960;width:21959;height:21960" coordorigin="21960" coordsize="21959,21960">
              <v:shape id="Picture 2" o:spid="_x0000_s1032" type="#_x0000_t75" alt="https://cdn.pixabay.com/photo/2015/12/11/09/04/stopper-1087835_640.png" style="position:absolute;left:21960;width:21959;height:21960;visibility:visible;mso-wrap-style:square">
                <v:imagedata r:id="rId7" o:title="stopper-1087835_640"/>
              </v:shape>
              <v:shape id="TextBox 11" o:spid="_x0000_s1033" type="#_x0000_t202" style="position:absolute;left:25018;top:5131;width:15848;height:10929;visibility:visible;mso-wrap-style:square;v-text-anchor:top" filled="f" stroked="f">
                <v:textbox style="mso-fit-shape-to-text:t">
                  <w:txbxContent>
                    <w:p w:rsidR="00992883" w:rsidRDefault="00992883" w:rsidP="0099288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Тема определяется детьми, родителями, педагогом</w:t>
                      </w:r>
                    </w:p>
                  </w:txbxContent>
                </v:textbox>
              </v:shape>
            </v:group>
            <v:group id="Группа 12" o:spid="_x0000_s1034" style="position:absolute;left:44151;top:10126;width:21960;height:21960" coordorigin="44151,10126" coordsize="21959,21960">
              <v:shape id="Picture 2" o:spid="_x0000_s1035" type="#_x0000_t75" alt="https://cdn.pixabay.com/photo/2015/12/11/09/04/stopper-1087835_640.png" style="position:absolute;left:44151;top:10126;width:21960;height:21960;visibility:visible;mso-wrap-style:square">
                <v:imagedata r:id="rId7" o:title="stopper-1087835_640"/>
              </v:shape>
              <v:shape id="TextBox 9" o:spid="_x0000_s1036" type="#_x0000_t202" style="position:absolute;left:47210;top:16825;width:15832;height:7416;visibility:visible;mso-wrap-style:square;v-text-anchor:top" filled="f" stroked="f">
                <v:textbox style="mso-fit-shape-to-text:t">
                  <w:txbxContent>
                    <w:p w:rsidR="00992883" w:rsidRDefault="00992883" w:rsidP="0099288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0"/>
                        </w:rPr>
                        <w:t>Тема определяется спонтанно</w:t>
                      </w:r>
                    </w:p>
                  </w:txbxContent>
                </v:textbox>
              </v:shape>
            </v:group>
            <v:shape id="Picture 8" o:spid="_x0000_s1037" type="#_x0000_t75" alt="http://pngimg.com/uploads/teacher/teacher_PNG47.png" style="position:absolute;left:5493;top:34571;width:23406;height:18360;visibility:visible;mso-wrap-style:square">
              <v:imagedata r:id="rId8" o:title="teacher_PNG47"/>
            </v:shape>
            <w10:wrap type="topAndBottom"/>
          </v:group>
        </w:pic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Сбор информации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тематики мини-музея педагог проводит опросы детей и родителей: кто из них, чем увлекается, какие коллекции есть дома. После определения тематики мини-музея педагоги обсуждают с детьми и родителями варианты оформления и пути сбора экспонатов.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-422910</wp:posOffset>
            </wp:positionV>
            <wp:extent cx="10657205" cy="7555230"/>
            <wp:effectExtent l="0" t="0" r="0" b="7620"/>
            <wp:wrapNone/>
            <wp:docPr id="2" name="Picture 2" descr="https://st.depositphotos.com/1560503/1353/v/950/depositphotos_13534509-stock-illustration-ornamental-floral-wedding-background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st.depositphotos.com/1560503/1353/v/950/depositphotos_13534509-stock-illustration-ornamental-floral-wedding-background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5552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Выбор места для мини-музея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развития дошкольной музейной педагогики в нашей стране появились проекты детских садов, в которых заранее предусматриваются помещения для организации мини-музеев.</w:t>
      </w: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Групповое помещение; </w:t>
      </w: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883">
        <w:rPr>
          <w:rFonts w:ascii="Times New Roman" w:hAnsi="Times New Roman" w:cs="Times New Roman"/>
          <w:sz w:val="28"/>
          <w:szCs w:val="28"/>
          <w:shd w:val="clear" w:color="auto" w:fill="FFFFFF"/>
        </w:rPr>
        <w:t>2 «Раздевалка» (приемная);</w:t>
      </w: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883">
        <w:rPr>
          <w:rFonts w:ascii="Times New Roman" w:hAnsi="Times New Roman" w:cs="Times New Roman"/>
          <w:sz w:val="28"/>
          <w:szCs w:val="28"/>
          <w:shd w:val="clear" w:color="auto" w:fill="FFFFFF"/>
        </w:rPr>
        <w:t>3 Помещения для дополнительных занятий;</w:t>
      </w: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Холлы; </w:t>
      </w: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sz w:val="28"/>
          <w:szCs w:val="28"/>
          <w:shd w:val="clear" w:color="auto" w:fill="FFFFFF"/>
        </w:rPr>
        <w:t>5 Территория.</w:t>
      </w:r>
      <w:r w:rsidRPr="009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83" w:rsidRPr="00992883" w:rsidRDefault="00992883" w:rsidP="009928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2883" w:rsidRPr="00992883" w:rsidRDefault="00992883" w:rsidP="0099288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детьми и родителями</w:t>
      </w: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проводится и работа с детьми. Для более эффективного сотрудничества с семьями может быть создан родительский совет и разработаны семейные проекты.</w:t>
      </w:r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28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Практический этап (или этап реализации проекта)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второго этапа — совместная реализация идей первого этапа, т.е. создание мини-музея (оформление, изготовление оборудования, сбор экспонатов, их группировка, оформление коллекций, уголков самостоятельной деятельности, изготовление игр, макетов, отдельных экспонатов и т.п.) и работа с детьми и родителями (реализация перспективного плана, семейных проектов, музейных образовательных программ и т.д.).</w:t>
      </w:r>
      <w:proofErr w:type="gramEnd"/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детьми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883">
        <w:rPr>
          <w:rFonts w:ascii="Times New Roman" w:hAnsi="Times New Roman" w:cs="Times New Roman"/>
          <w:sz w:val="28"/>
          <w:szCs w:val="28"/>
          <w:lang w:eastAsia="ru-RU"/>
        </w:rPr>
        <w:t xml:space="preserve">Музейная педагогика открывает перед педагогами и детьми широкие возможности в использовании новых, интересных, продуктивных форм работы. В работе с детьми применяются как традиционные, так и инновационные технологии. Так, традиционная форма — беседа, рассказ — нередко сопровождаются использованием </w:t>
      </w:r>
      <w:proofErr w:type="spellStart"/>
      <w:r w:rsidRPr="00992883">
        <w:rPr>
          <w:rFonts w:ascii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992883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средств.</w:t>
      </w:r>
      <w:r w:rsidRPr="009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83" w:rsidRPr="00992883" w:rsidRDefault="00992883" w:rsidP="0099288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92883" w:rsidRPr="00992883" w:rsidRDefault="00992883" w:rsidP="00992883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Игры для мини-музея</w:t>
      </w: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ведущей деятельностью дошкольника является игра, в каждом мини-музее в уголке самостоятельной деятельности и в других разделах детям предоставляется возможность играть. Содержание и виды игр обычно зависят от тематики мини-музея (сюжетно-ролевые, игры-драматизации, дидактические и т.п.).</w:t>
      </w:r>
    </w:p>
    <w:p w:rsidR="00992883" w:rsidRPr="00992883" w:rsidRDefault="00992883" w:rsidP="0099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28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Заключительный, обобщающий этап</w:t>
      </w:r>
    </w:p>
    <w:p w:rsidR="00992883" w:rsidRPr="00992883" w:rsidRDefault="00992883" w:rsidP="00992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92883" w:rsidRPr="00992883" w:rsidRDefault="00992883" w:rsidP="009928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 начинается после завершения создания мини-музея. Однако и на этом этапе возможны различные изменения в мини-музее: пополнение экспозиции или замена экспонатов, изменение в оформлении, расширение пространства мини-музея. Проводится торжественное «официальное» открытие мини-музея с приглашением родителей, детей других групп, учеников близлежащей школы, сотрудников музеев и других представителей социума.</w:t>
      </w:r>
      <w:r w:rsidRPr="00992883">
        <w:rPr>
          <w:rFonts w:ascii="Times New Roman" w:hAnsi="Times New Roman" w:cs="Times New Roman"/>
          <w:b/>
          <w:bCs/>
          <w:i/>
          <w:color w:val="0070C0"/>
          <w:kern w:val="24"/>
          <w:sz w:val="28"/>
          <w:szCs w:val="28"/>
        </w:rPr>
        <w:t xml:space="preserve"> </w:t>
      </w:r>
    </w:p>
    <w:p w:rsidR="004C002B" w:rsidRPr="00992883" w:rsidRDefault="00992883">
      <w:pPr>
        <w:rPr>
          <w:rFonts w:ascii="Times New Roman" w:hAnsi="Times New Roman" w:cs="Times New Roman"/>
          <w:sz w:val="28"/>
          <w:szCs w:val="28"/>
        </w:rPr>
      </w:pPr>
    </w:p>
    <w:sectPr w:rsidR="004C002B" w:rsidRPr="00992883" w:rsidSect="002E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992883"/>
    <w:rsid w:val="00293343"/>
    <w:rsid w:val="002B1A2B"/>
    <w:rsid w:val="002E3E87"/>
    <w:rsid w:val="00374643"/>
    <w:rsid w:val="0082263D"/>
    <w:rsid w:val="008A7E36"/>
    <w:rsid w:val="00992883"/>
    <w:rsid w:val="00A50352"/>
    <w:rsid w:val="00C53920"/>
    <w:rsid w:val="00FA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8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2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2024-03-05T12:23:00Z</dcterms:created>
  <dcterms:modified xsi:type="dcterms:W3CDTF">2024-03-05T12:27:00Z</dcterms:modified>
</cp:coreProperties>
</file>