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06" w:rsidRDefault="00AF2506" w:rsidP="00AF2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06">
        <w:rPr>
          <w:rFonts w:ascii="Times New Roman" w:hAnsi="Times New Roman" w:cs="Times New Roman"/>
          <w:b/>
          <w:sz w:val="28"/>
          <w:szCs w:val="28"/>
        </w:rPr>
        <w:t xml:space="preserve">Инструменты эффективного развития компетенций </w:t>
      </w:r>
    </w:p>
    <w:p w:rsidR="00AF2506" w:rsidRDefault="00AF2506" w:rsidP="00AF2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06">
        <w:rPr>
          <w:rFonts w:ascii="Times New Roman" w:hAnsi="Times New Roman" w:cs="Times New Roman"/>
          <w:b/>
          <w:sz w:val="28"/>
          <w:szCs w:val="28"/>
        </w:rPr>
        <w:t>школьников младших классов</w:t>
      </w:r>
    </w:p>
    <w:p w:rsidR="00EB0145" w:rsidRPr="00AF2506" w:rsidRDefault="00EB0145" w:rsidP="00AF2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145" w:rsidRDefault="00EB0145" w:rsidP="00EB0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0145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педагог дополнительного образования</w:t>
      </w:r>
    </w:p>
    <w:p w:rsidR="00EB0145" w:rsidRDefault="00EB0145" w:rsidP="00EB0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ГБУ ДО Дом творчества «Измайловский»</w:t>
      </w:r>
      <w:proofErr w:type="gramEnd"/>
    </w:p>
    <w:p w:rsidR="00EB0145" w:rsidRDefault="00EB0145" w:rsidP="00EB0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Адмиралтейского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 Петербурга</w:t>
      </w:r>
    </w:p>
    <w:p w:rsidR="00EB0145" w:rsidRPr="00EB0145" w:rsidRDefault="00EB0145" w:rsidP="00EB01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145">
        <w:rPr>
          <w:rFonts w:ascii="Times New Roman" w:hAnsi="Times New Roman" w:cs="Times New Roman"/>
          <w:b/>
          <w:sz w:val="24"/>
          <w:szCs w:val="24"/>
        </w:rPr>
        <w:t>Кондратьева Людмила Павловна</w:t>
      </w:r>
    </w:p>
    <w:p w:rsidR="00AF2506" w:rsidRPr="00AF2506" w:rsidRDefault="00AF2506" w:rsidP="00A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 xml:space="preserve">1. </w:t>
      </w:r>
      <w:r w:rsidRPr="00D96422">
        <w:rPr>
          <w:rFonts w:ascii="Times New Roman" w:hAnsi="Times New Roman" w:cs="Times New Roman"/>
          <w:b/>
          <w:sz w:val="24"/>
          <w:szCs w:val="24"/>
        </w:rPr>
        <w:t>Обоснование необходимости развития компетенций учащи</w:t>
      </w:r>
      <w:r w:rsidRPr="00D96422">
        <w:rPr>
          <w:rFonts w:ascii="Times New Roman" w:hAnsi="Times New Roman" w:cs="Times New Roman"/>
          <w:b/>
          <w:sz w:val="24"/>
          <w:szCs w:val="24"/>
        </w:rPr>
        <w:t>ж</w:t>
      </w:r>
      <w:r w:rsidRPr="00D96422">
        <w:rPr>
          <w:rFonts w:ascii="Times New Roman" w:hAnsi="Times New Roman" w:cs="Times New Roman"/>
          <w:b/>
          <w:sz w:val="24"/>
          <w:szCs w:val="24"/>
        </w:rPr>
        <w:t>ся.</w:t>
      </w:r>
    </w:p>
    <w:p w:rsidR="00AF2506" w:rsidRPr="00AF2506" w:rsidRDefault="00D96422" w:rsidP="00AF25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AF2506" w:rsidRPr="00AF2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сновные компетенции по ФГОСам разделены на 3 группы:</w:t>
      </w:r>
    </w:p>
    <w:p w:rsidR="00AF2506" w:rsidRPr="00AF2506" w:rsidRDefault="00AF2506" w:rsidP="00AF25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личностные — нацеленные на саморазвитие личности и продуктивное взаимодействие с социумом;</w:t>
      </w:r>
    </w:p>
    <w:p w:rsidR="00AF2506" w:rsidRPr="00AF2506" w:rsidRDefault="00AF2506" w:rsidP="00AF25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метапредметные — направленные на способность саморазвития и самообразования;</w:t>
      </w:r>
    </w:p>
    <w:p w:rsidR="00AF2506" w:rsidRPr="00AF2506" w:rsidRDefault="00AF2506" w:rsidP="00AF25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предметные — направленные на осознание специфики предмета и обретения навыков по получению знания в его рамках.</w:t>
      </w:r>
    </w:p>
    <w:p w:rsidR="00AF2506" w:rsidRPr="00AF2506" w:rsidRDefault="00AF2506" w:rsidP="00AF25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Ключевые компетенции учащихся по ФГОС — это умение личности решать поставленные задачи.</w:t>
      </w:r>
    </w:p>
    <w:p w:rsidR="00EB0145" w:rsidRDefault="00EB0145" w:rsidP="00AF25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506" w:rsidRPr="00AF2506" w:rsidRDefault="00AF2506" w:rsidP="00AF2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506">
        <w:rPr>
          <w:rFonts w:ascii="Times New Roman" w:hAnsi="Times New Roman" w:cs="Times New Roman"/>
          <w:b/>
          <w:sz w:val="24"/>
          <w:szCs w:val="24"/>
        </w:rPr>
        <w:t>2. Формирование навыков исследовательской проектной работы.</w:t>
      </w:r>
    </w:p>
    <w:p w:rsidR="00AF2506" w:rsidRPr="00AF2506" w:rsidRDefault="00AF2506" w:rsidP="00A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Остановлюсь в данной статье на одном аспекте: как сформировать у учащихся навыки и</w:t>
      </w:r>
      <w:r w:rsidRPr="00AF2506">
        <w:rPr>
          <w:rFonts w:ascii="Times New Roman" w:hAnsi="Times New Roman" w:cs="Times New Roman"/>
          <w:sz w:val="24"/>
          <w:szCs w:val="24"/>
        </w:rPr>
        <w:t>с</w:t>
      </w:r>
      <w:r w:rsidRPr="00AF2506">
        <w:rPr>
          <w:rFonts w:ascii="Times New Roman" w:hAnsi="Times New Roman" w:cs="Times New Roman"/>
          <w:sz w:val="24"/>
          <w:szCs w:val="24"/>
        </w:rPr>
        <w:t>следовательской проектной работы.</w:t>
      </w:r>
    </w:p>
    <w:p w:rsidR="00AF2506" w:rsidRPr="00AF2506" w:rsidRDefault="00AF2506" w:rsidP="00AF2506">
      <w:pPr>
        <w:rPr>
          <w:rFonts w:ascii="Times New Roman" w:hAnsi="Times New Roman" w:cs="Times New Roman"/>
          <w:b/>
          <w:sz w:val="24"/>
          <w:szCs w:val="24"/>
        </w:rPr>
      </w:pPr>
      <w:r w:rsidRPr="00AF2506">
        <w:rPr>
          <w:rFonts w:ascii="Times New Roman" w:hAnsi="Times New Roman" w:cs="Times New Roman"/>
          <w:b/>
          <w:sz w:val="24"/>
          <w:szCs w:val="24"/>
        </w:rPr>
        <w:t>Постановка задачи.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Одним из основополагающих понятий ТРИЗ является понятие ИКР (идеальный конечный результат). В связи с этим процесс развития надпрофессиональных компетенций учащи</w:t>
      </w:r>
      <w:r w:rsidRPr="00AF2506">
        <w:rPr>
          <w:rFonts w:ascii="Times New Roman" w:hAnsi="Times New Roman" w:cs="Times New Roman"/>
          <w:sz w:val="24"/>
          <w:szCs w:val="24"/>
        </w:rPr>
        <w:t>х</w:t>
      </w:r>
      <w:r w:rsidRPr="00AF2506">
        <w:rPr>
          <w:rFonts w:ascii="Times New Roman" w:hAnsi="Times New Roman" w:cs="Times New Roman"/>
          <w:sz w:val="24"/>
          <w:szCs w:val="24"/>
        </w:rPr>
        <w:t>ся целесообразно представить как задачу ТРИЗ, ИКР которой и является развитие этих компетенций. При этом</w:t>
      </w:r>
      <w:proofErr w:type="gramStart"/>
      <w:r w:rsidRPr="00AF25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2506">
        <w:rPr>
          <w:rFonts w:ascii="Times New Roman" w:hAnsi="Times New Roman" w:cs="Times New Roman"/>
          <w:sz w:val="24"/>
          <w:szCs w:val="24"/>
        </w:rPr>
        <w:t xml:space="preserve"> в соответствии с ТРИЗ, этого результата система (учащиеся) должна достигнуть САМА. 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 xml:space="preserve">Для достижения этой цели мы не можем воспользоваться приёмами разрешения </w:t>
      </w:r>
      <w:proofErr w:type="gramStart"/>
      <w:r w:rsidRPr="00AF2506">
        <w:rPr>
          <w:rFonts w:ascii="Times New Roman" w:hAnsi="Times New Roman" w:cs="Times New Roman"/>
          <w:sz w:val="24"/>
          <w:szCs w:val="24"/>
        </w:rPr>
        <w:t>технич</w:t>
      </w:r>
      <w:r w:rsidRPr="00AF2506">
        <w:rPr>
          <w:rFonts w:ascii="Times New Roman" w:hAnsi="Times New Roman" w:cs="Times New Roman"/>
          <w:sz w:val="24"/>
          <w:szCs w:val="24"/>
        </w:rPr>
        <w:t>е</w:t>
      </w:r>
      <w:r w:rsidRPr="00AF2506">
        <w:rPr>
          <w:rFonts w:ascii="Times New Roman" w:hAnsi="Times New Roman" w:cs="Times New Roman"/>
          <w:sz w:val="24"/>
          <w:szCs w:val="24"/>
        </w:rPr>
        <w:t>ских</w:t>
      </w:r>
      <w:proofErr w:type="gramEnd"/>
      <w:r w:rsidRPr="00AF2506">
        <w:rPr>
          <w:rFonts w:ascii="Times New Roman" w:hAnsi="Times New Roman" w:cs="Times New Roman"/>
          <w:sz w:val="24"/>
          <w:szCs w:val="24"/>
        </w:rPr>
        <w:t xml:space="preserve"> противоречийТРИЗ, поскольку не имеем дела с технической системой. Какими же должны быть приёмы в нашем случае?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506">
        <w:rPr>
          <w:rFonts w:ascii="Times New Roman" w:hAnsi="Times New Roman" w:cs="Times New Roman"/>
          <w:sz w:val="24"/>
          <w:szCs w:val="24"/>
        </w:rPr>
        <w:t>«Педагог не даёт знания, а учащиеся «как бы сами» их находят: преподаватель не орган</w:t>
      </w:r>
      <w:r w:rsidRPr="00AF2506">
        <w:rPr>
          <w:rFonts w:ascii="Times New Roman" w:hAnsi="Times New Roman" w:cs="Times New Roman"/>
          <w:sz w:val="24"/>
          <w:szCs w:val="24"/>
        </w:rPr>
        <w:t>и</w:t>
      </w:r>
      <w:r w:rsidRPr="00AF2506">
        <w:rPr>
          <w:rFonts w:ascii="Times New Roman" w:hAnsi="Times New Roman" w:cs="Times New Roman"/>
          <w:sz w:val="24"/>
          <w:szCs w:val="24"/>
        </w:rPr>
        <w:t>зует образовательный процесс, а студенты самостоятельно (сами) его моделируют, уч</w:t>
      </w:r>
      <w:r w:rsidRPr="00AF2506">
        <w:rPr>
          <w:rFonts w:ascii="Times New Roman" w:hAnsi="Times New Roman" w:cs="Times New Roman"/>
          <w:sz w:val="24"/>
          <w:szCs w:val="24"/>
        </w:rPr>
        <w:t>и</w:t>
      </w:r>
      <w:r w:rsidRPr="00AF2506">
        <w:rPr>
          <w:rFonts w:ascii="Times New Roman" w:hAnsi="Times New Roman" w:cs="Times New Roman"/>
          <w:sz w:val="24"/>
          <w:szCs w:val="24"/>
        </w:rPr>
        <w:t>тель не контролирует процесс усвоения знаний, а ученики сами определяют (объективно) качество собственного образования.»  (В. А. Ширяева «Формирование универсальной ключевой компетентности средствами ТРИЗ», учебно-методическое пособие.</w:t>
      </w:r>
      <w:proofErr w:type="gramEnd"/>
      <w:r w:rsidRPr="00AF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506">
        <w:rPr>
          <w:rFonts w:ascii="Times New Roman" w:hAnsi="Times New Roman" w:cs="Times New Roman"/>
          <w:sz w:val="24"/>
          <w:szCs w:val="24"/>
        </w:rPr>
        <w:t>Издател</w:t>
      </w:r>
      <w:r w:rsidRPr="00AF2506">
        <w:rPr>
          <w:rFonts w:ascii="Times New Roman" w:hAnsi="Times New Roman" w:cs="Times New Roman"/>
          <w:sz w:val="24"/>
          <w:szCs w:val="24"/>
        </w:rPr>
        <w:t>ь</w:t>
      </w:r>
      <w:r w:rsidRPr="00AF2506">
        <w:rPr>
          <w:rFonts w:ascii="Times New Roman" w:hAnsi="Times New Roman" w:cs="Times New Roman"/>
          <w:sz w:val="24"/>
          <w:szCs w:val="24"/>
        </w:rPr>
        <w:t xml:space="preserve">ский центр «Наука». 2009) . </w:t>
      </w:r>
      <w:proofErr w:type="gramEnd"/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Этот посыл в полной мере относится к работе над исследовательским проектом. Работа состоит из следующих этапов: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1. Сбор информации о системе.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lastRenderedPageBreak/>
        <w:t>2. Определение главной полезной функции системы.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3. Формулирование гипотезы (догадки).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4. Подтверждение гипотезы экспериментальным путём.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5. Формулирование приёмов разрешения противоречий, которые использовались в пр</w:t>
      </w:r>
      <w:r w:rsidRPr="00AF2506">
        <w:rPr>
          <w:rFonts w:ascii="Times New Roman" w:hAnsi="Times New Roman" w:cs="Times New Roman"/>
          <w:sz w:val="24"/>
          <w:szCs w:val="24"/>
        </w:rPr>
        <w:t>о</w:t>
      </w:r>
      <w:r w:rsidRPr="00AF2506">
        <w:rPr>
          <w:rFonts w:ascii="Times New Roman" w:hAnsi="Times New Roman" w:cs="Times New Roman"/>
          <w:sz w:val="24"/>
          <w:szCs w:val="24"/>
        </w:rPr>
        <w:t>цессе экспериментов.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6. Формулирование общих выводов, полученных в результате экспериментов.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Из сказанного видно, что ИКР работы над исследовательским проектом - это обоснование выдвинутой гипотезы, которое получается САМО как результат экспериментов.</w:t>
      </w:r>
    </w:p>
    <w:p w:rsidR="00AF2506" w:rsidRPr="00AF2506" w:rsidRDefault="00D96422" w:rsidP="00AF2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F2506" w:rsidRPr="00AF2506">
        <w:rPr>
          <w:rFonts w:ascii="Times New Roman" w:hAnsi="Times New Roman" w:cs="Times New Roman"/>
          <w:b/>
          <w:sz w:val="24"/>
          <w:szCs w:val="24"/>
        </w:rPr>
        <w:t>Пример</w:t>
      </w:r>
      <w:r w:rsidRPr="00D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506">
        <w:rPr>
          <w:rFonts w:ascii="Times New Roman" w:hAnsi="Times New Roman" w:cs="Times New Roman"/>
          <w:b/>
          <w:sz w:val="24"/>
          <w:szCs w:val="24"/>
        </w:rPr>
        <w:t>исследовательской проектной работы</w:t>
      </w:r>
      <w:r w:rsidR="00AF2506" w:rsidRPr="00AF2506">
        <w:rPr>
          <w:rFonts w:ascii="Times New Roman" w:hAnsi="Times New Roman" w:cs="Times New Roman"/>
          <w:b/>
          <w:sz w:val="24"/>
          <w:szCs w:val="24"/>
        </w:rPr>
        <w:t>.</w:t>
      </w:r>
    </w:p>
    <w:p w:rsidR="00AF2506" w:rsidRPr="00AF2506" w:rsidRDefault="00AF2506" w:rsidP="00AF2506">
      <w:pPr>
        <w:rPr>
          <w:rFonts w:ascii="Times New Roman" w:hAnsi="Times New Roman" w:cs="Times New Roman"/>
          <w:sz w:val="24"/>
          <w:szCs w:val="24"/>
        </w:rPr>
      </w:pPr>
      <w:r w:rsidRPr="00AF2506">
        <w:rPr>
          <w:rFonts w:ascii="Times New Roman" w:hAnsi="Times New Roman" w:cs="Times New Roman"/>
          <w:sz w:val="24"/>
          <w:szCs w:val="24"/>
        </w:rPr>
        <w:t>Исследовательский проект «Это чудо - галоклин» был выполнен учащимся 4 класса. В о</w:t>
      </w:r>
      <w:r w:rsidRPr="00AF2506">
        <w:rPr>
          <w:rFonts w:ascii="Times New Roman" w:hAnsi="Times New Roman" w:cs="Times New Roman"/>
          <w:sz w:val="24"/>
          <w:szCs w:val="24"/>
        </w:rPr>
        <w:t>с</w:t>
      </w:r>
      <w:r w:rsidRPr="00AF2506">
        <w:rPr>
          <w:rFonts w:ascii="Times New Roman" w:hAnsi="Times New Roman" w:cs="Times New Roman"/>
          <w:sz w:val="24"/>
          <w:szCs w:val="24"/>
        </w:rPr>
        <w:t xml:space="preserve">нове исследования лежало природное явление «Галоклин», которое и представляло собой «встречу с чудом», о которой писал Г. С. Альтшуллер, </w:t>
      </w:r>
      <w:proofErr w:type="gramStart"/>
      <w:r w:rsidRPr="00AF2506">
        <w:rPr>
          <w:rFonts w:ascii="Times New Roman" w:hAnsi="Times New Roman" w:cs="Times New Roman"/>
          <w:sz w:val="24"/>
          <w:szCs w:val="24"/>
        </w:rPr>
        <w:t>разработавший</w:t>
      </w:r>
      <w:proofErr w:type="gramEnd"/>
      <w:r w:rsidRPr="00AF2506">
        <w:rPr>
          <w:rFonts w:ascii="Times New Roman" w:hAnsi="Times New Roman" w:cs="Times New Roman"/>
          <w:sz w:val="24"/>
          <w:szCs w:val="24"/>
        </w:rPr>
        <w:t xml:space="preserve"> теорию ЖСТЛ («Жизненная Стратегия Творческой Личности»).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2506">
        <w:rPr>
          <w:rFonts w:ascii="Times New Roman" w:hAnsi="Times New Roman" w:cs="Times New Roman"/>
          <w:sz w:val="24"/>
          <w:szCs w:val="24"/>
        </w:rPr>
        <w:t>В процессе изучения информации о данном явлении была сформулирована гип</w:t>
      </w:r>
      <w:r w:rsidRPr="00AF2506">
        <w:rPr>
          <w:rFonts w:ascii="Times New Roman" w:hAnsi="Times New Roman" w:cs="Times New Roman"/>
          <w:sz w:val="24"/>
          <w:szCs w:val="24"/>
        </w:rPr>
        <w:t>о</w:t>
      </w:r>
      <w:r w:rsidRPr="00AF2506">
        <w:rPr>
          <w:rFonts w:ascii="Times New Roman" w:hAnsi="Times New Roman" w:cs="Times New Roman"/>
          <w:sz w:val="24"/>
          <w:szCs w:val="24"/>
        </w:rPr>
        <w:t xml:space="preserve">теза: </w:t>
      </w:r>
      <w:r w:rsidRPr="00AF2506">
        <w:rPr>
          <w:rFonts w:ascii="Times New Roman" w:hAnsi="Times New Roman"/>
          <w:b/>
          <w:sz w:val="24"/>
          <w:szCs w:val="24"/>
          <w:lang w:eastAsia="ru-RU"/>
        </w:rPr>
        <w:t>"Явления, похожие на галоклины и хемоклины, которые  мы наблюдаем в пр</w:t>
      </w:r>
      <w:r w:rsidRPr="00AF250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F2506">
        <w:rPr>
          <w:rFonts w:ascii="Times New Roman" w:hAnsi="Times New Roman"/>
          <w:b/>
          <w:sz w:val="24"/>
          <w:szCs w:val="24"/>
          <w:lang w:eastAsia="ru-RU"/>
        </w:rPr>
        <w:t>роде, можно моделировать в повседневной жизни, когда речь идёт о несмешиваемых жидкостях".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506">
        <w:rPr>
          <w:rFonts w:ascii="Times New Roman" w:hAnsi="Times New Roman"/>
          <w:sz w:val="24"/>
          <w:szCs w:val="24"/>
          <w:lang w:eastAsia="ru-RU"/>
        </w:rPr>
        <w:t xml:space="preserve">Учащийся провел эксперименты по смешиванию жадкостей, имеющих разные плотности, и показал, что в результате получилась картина, схожая с той, что мы можем иногда наблюдать в природе при встрече водных массивов. </w:t>
      </w:r>
    </w:p>
    <w:p w:rsid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bCs/>
          <w:color w:val="2C2C2C"/>
          <w:sz w:val="24"/>
          <w:szCs w:val="24"/>
          <w:lang w:eastAsia="ru-RU"/>
        </w:rPr>
        <w:t>1. В</w:t>
      </w:r>
      <w:r w:rsidRPr="00AF2506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зял розовую жидкость для мытья посуды, подкрашенную краской воду, ярко-желтое растительное масло, прозрачную банку.</w:t>
      </w:r>
    </w:p>
    <w:p w:rsidR="00EB0145" w:rsidRPr="00AF2506" w:rsidRDefault="00EB0145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4455" cy="3486341"/>
            <wp:effectExtent l="19050" t="0" r="4445" b="0"/>
            <wp:docPr id="1" name="Рисунок 4" descr="C:\Users\petroniy.arbitr\Desktop\Лука\конкурс\photo_53120869430954448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niy.arbitr\Desktop\Лука\конкурс\photo_5312086943095444886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71" cy="34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06" w:rsidRPr="00AF2506" w:rsidRDefault="00AF2506" w:rsidP="00AF2506">
      <w:pPr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2. Влил в банку жидкое средство для мытья посуды. Затем медленно влил по</w:t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>крашенную воду.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4315" cy="3486150"/>
            <wp:effectExtent l="19050" t="0" r="4585" b="0"/>
            <wp:docPr id="2" name="Рисунок 22" descr="C:\Users\petroniy.arbitr\Desktop\Лука\конкурс\photo_53120869430954448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etroniy.arbitr\Desktop\Лука\конкурс\photo_5312086943095444879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91" cy="348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 3. Затем влил растительное масло.</w:t>
      </w:r>
    </w:p>
    <w:p w:rsidR="00AF2506" w:rsidRPr="00AF2506" w:rsidRDefault="00AF2506" w:rsidP="00AF2506">
      <w:pPr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3466937"/>
            <wp:effectExtent l="19050" t="0" r="0" b="0"/>
            <wp:docPr id="3" name="Рисунок 5" descr="C:\Users\petroniy.arbitr\Desktop\Лука\конкурс\photo_53120869430954448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oniy.arbitr\Desktop\Лука\конкурс\photo_5312086943095444877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20" cy="34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06" w:rsidRPr="00AF2506" w:rsidRDefault="00AF2506" w:rsidP="00AF2506">
      <w:pPr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506">
        <w:rPr>
          <w:rFonts w:ascii="Times New Roman" w:hAnsi="Times New Roman"/>
          <w:sz w:val="24"/>
          <w:szCs w:val="24"/>
          <w:shd w:val="clear" w:color="auto" w:fill="FFFFFF"/>
        </w:rPr>
        <w:t xml:space="preserve">Итак, смоделировано явление </w:t>
      </w:r>
      <w:r w:rsidRPr="00AF2506">
        <w:rPr>
          <w:rFonts w:ascii="Times New Roman" w:hAnsi="Times New Roman"/>
          <w:b/>
          <w:sz w:val="24"/>
          <w:szCs w:val="24"/>
          <w:shd w:val="clear" w:color="auto" w:fill="FFFFFF"/>
        </w:rPr>
        <w:t>хемоклин</w:t>
      </w:r>
      <w:r w:rsidRPr="00AF2506">
        <w:rPr>
          <w:rFonts w:ascii="Times New Roman" w:hAnsi="Times New Roman"/>
          <w:sz w:val="24"/>
          <w:szCs w:val="24"/>
          <w:shd w:val="clear" w:color="auto" w:fill="FFFFFF"/>
        </w:rPr>
        <w:t xml:space="preserve"> в домашних условиях на примере н</w:t>
      </w:r>
      <w:r w:rsidRPr="00AF250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AF2506">
        <w:rPr>
          <w:rFonts w:ascii="Times New Roman" w:hAnsi="Times New Roman"/>
          <w:sz w:val="24"/>
          <w:szCs w:val="24"/>
          <w:shd w:val="clear" w:color="auto" w:fill="FFFFFF"/>
        </w:rPr>
        <w:t xml:space="preserve">смешиваемых жидкостей. 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506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876425" cy="2492652"/>
            <wp:effectExtent l="19050" t="0" r="9525" b="0"/>
            <wp:docPr id="4" name="Рисунок 23" descr="C:\Users\petroniy.arbitr\Desktop\Лука\конкурс\photo_531208694309544487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etroniy.arbitr\Desktop\Лука\конкурс\photo_5312086943095444875_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42" cy="25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>Жидкости отличаются: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цветом - это для наглядности 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плотностью  - именно плотность  отвечает за положение слоя в банке.  Чтобы расположенные слой за слоем жидкости не смешивались, необходимо располагать их  от более плотной к менее плотной</w:t>
      </w:r>
      <w:proofErr w:type="gramStart"/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>В таблице  представлены плотности использованных веществ:</w:t>
      </w:r>
    </w:p>
    <w:tbl>
      <w:tblPr>
        <w:tblStyle w:val="a5"/>
        <w:tblW w:w="0" w:type="auto"/>
        <w:tblLook w:val="04A0"/>
      </w:tblPr>
      <w:tblGrid>
        <w:gridCol w:w="4790"/>
        <w:gridCol w:w="4781"/>
      </w:tblGrid>
      <w:tr w:rsidR="00AF2506" w:rsidRPr="00AF2506" w:rsidTr="00EB0145">
        <w:tc>
          <w:tcPr>
            <w:tcW w:w="4790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Название вещества</w:t>
            </w:r>
          </w:p>
        </w:tc>
        <w:tc>
          <w:tcPr>
            <w:tcW w:w="4781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Плотность, </w:t>
            </w:r>
            <w:proofErr w:type="gramStart"/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F25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</w:tr>
      <w:tr w:rsidR="00AF2506" w:rsidRPr="00AF2506" w:rsidTr="00EB0145">
        <w:tc>
          <w:tcPr>
            <w:tcW w:w="4790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4781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AF2506" w:rsidRPr="00AF2506" w:rsidTr="00EB0145">
        <w:tc>
          <w:tcPr>
            <w:tcW w:w="4790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простая</w:t>
            </w:r>
          </w:p>
        </w:tc>
        <w:tc>
          <w:tcPr>
            <w:tcW w:w="4781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AF2506" w:rsidRPr="00AF2506" w:rsidTr="00EB0145">
        <w:tc>
          <w:tcPr>
            <w:tcW w:w="4790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4781" w:type="dxa"/>
          </w:tcPr>
          <w:p w:rsidR="00AF2506" w:rsidRPr="00AF2506" w:rsidRDefault="00AF2506" w:rsidP="009767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</w:tbl>
    <w:p w:rsidR="00AF2506" w:rsidRPr="00AF2506" w:rsidRDefault="00AF2506" w:rsidP="00AF2506">
      <w:pPr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способностью смешиваться (или не смешиваться).  Именно несмешиваемость позволяет жидкостям оставаться отдельными слоеями. 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>В ходе эксперимента было показано, что растительное масло и вода не смешив</w:t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ются даже на следующий день. С другой стороны, вода и жидкость  для мытья посуды  (изначально она была розового цвета) через 8 часов смешались и образовали единый слой. А ведь плотности пар жидкостей («жидкое мыло и вода» и «вода и растительное масло») различаются не на много. </w:t>
      </w:r>
    </w:p>
    <w:p w:rsidR="00AF2506" w:rsidRPr="00AF2506" w:rsidRDefault="00AF2506" w:rsidP="00AF25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250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2619182"/>
            <wp:effectExtent l="19050" t="0" r="9525" b="0"/>
            <wp:docPr id="5" name="Рисунок 6" descr="C:\Users\petroniy.arbitr\Desktop\Лука\конкурс\photo_53144307668784141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oniy.arbitr\Desktop\Лука\конкурс\photo_5314430766878414106_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52" cy="26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06" w:rsidRPr="00AF2506" w:rsidRDefault="00AF2506" w:rsidP="00AF2506">
      <w:pPr>
        <w:shd w:val="clear" w:color="auto" w:fill="FFFFFF"/>
        <w:spacing w:after="210"/>
        <w:ind w:right="21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F2506" w:rsidRPr="00AF2506" w:rsidRDefault="00AF2506" w:rsidP="00AF250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lastRenderedPageBreak/>
        <w:t xml:space="preserve">           В источнике [</w:t>
      </w:r>
      <w:r w:rsidR="00EB0145">
        <w:rPr>
          <w:rFonts w:ascii="Times New Roman" w:hAnsi="Times New Roman"/>
          <w:sz w:val="24"/>
          <w:szCs w:val="24"/>
        </w:rPr>
        <w:t>3</w:t>
      </w:r>
      <w:r w:rsidRPr="00AF2506">
        <w:rPr>
          <w:rFonts w:ascii="Times New Roman" w:hAnsi="Times New Roman"/>
          <w:sz w:val="24"/>
          <w:szCs w:val="24"/>
        </w:rPr>
        <w:t xml:space="preserve">] приводится объяснение, </w:t>
      </w:r>
      <w:r w:rsidRPr="00AF2506">
        <w:rPr>
          <w:rFonts w:ascii="Times New Roman" w:hAnsi="Times New Roman"/>
          <w:b/>
          <w:sz w:val="24"/>
          <w:szCs w:val="24"/>
        </w:rPr>
        <w:t>что</w:t>
      </w:r>
      <w:r w:rsidRPr="00AF2506">
        <w:rPr>
          <w:rFonts w:ascii="Times New Roman" w:hAnsi="Times New Roman"/>
          <w:sz w:val="24"/>
          <w:szCs w:val="24"/>
        </w:rPr>
        <w:t xml:space="preserve"> ещё, кроме плотности, определяет, смешиваются жидкости или нет: «Существуют различные физические и химические сво</w:t>
      </w:r>
      <w:r w:rsidRPr="00AF2506">
        <w:rPr>
          <w:rFonts w:ascii="Times New Roman" w:hAnsi="Times New Roman"/>
          <w:sz w:val="24"/>
          <w:szCs w:val="24"/>
        </w:rPr>
        <w:t>й</w:t>
      </w:r>
      <w:r w:rsidRPr="00AF2506">
        <w:rPr>
          <w:rFonts w:ascii="Times New Roman" w:hAnsi="Times New Roman"/>
          <w:sz w:val="24"/>
          <w:szCs w:val="24"/>
        </w:rPr>
        <w:t>ства, которые определяют несмешиваемость жидкостей. Одним из таких свойств является различие в полярности молекул вещества. Если молекулы имеют одинаковую полярность, то вещества будут хорошо смешиваться. Но если молекулы имеют разную полярность, то вещества будут несмешиваемыми. Также влияние на несмешиваемость может оказывать различие в плотности и взаимодействии между молекулами».</w:t>
      </w:r>
    </w:p>
    <w:p w:rsidR="00AF2506" w:rsidRPr="00AF2506" w:rsidRDefault="00AF2506" w:rsidP="00AF250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 xml:space="preserve">           И там же: «Одним из главных преимуществ несмешиваемых жидкостей является их способность образовывать эмульсии, которые могут использоваться, в том числе, для со</w:t>
      </w:r>
      <w:r w:rsidRPr="00AF2506">
        <w:rPr>
          <w:rFonts w:ascii="Times New Roman" w:hAnsi="Times New Roman"/>
          <w:sz w:val="24"/>
          <w:szCs w:val="24"/>
        </w:rPr>
        <w:t>з</w:t>
      </w:r>
      <w:r w:rsidRPr="00AF2506">
        <w:rPr>
          <w:rFonts w:ascii="Times New Roman" w:hAnsi="Times New Roman"/>
          <w:sz w:val="24"/>
          <w:szCs w:val="24"/>
        </w:rPr>
        <w:t>дания лекарственных форм, таких как мази и кремы».</w:t>
      </w:r>
    </w:p>
    <w:p w:rsidR="00AF2506" w:rsidRPr="00AF2506" w:rsidRDefault="00AF2506" w:rsidP="00AF2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 xml:space="preserve">Таким образом, в результате смешивания несмешиваемых жидкостей может иметь место </w:t>
      </w:r>
      <w:r w:rsidRPr="00AF2506">
        <w:rPr>
          <w:rFonts w:ascii="Times New Roman" w:hAnsi="Times New Roman"/>
          <w:b/>
          <w:sz w:val="24"/>
          <w:szCs w:val="24"/>
        </w:rPr>
        <w:t>системный эффект</w:t>
      </w:r>
      <w:r w:rsidRPr="00AF2506">
        <w:rPr>
          <w:rFonts w:ascii="Times New Roman" w:hAnsi="Times New Roman"/>
          <w:sz w:val="24"/>
          <w:szCs w:val="24"/>
        </w:rPr>
        <w:t>, т. к. получившиеся продукты (эмульсии) приобретают новые свойс</w:t>
      </w:r>
      <w:r w:rsidRPr="00AF2506">
        <w:rPr>
          <w:rFonts w:ascii="Times New Roman" w:hAnsi="Times New Roman"/>
          <w:sz w:val="24"/>
          <w:szCs w:val="24"/>
        </w:rPr>
        <w:t>т</w:t>
      </w:r>
      <w:r w:rsidRPr="00AF2506">
        <w:rPr>
          <w:rFonts w:ascii="Times New Roman" w:hAnsi="Times New Roman"/>
          <w:sz w:val="24"/>
          <w:szCs w:val="24"/>
        </w:rPr>
        <w:t>ва.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22">
        <w:rPr>
          <w:rFonts w:ascii="Times New Roman" w:hAnsi="Times New Roman"/>
          <w:b/>
          <w:i/>
          <w:sz w:val="24"/>
          <w:szCs w:val="24"/>
          <w:lang w:eastAsia="ru-RU"/>
        </w:rPr>
        <w:t>Таким образом, гипотеза получила подтверждение</w:t>
      </w:r>
      <w:r w:rsidRPr="00AF250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b/>
          <w:sz w:val="24"/>
          <w:szCs w:val="24"/>
        </w:rPr>
        <w:t>Приёмы ТРИЗ</w:t>
      </w:r>
      <w:r w:rsidRPr="00AF2506">
        <w:rPr>
          <w:rFonts w:ascii="Times New Roman" w:hAnsi="Times New Roman"/>
          <w:sz w:val="24"/>
          <w:szCs w:val="24"/>
        </w:rPr>
        <w:t>, которые были использованы в процессе экспериментов: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sym w:font="Symbol" w:char="F0B7"/>
      </w:r>
      <w:r w:rsidRPr="00AF2506">
        <w:rPr>
          <w:rFonts w:ascii="Times New Roman" w:hAnsi="Times New Roman"/>
          <w:sz w:val="24"/>
          <w:szCs w:val="24"/>
        </w:rPr>
        <w:t xml:space="preserve"> объединение (смешивание жидкостей);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sym w:font="Symbol" w:char="F0B7"/>
      </w:r>
      <w:r w:rsidRPr="00AF2506">
        <w:rPr>
          <w:rFonts w:ascii="Times New Roman" w:hAnsi="Times New Roman"/>
          <w:sz w:val="24"/>
          <w:szCs w:val="24"/>
        </w:rPr>
        <w:t xml:space="preserve"> посредник (краска для подкрашивания жидкостей).</w:t>
      </w: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2506" w:rsidRPr="00AF2506" w:rsidRDefault="00AF2506" w:rsidP="00AF250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2506">
        <w:rPr>
          <w:rFonts w:ascii="Times New Roman" w:hAnsi="Times New Roman"/>
          <w:b/>
          <w:sz w:val="24"/>
          <w:szCs w:val="24"/>
          <w:lang w:eastAsia="ru-RU"/>
        </w:rPr>
        <w:t>Примечание:</w:t>
      </w:r>
    </w:p>
    <w:p w:rsidR="00AF2506" w:rsidRPr="00AF2506" w:rsidRDefault="00AF2506" w:rsidP="00AF25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506">
        <w:rPr>
          <w:rFonts w:ascii="Times New Roman" w:hAnsi="Times New Roman"/>
          <w:sz w:val="24"/>
          <w:szCs w:val="24"/>
          <w:lang w:eastAsia="ru-RU"/>
        </w:rPr>
        <w:t xml:space="preserve">Речь здесь идёт только о </w:t>
      </w:r>
      <w:proofErr w:type="gramStart"/>
      <w:r w:rsidRPr="00AF2506">
        <w:rPr>
          <w:rFonts w:ascii="Times New Roman" w:hAnsi="Times New Roman"/>
          <w:sz w:val="24"/>
          <w:szCs w:val="24"/>
          <w:lang w:eastAsia="ru-RU"/>
        </w:rPr>
        <w:t>горизонтальных</w:t>
      </w:r>
      <w:proofErr w:type="gramEnd"/>
      <w:r w:rsidRPr="00AF2506">
        <w:rPr>
          <w:rFonts w:ascii="Times New Roman" w:hAnsi="Times New Roman"/>
          <w:sz w:val="24"/>
          <w:szCs w:val="24"/>
          <w:lang w:eastAsia="ru-RU"/>
        </w:rPr>
        <w:t xml:space="preserve"> галоклинах. Вертикальные галоклины, по мн</w:t>
      </w:r>
      <w:r w:rsidRPr="00AF2506">
        <w:rPr>
          <w:rFonts w:ascii="Times New Roman" w:hAnsi="Times New Roman"/>
          <w:sz w:val="24"/>
          <w:szCs w:val="24"/>
          <w:lang w:eastAsia="ru-RU"/>
        </w:rPr>
        <w:t>е</w:t>
      </w:r>
      <w:r w:rsidRPr="00AF2506">
        <w:rPr>
          <w:rFonts w:ascii="Times New Roman" w:hAnsi="Times New Roman"/>
          <w:sz w:val="24"/>
          <w:szCs w:val="24"/>
          <w:lang w:eastAsia="ru-RU"/>
        </w:rPr>
        <w:t xml:space="preserve">нию океанологов, </w:t>
      </w:r>
      <w:proofErr w:type="gramStart"/>
      <w:r w:rsidRPr="00AF2506">
        <w:rPr>
          <w:rFonts w:ascii="Times New Roman" w:hAnsi="Times New Roman"/>
          <w:sz w:val="24"/>
          <w:szCs w:val="24"/>
          <w:lang w:eastAsia="ru-RU"/>
        </w:rPr>
        <w:t>бывают</w:t>
      </w:r>
      <w:proofErr w:type="gramEnd"/>
      <w:r w:rsidRPr="00AF2506">
        <w:rPr>
          <w:rFonts w:ascii="Times New Roman" w:hAnsi="Times New Roman"/>
          <w:sz w:val="24"/>
          <w:szCs w:val="24"/>
          <w:lang w:eastAsia="ru-RU"/>
        </w:rPr>
        <w:t xml:space="preserve"> только если наблюдаются разнонаправленные течения. Поэтому и смоделировать </w:t>
      </w:r>
      <w:proofErr w:type="gramStart"/>
      <w:r w:rsidRPr="00AF2506">
        <w:rPr>
          <w:rFonts w:ascii="Times New Roman" w:hAnsi="Times New Roman"/>
          <w:sz w:val="24"/>
          <w:szCs w:val="24"/>
          <w:lang w:eastAsia="ru-RU"/>
        </w:rPr>
        <w:t>вертикальные</w:t>
      </w:r>
      <w:proofErr w:type="gramEnd"/>
      <w:r w:rsidRPr="00AF2506">
        <w:rPr>
          <w:rFonts w:ascii="Times New Roman" w:hAnsi="Times New Roman"/>
          <w:sz w:val="24"/>
          <w:szCs w:val="24"/>
          <w:lang w:eastAsia="ru-RU"/>
        </w:rPr>
        <w:t xml:space="preserve"> галоклины в домашних условиях не представляется во</w:t>
      </w:r>
      <w:r w:rsidRPr="00AF2506">
        <w:rPr>
          <w:rFonts w:ascii="Times New Roman" w:hAnsi="Times New Roman"/>
          <w:sz w:val="24"/>
          <w:szCs w:val="24"/>
          <w:lang w:eastAsia="ru-RU"/>
        </w:rPr>
        <w:t>з</w:t>
      </w:r>
      <w:r w:rsidRPr="00AF2506">
        <w:rPr>
          <w:rFonts w:ascii="Times New Roman" w:hAnsi="Times New Roman"/>
          <w:sz w:val="24"/>
          <w:szCs w:val="24"/>
          <w:lang w:eastAsia="ru-RU"/>
        </w:rPr>
        <w:t>можным.</w:t>
      </w:r>
    </w:p>
    <w:p w:rsidR="00AF2506" w:rsidRPr="00AF2506" w:rsidRDefault="00AF2506" w:rsidP="00AF25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506">
        <w:rPr>
          <w:rFonts w:ascii="Times New Roman" w:hAnsi="Times New Roman"/>
          <w:sz w:val="24"/>
          <w:szCs w:val="24"/>
          <w:lang w:eastAsia="ru-RU"/>
        </w:rPr>
        <w:t>.</w:t>
      </w:r>
    </w:p>
    <w:p w:rsidR="00AF2506" w:rsidRPr="00AF2506" w:rsidRDefault="00AF2506" w:rsidP="00AF25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506">
        <w:rPr>
          <w:rFonts w:ascii="Times New Roman" w:hAnsi="Times New Roman"/>
          <w:sz w:val="24"/>
          <w:szCs w:val="24"/>
          <w:lang w:eastAsia="ru-RU"/>
        </w:rPr>
        <w:t xml:space="preserve">По результатам экспериментов учащимся были сделаны </w:t>
      </w:r>
      <w:r w:rsidRPr="00D96422"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 xml:space="preserve">1. </w:t>
      </w:r>
      <w:r w:rsidRPr="00AF2506">
        <w:rPr>
          <w:rFonts w:ascii="Times New Roman" w:hAnsi="Times New Roman"/>
          <w:sz w:val="24"/>
          <w:szCs w:val="24"/>
          <w:lang w:eastAsia="ru-RU"/>
        </w:rPr>
        <w:t>Явления, похожие на галоклины и хемоклины, которые  мы наблюдаем в пр</w:t>
      </w:r>
      <w:r w:rsidRPr="00AF2506">
        <w:rPr>
          <w:rFonts w:ascii="Times New Roman" w:hAnsi="Times New Roman"/>
          <w:sz w:val="24"/>
          <w:szCs w:val="24"/>
          <w:lang w:eastAsia="ru-RU"/>
        </w:rPr>
        <w:t>и</w:t>
      </w:r>
      <w:r w:rsidRPr="00AF2506">
        <w:rPr>
          <w:rFonts w:ascii="Times New Roman" w:hAnsi="Times New Roman"/>
          <w:sz w:val="24"/>
          <w:szCs w:val="24"/>
          <w:lang w:eastAsia="ru-RU"/>
        </w:rPr>
        <w:t>роде, можно моделировать в повседневной жизни, когда речь идёт о несмешиваемых жи</w:t>
      </w:r>
      <w:r w:rsidRPr="00AF2506">
        <w:rPr>
          <w:rFonts w:ascii="Times New Roman" w:hAnsi="Times New Roman"/>
          <w:sz w:val="24"/>
          <w:szCs w:val="24"/>
          <w:lang w:eastAsia="ru-RU"/>
        </w:rPr>
        <w:t>д</w:t>
      </w:r>
      <w:r w:rsidRPr="00AF2506">
        <w:rPr>
          <w:rFonts w:ascii="Times New Roman" w:hAnsi="Times New Roman"/>
          <w:sz w:val="24"/>
          <w:szCs w:val="24"/>
          <w:lang w:eastAsia="ru-RU"/>
        </w:rPr>
        <w:t>костях.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>2. Исследование показало, что несмешиваемые жидкости широко применяются в быту, а также обеспечивают протекание важнейших процессов в организме.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>3.  То, смешаются жидкости или нет, определяется, в том числе, соотношением их плотностей: чем больше плотность жидкости, тем она тяжелее.</w:t>
      </w:r>
    </w:p>
    <w:p w:rsidR="00AF2506" w:rsidRPr="00AF2506" w:rsidRDefault="00AF2506" w:rsidP="00AF250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>Но есть жидкости, которые, обладая разной плотностью, тем не менее, со врем</w:t>
      </w:r>
      <w:r w:rsidRPr="00AF2506">
        <w:rPr>
          <w:rFonts w:ascii="Times New Roman" w:hAnsi="Times New Roman"/>
          <w:sz w:val="24"/>
          <w:szCs w:val="24"/>
        </w:rPr>
        <w:t>е</w:t>
      </w:r>
      <w:r w:rsidRPr="00AF2506">
        <w:rPr>
          <w:rFonts w:ascii="Times New Roman" w:hAnsi="Times New Roman"/>
          <w:sz w:val="24"/>
          <w:szCs w:val="24"/>
        </w:rPr>
        <w:t>нем могут смешаться. В моём эксперименте это вода и жидкость для мытья посуды.</w:t>
      </w:r>
    </w:p>
    <w:p w:rsidR="00AF2506" w:rsidRPr="00AF2506" w:rsidRDefault="00AF2506" w:rsidP="00AF250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 xml:space="preserve">            4. В результате смешивания несмешиваемых жидкостей может иметь место си</w:t>
      </w:r>
      <w:r w:rsidRPr="00AF2506">
        <w:rPr>
          <w:rFonts w:ascii="Times New Roman" w:hAnsi="Times New Roman"/>
          <w:sz w:val="24"/>
          <w:szCs w:val="24"/>
        </w:rPr>
        <w:t>с</w:t>
      </w:r>
      <w:r w:rsidRPr="00AF2506">
        <w:rPr>
          <w:rFonts w:ascii="Times New Roman" w:hAnsi="Times New Roman"/>
          <w:sz w:val="24"/>
          <w:szCs w:val="24"/>
        </w:rPr>
        <w:t>темный эффект, т. к. получившиеся продукты (эмульсии) приобретают новые свойства по сравнению со свойствами составляющих их веществ.</w:t>
      </w:r>
    </w:p>
    <w:p w:rsidR="00AF2506" w:rsidRPr="00AF2506" w:rsidRDefault="00AF2506" w:rsidP="00AF250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2506">
        <w:rPr>
          <w:rFonts w:ascii="Times New Roman" w:hAnsi="Times New Roman"/>
          <w:sz w:val="24"/>
          <w:szCs w:val="24"/>
        </w:rPr>
        <w:t xml:space="preserve">            5.  Для наглядности экспериментов с несмешиваемыми жидкостями обычно и</w:t>
      </w:r>
      <w:r w:rsidRPr="00AF2506">
        <w:rPr>
          <w:rFonts w:ascii="Times New Roman" w:hAnsi="Times New Roman"/>
          <w:sz w:val="24"/>
          <w:szCs w:val="24"/>
        </w:rPr>
        <w:t>с</w:t>
      </w:r>
      <w:r w:rsidRPr="00AF2506">
        <w:rPr>
          <w:rFonts w:ascii="Times New Roman" w:hAnsi="Times New Roman"/>
          <w:sz w:val="24"/>
          <w:szCs w:val="24"/>
        </w:rPr>
        <w:t xml:space="preserve">пользуют приём «посредник», подкрашивая жидкости в разные цвета. </w:t>
      </w:r>
    </w:p>
    <w:p w:rsidR="00797C94" w:rsidRDefault="00797C94">
      <w:pPr>
        <w:rPr>
          <w:sz w:val="24"/>
          <w:szCs w:val="24"/>
        </w:rPr>
      </w:pPr>
    </w:p>
    <w:p w:rsidR="00D96422" w:rsidRPr="00D96422" w:rsidRDefault="00D96422">
      <w:pPr>
        <w:rPr>
          <w:rFonts w:ascii="Times New Roman" w:hAnsi="Times New Roman" w:cs="Times New Roman"/>
          <w:sz w:val="24"/>
          <w:szCs w:val="24"/>
        </w:rPr>
      </w:pPr>
      <w:r w:rsidRPr="00D96422">
        <w:rPr>
          <w:rFonts w:ascii="Times New Roman" w:hAnsi="Times New Roman" w:cs="Times New Roman"/>
          <w:b/>
          <w:sz w:val="24"/>
          <w:szCs w:val="24"/>
        </w:rPr>
        <w:t>4. Заключение.</w:t>
      </w:r>
    </w:p>
    <w:p w:rsidR="00D96422" w:rsidRDefault="00D96422">
      <w:pPr>
        <w:rPr>
          <w:rFonts w:ascii="Times New Roman" w:hAnsi="Times New Roman" w:cs="Times New Roman"/>
          <w:sz w:val="24"/>
          <w:szCs w:val="24"/>
        </w:rPr>
      </w:pPr>
      <w:r w:rsidRPr="00D96422">
        <w:rPr>
          <w:rFonts w:ascii="Times New Roman" w:hAnsi="Times New Roman" w:cs="Times New Roman"/>
          <w:sz w:val="24"/>
          <w:szCs w:val="24"/>
        </w:rPr>
        <w:t>В процессе работы над исследовательским проектом</w:t>
      </w:r>
      <w:r>
        <w:rPr>
          <w:rFonts w:ascii="Times New Roman" w:hAnsi="Times New Roman" w:cs="Times New Roman"/>
          <w:sz w:val="24"/>
          <w:szCs w:val="24"/>
        </w:rPr>
        <w:t xml:space="preserve"> у учащихся возникают вопросы, на которые они начинают самостоятельно (или с привлечением руководителя, если это -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чальная школа) искать ответы.</w:t>
      </w:r>
      <w:r w:rsidR="004830CF">
        <w:rPr>
          <w:rFonts w:ascii="Times New Roman" w:hAnsi="Times New Roman" w:cs="Times New Roman"/>
          <w:sz w:val="24"/>
          <w:szCs w:val="24"/>
        </w:rPr>
        <w:t xml:space="preserve"> Таким образом, учащиеся существенно расширяют свой кругозор и получают знания, зачастую выходящие за пределы школьной программы. Это </w:t>
      </w:r>
      <w:r w:rsidR="004830CF">
        <w:rPr>
          <w:rFonts w:ascii="Times New Roman" w:hAnsi="Times New Roman" w:cs="Times New Roman"/>
          <w:sz w:val="24"/>
          <w:szCs w:val="24"/>
        </w:rPr>
        <w:lastRenderedPageBreak/>
        <w:t>стимулирует их углубляться в тему проекта с целью получения более полного предста</w:t>
      </w:r>
      <w:r w:rsidR="004830CF">
        <w:rPr>
          <w:rFonts w:ascii="Times New Roman" w:hAnsi="Times New Roman" w:cs="Times New Roman"/>
          <w:sz w:val="24"/>
          <w:szCs w:val="24"/>
        </w:rPr>
        <w:t>в</w:t>
      </w:r>
      <w:r w:rsidR="004830CF">
        <w:rPr>
          <w:rFonts w:ascii="Times New Roman" w:hAnsi="Times New Roman" w:cs="Times New Roman"/>
          <w:sz w:val="24"/>
          <w:szCs w:val="24"/>
        </w:rPr>
        <w:t>ления о процессах и явлениях, происходящих в природе.</w:t>
      </w:r>
    </w:p>
    <w:p w:rsidR="004830CF" w:rsidRDefault="0048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исключено, что впоследствии эти знания лягут в основу выбора направления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сиональной деятельности. </w:t>
      </w:r>
    </w:p>
    <w:p w:rsidR="002425E4" w:rsidRDefault="002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всяком случае, интерес к науке будет формироваться на фоне увлекательной работы над исследовательскими проектами.</w:t>
      </w:r>
      <w:r w:rsidR="009767A5">
        <w:rPr>
          <w:rFonts w:ascii="Times New Roman" w:hAnsi="Times New Roman" w:cs="Times New Roman"/>
          <w:sz w:val="24"/>
          <w:szCs w:val="24"/>
        </w:rPr>
        <w:t xml:space="preserve"> Учащийся овладевает ключевыми компетенциями по ФГОС - умением рещать поставленные задачи. </w:t>
      </w:r>
    </w:p>
    <w:p w:rsidR="00EA0E5A" w:rsidRDefault="00EA0E5A">
      <w:pPr>
        <w:rPr>
          <w:rFonts w:ascii="Times New Roman" w:hAnsi="Times New Roman" w:cs="Times New Roman"/>
          <w:sz w:val="24"/>
          <w:szCs w:val="24"/>
        </w:rPr>
      </w:pPr>
    </w:p>
    <w:p w:rsidR="00EA0E5A" w:rsidRPr="00EB0145" w:rsidRDefault="00EA0E5A">
      <w:pPr>
        <w:rPr>
          <w:rFonts w:ascii="Times New Roman" w:hAnsi="Times New Roman" w:cs="Times New Roman"/>
          <w:b/>
          <w:sz w:val="24"/>
          <w:szCs w:val="24"/>
        </w:rPr>
      </w:pPr>
      <w:r w:rsidRPr="00EB0145">
        <w:rPr>
          <w:rFonts w:ascii="Times New Roman" w:hAnsi="Times New Roman" w:cs="Times New Roman"/>
          <w:b/>
          <w:sz w:val="24"/>
          <w:szCs w:val="24"/>
        </w:rPr>
        <w:t>5. Источники информации.</w:t>
      </w:r>
    </w:p>
    <w:p w:rsidR="009767A5" w:rsidRPr="00EB0145" w:rsidRDefault="00EA0E5A" w:rsidP="009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EB0145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="009767A5" w:rsidRPr="00EB0145">
          <w:rPr>
            <w:rStyle w:val="a4"/>
            <w:rFonts w:ascii="Times New Roman" w:hAnsi="Times New Roman" w:cs="Times New Roman"/>
            <w:sz w:val="24"/>
            <w:szCs w:val="24"/>
          </w:rPr>
          <w:t>https://www.menobr.ru/article/65304-qqq-17-m5-klyuchevye-kompetentsii-uchashchihsya-po-fgos</w:t>
        </w:r>
      </w:hyperlink>
    </w:p>
    <w:p w:rsidR="00EB0145" w:rsidRPr="00EB0145" w:rsidRDefault="00EB0145" w:rsidP="00EB0145">
      <w:pPr>
        <w:rPr>
          <w:rFonts w:ascii="Times New Roman" w:hAnsi="Times New Roman" w:cs="Times New Roman"/>
          <w:sz w:val="24"/>
          <w:szCs w:val="24"/>
        </w:rPr>
      </w:pPr>
      <w:r w:rsidRPr="00EB0145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EB0145">
          <w:rPr>
            <w:rStyle w:val="a4"/>
            <w:rFonts w:ascii="Times New Roman" w:hAnsi="Times New Roman" w:cs="Times New Roman"/>
            <w:sz w:val="24"/>
            <w:szCs w:val="24"/>
          </w:rPr>
          <w:t>https://www.sgu.ru/sites/default/files/textdocsfiles/2013/07/09/shiriaeva_triz.pdf</w:t>
        </w:r>
      </w:hyperlink>
    </w:p>
    <w:p w:rsidR="00EB0145" w:rsidRPr="00EB0145" w:rsidRDefault="00EB0145" w:rsidP="00EB0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145">
        <w:rPr>
          <w:rFonts w:ascii="Times New Roman" w:hAnsi="Times New Roman" w:cs="Times New Roman"/>
          <w:sz w:val="24"/>
          <w:szCs w:val="24"/>
        </w:rPr>
        <w:t xml:space="preserve">3. </w:t>
      </w:r>
      <w:hyperlink r:id="rId14" w:history="1">
        <w:r w:rsidRPr="00EB0145">
          <w:rPr>
            <w:rStyle w:val="a4"/>
            <w:rFonts w:ascii="Times New Roman" w:hAnsi="Times New Roman" w:cs="Times New Roman"/>
            <w:sz w:val="24"/>
            <w:szCs w:val="24"/>
          </w:rPr>
          <w:t>https://helpdoma.ru/voda/nesmesivaemye-s-vodoi-zidkosti</w:t>
        </w:r>
      </w:hyperlink>
    </w:p>
    <w:p w:rsidR="00EA0E5A" w:rsidRPr="00EA0E5A" w:rsidRDefault="00EA0E5A">
      <w:pPr>
        <w:rPr>
          <w:rFonts w:ascii="Times New Roman" w:hAnsi="Times New Roman" w:cs="Times New Roman"/>
          <w:sz w:val="24"/>
          <w:szCs w:val="24"/>
        </w:rPr>
      </w:pPr>
    </w:p>
    <w:p w:rsidR="00EA0E5A" w:rsidRPr="00D96422" w:rsidRDefault="00EA0E5A">
      <w:pPr>
        <w:rPr>
          <w:rFonts w:ascii="Times New Roman" w:hAnsi="Times New Roman" w:cs="Times New Roman"/>
          <w:sz w:val="24"/>
          <w:szCs w:val="24"/>
        </w:rPr>
      </w:pPr>
    </w:p>
    <w:p w:rsidR="00D96422" w:rsidRPr="00D96422" w:rsidRDefault="00D96422">
      <w:pPr>
        <w:rPr>
          <w:rFonts w:ascii="Times New Roman" w:hAnsi="Times New Roman" w:cs="Times New Roman"/>
          <w:b/>
          <w:sz w:val="24"/>
          <w:szCs w:val="24"/>
        </w:rPr>
      </w:pPr>
    </w:p>
    <w:sectPr w:rsidR="00D96422" w:rsidRPr="00D96422" w:rsidSect="00797C9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DF" w:rsidRDefault="001B35DF" w:rsidP="00AF2506">
      <w:pPr>
        <w:spacing w:after="0" w:line="240" w:lineRule="auto"/>
      </w:pPr>
      <w:r>
        <w:separator/>
      </w:r>
    </w:p>
  </w:endnote>
  <w:endnote w:type="continuationSeparator" w:id="0">
    <w:p w:rsidR="001B35DF" w:rsidRDefault="001B35DF" w:rsidP="00AF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8856"/>
      <w:docPartObj>
        <w:docPartGallery w:val="Page Numbers (Bottom of Page)"/>
        <w:docPartUnique/>
      </w:docPartObj>
    </w:sdtPr>
    <w:sdtContent>
      <w:p w:rsidR="009767A5" w:rsidRDefault="009767A5">
        <w:pPr>
          <w:pStyle w:val="a8"/>
          <w:jc w:val="center"/>
        </w:pPr>
        <w:fldSimple w:instr=" PAGE   \* MERGEFORMAT ">
          <w:r w:rsidR="003A1031">
            <w:rPr>
              <w:noProof/>
            </w:rPr>
            <w:t>6</w:t>
          </w:r>
        </w:fldSimple>
      </w:p>
    </w:sdtContent>
  </w:sdt>
  <w:p w:rsidR="009767A5" w:rsidRDefault="009767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DF" w:rsidRDefault="001B35DF" w:rsidP="00AF2506">
      <w:pPr>
        <w:spacing w:after="0" w:line="240" w:lineRule="auto"/>
      </w:pPr>
      <w:r>
        <w:separator/>
      </w:r>
    </w:p>
  </w:footnote>
  <w:footnote w:type="continuationSeparator" w:id="0">
    <w:p w:rsidR="001B35DF" w:rsidRDefault="001B35DF" w:rsidP="00AF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5EE"/>
    <w:multiLevelType w:val="multilevel"/>
    <w:tmpl w:val="FF30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950DA"/>
    <w:multiLevelType w:val="multilevel"/>
    <w:tmpl w:val="04F4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506"/>
    <w:rsid w:val="001B35DF"/>
    <w:rsid w:val="002425E4"/>
    <w:rsid w:val="003A1031"/>
    <w:rsid w:val="004830CF"/>
    <w:rsid w:val="00494B60"/>
    <w:rsid w:val="00797C94"/>
    <w:rsid w:val="009767A5"/>
    <w:rsid w:val="00A7551D"/>
    <w:rsid w:val="00AF2506"/>
    <w:rsid w:val="00D96422"/>
    <w:rsid w:val="00EA0E5A"/>
    <w:rsid w:val="00EB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F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2506"/>
    <w:rPr>
      <w:b/>
      <w:bCs/>
    </w:rPr>
  </w:style>
  <w:style w:type="character" w:styleId="a4">
    <w:name w:val="Hyperlink"/>
    <w:basedOn w:val="a0"/>
    <w:uiPriority w:val="99"/>
    <w:unhideWhenUsed/>
    <w:rsid w:val="00AF25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F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2506"/>
  </w:style>
  <w:style w:type="paragraph" w:styleId="a8">
    <w:name w:val="footer"/>
    <w:basedOn w:val="a"/>
    <w:link w:val="a9"/>
    <w:uiPriority w:val="99"/>
    <w:unhideWhenUsed/>
    <w:rsid w:val="00AF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506"/>
  </w:style>
  <w:style w:type="paragraph" w:styleId="aa">
    <w:name w:val="Balloon Text"/>
    <w:basedOn w:val="a"/>
    <w:link w:val="ab"/>
    <w:uiPriority w:val="99"/>
    <w:semiHidden/>
    <w:unhideWhenUsed/>
    <w:rsid w:val="00AF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gu.ru/sites/default/files/textdocsfiles/2013/07/09/shiriaeva_triz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enobr.ru/article/65304-qqq-17-m5-klyuchevye-kompetentsii-uchashchihsya-po-fg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helpdoma.ru/voda/nesmesivaemye-s-vodoi-zidk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2024-03-09T12:29:00Z</dcterms:created>
  <dcterms:modified xsi:type="dcterms:W3CDTF">2024-03-09T12:44:00Z</dcterms:modified>
</cp:coreProperties>
</file>