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Комплексные методы работы на уроках русского языка для детей с задержкой психического развития (ЗПР)</w:t>
      </w:r>
    </w:p>
    <w:p>
      <w:pPr>
        <w:pStyle w:val="style0"/>
        <w:rPr/>
      </w:pPr>
      <w:r>
        <w:t>Преподавание русского языка детям с задержкой психического развития (ЗПР) является одним из наиболее сложных аспектов педагогической практики. Такой процесс обучения требует от учителя не только специальных знаний и умений, но и создание обогащенной образовательной среды, в которой каждый ребенок мог бы чувствовать себя в безопасности, в то же время сталкиваясь с необходимыми для развития вызовами. Использование комплексных методов работы позволяет обеспечить индивидуальный подход к каждому ребенку, учитывая его уникальные особенности и потребности.</w:t>
      </w:r>
    </w:p>
    <w:p>
      <w:pPr>
        <w:pStyle w:val="style0"/>
        <w:rPr/>
      </w:pPr>
      <w:r>
        <w:t>Принципы индивидуального подхода</w:t>
      </w:r>
    </w:p>
    <w:p>
      <w:pPr>
        <w:pStyle w:val="style0"/>
        <w:rPr/>
      </w:pPr>
      <w:r>
        <w:t>Адаптация учебного материала</w:t>
      </w:r>
      <w:r>
        <w:rPr>
          <w:lang w:val="en-US"/>
        </w:rPr>
        <w:t xml:space="preserve">. </w:t>
      </w:r>
      <w:r>
        <w:t>Адаптировать учебные материалы для детей с ЗПР означает сделать учебу доступной и понятной для каждого ученика. Это может включать в себя вариативность в объяснении новых тем, использование дополнительных образовательных ресурсов, таких как схемы и таблицы, сенсорные и интерактивные материалы. Также важно проявить гибкость в представлении информации — это может быть адаптация текстов с учетом уровня сложности языка, использование аудиовизуальных средств, например, обучающих видео или звуковых записей, используемых в качестве поддержки рассказа учителя. Изменение размера шрифта, цветового оформления учебников или дополнительное использование картинок также может улучшить понимание и запоминание материала.</w:t>
      </w:r>
    </w:p>
    <w:p>
      <w:pPr>
        <w:pStyle w:val="style0"/>
        <w:rPr/>
      </w:pPr>
      <w:r>
        <w:t xml:space="preserve"> Построение индивидуальных образовательных маршрутов</w:t>
      </w:r>
    </w:p>
    <w:p>
      <w:pPr>
        <w:pStyle w:val="style0"/>
        <w:rPr/>
      </w:pPr>
      <w:r>
        <w:t>Индивидуальные образовательные маршруты представлены в виде структурированных планов обучения, которые учитывают уникальные способности и потребности каждого ученика. Создание таких маршрутов включает в себя анализ прошлых достижений ребенка, обсуждение его интересов и приоритетов с ним самим и его родителями, а также сочетание различных образовательных техник, которые могут стимулировать интерес и способствовать лучшему усвоению учебного материала. Важно предоставлять выбор при выполнении заданий, чтобы дать возможность учащимся почувствовать себя более вовлеченными в процесс обучения и свободными в своем самовыражении.</w:t>
      </w:r>
    </w:p>
    <w:p>
      <w:pPr>
        <w:pStyle w:val="style0"/>
        <w:rPr/>
      </w:pPr>
      <w:r>
        <w:t xml:space="preserve"> Развитие чувственного восприятия</w:t>
      </w:r>
      <w:r>
        <w:rPr>
          <w:lang w:val="en-US"/>
        </w:rPr>
        <w:t>.</w:t>
      </w:r>
    </w:p>
    <w:p>
      <w:pPr>
        <w:pStyle w:val="style0"/>
        <w:rPr/>
      </w:pPr>
      <w:r>
        <w:t xml:space="preserve"> Использование наглядных пособий и материалов</w:t>
      </w:r>
      <w:r>
        <w:rPr>
          <w:lang w:val="en-US"/>
        </w:rPr>
        <w:t xml:space="preserve">. </w:t>
      </w:r>
      <w:r>
        <w:t>Интеграция наглядных пособий и материалов в уроки русского языка существенно обогащает учебный процесс. Визуальные эффекты, такие как образовательные плакаты, интерактивные доски или даже цифровые презентации, могут значительно улучшить понимание сложных языковых конструкций и грамматических правил. Добавление тактильных элементов, таких как песчаные таблички для изучения букв, манипулятивные материалы, такие как буквенные кубики, могут помочь детям закрепить знания на более глубоком уровне, через осязание и движение.</w:t>
      </w:r>
    </w:p>
    <w:p>
      <w:pPr>
        <w:pStyle w:val="style0"/>
        <w:rPr/>
      </w:pPr>
      <w:r>
        <w:t xml:space="preserve"> Развитие тактильных ощущений через игры</w:t>
      </w:r>
    </w:p>
    <w:p>
      <w:pPr>
        <w:pStyle w:val="style0"/>
        <w:rPr/>
      </w:pPr>
      <w:r>
        <w:t>Игры, в которых присутствует физический контакт с различными предметами, стимулируют развитие осязательных ощущений у детей, благоприятствуя более глубокому погружению в образовательную деятельность. Использование различных по текстуре материалов — от мягких и липких до твердых и шероховатых — позволяет мозгу ребенка создавать более прочные нейронные связи, что способствует лучшему усвоению информации.</w:t>
      </w:r>
    </w:p>
    <w:p>
      <w:pPr>
        <w:pStyle w:val="style0"/>
        <w:rPr/>
      </w:pPr>
      <w:r>
        <w:t>Применение игровых методов</w:t>
      </w:r>
    </w:p>
    <w:p>
      <w:pPr>
        <w:pStyle w:val="style0"/>
        <w:rPr/>
      </w:pPr>
      <w:r>
        <w:t xml:space="preserve"> Ролевые игры для усвоения лексики</w:t>
      </w:r>
      <w:r>
        <w:rPr>
          <w:lang w:val="en-US"/>
        </w:rPr>
        <w:t xml:space="preserve">. </w:t>
      </w:r>
      <w:r>
        <w:t xml:space="preserve">Ролевые игры предлагают безграничные возможности для усвоения новых слов и фраз в контексте, что делает обучение естественным и увлекательным. Создание сюжетных линий, где дети могут испытать себя в роли определенных персонажей, помогает им вжиться в ситуацию и использовать необходимую лексику спонтанно и свободно. Это не только способствует усвоению нового материала, но и помогает улучшить коммуникативные навыки и развить социальные взаимодействия среди учащихся. </w:t>
      </w:r>
    </w:p>
    <w:p>
      <w:pPr>
        <w:pStyle w:val="style0"/>
        <w:rPr/>
      </w:pPr>
      <w:r>
        <w:t>Комплексные методы работы на уроках русского языка для детей с ЗПР значительно усиливают качество и эффективность образовательного процесса, делая его более индивидуализированным, интерактивным и творческим. Такой подход позволяет не только помогать детям компенсировать сложности в обучении, но и создавать условия для развития их полного потенциала.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500</Words>
  <Characters>3545</Characters>
  <Application>WPS Office</Application>
  <Paragraphs>13</Paragraphs>
  <CharactersWithSpaces>4041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2024-03-10T17:51:34Z</dcterms:created>
  <dc:creator>Redmi Note 8 Pro</dc:creator>
  <lastModifiedBy>Redmi Note 8 Pro</lastModifiedBy>
  <dcterms:modified xsi:type="dcterms:W3CDTF">2024-03-10T17:59:47Z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d6bf10bb0f4f4daea85769a5c3aee131</vt:lpwstr>
  </property>
</Properties>
</file>