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3472" w14:textId="4DDD33C6" w:rsidR="00741731" w:rsidRPr="006E520E" w:rsidRDefault="00741731" w:rsidP="0086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Никифорова О.В</w:t>
      </w:r>
      <w:r w:rsidRPr="006E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</w:p>
    <w:p w14:paraId="1A97C8D7" w14:textId="1F6B35E1" w:rsidR="00741731" w:rsidRPr="001E5EED" w:rsidRDefault="00741731" w:rsidP="00863F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</w:t>
      </w:r>
    </w:p>
    <w:p w14:paraId="4C00A843" w14:textId="77777777" w:rsidR="00741731" w:rsidRDefault="00741731" w:rsidP="0086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3E91B" w14:textId="6F37BBD5" w:rsidR="00741731" w:rsidRPr="006E520E" w:rsidRDefault="007D7F04" w:rsidP="0086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ТРЕНИНГОВ ДЛЯ НЕСОВЕРШЕННОЛЕТНИХ </w:t>
      </w:r>
      <w:r w:rsidR="00D5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СРЕДСТВА ПОВЫШЕНИЯ СПЛОЧЕННОСТИ КОЛЛЕКТИВА</w:t>
      </w:r>
    </w:p>
    <w:p w14:paraId="585297AF" w14:textId="77777777" w:rsidR="00741731" w:rsidRPr="006E520E" w:rsidRDefault="00741731" w:rsidP="0086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1FD79" w14:textId="482DCCCB" w:rsidR="00741731" w:rsidRDefault="00741731" w:rsidP="008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статье рассматриваются вопросы, посвященные актуальной проблеме</w:t>
      </w:r>
      <w:r w:rsidR="007D7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сплоченности коллектива и взаимопонимания</w:t>
      </w:r>
      <w:r w:rsidRPr="006E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0166FAD" w14:textId="77777777" w:rsidR="00D554BC" w:rsidRPr="006E520E" w:rsidRDefault="00D554BC" w:rsidP="008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B5F02F" w14:textId="051E4517" w:rsidR="00741731" w:rsidRPr="006E520E" w:rsidRDefault="00741731" w:rsidP="008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Ключевые слова: </w:t>
      </w:r>
      <w:r w:rsidR="007D7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коллектив, тренинг, толерантность</w:t>
      </w:r>
      <w:r w:rsidRPr="006E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8CC2433" w14:textId="77777777" w:rsidR="00741731" w:rsidRPr="006E520E" w:rsidRDefault="00741731" w:rsidP="0086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159DE1B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В современном обществе одним из важнейших аспектов развития детей и подростков является их социализация. Сплоченность коллектива, умение работать в команде, эмоциональная и психологическая поддержка друг друга – все это является основой для успешного адаптивного поведения в обществе.</w:t>
      </w:r>
    </w:p>
    <w:p w14:paraId="0FAA8894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Тренинги для несовершеннолетних являются эффективным инструментом для достижения этой цели. Они направлены на организацию разнообразных групповых занятий, целью которых является развитие социальных и коммуникативных навыков, укрепление взаимодействия между участниками и формирование позитивной атмосферы в коллективе.</w:t>
      </w:r>
    </w:p>
    <w:p w14:paraId="1C465648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Одним из ключевых аспектов тренингов для несовершеннолетних является создание благоприятного психологического климата. Часто у детей и подростков возникают сложности в общении с другими, низкая самооценка, проблемы с адаптацией к новой среде. Тренинги помогают развить навыки эмоционального интеллекта, улучшают самосознание, позволяют осознать и принять свои эмоции, а также научиться эффективно выражать их.</w:t>
      </w:r>
    </w:p>
    <w:p w14:paraId="5168CAB1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Еще одной важной составляющей тренингов является развитие навыков коммуникации и сотрудничества. В ходе занятий дети и подростки учатся слушать и понимать друг друга, решать конфликты мирно, выстраивать взаимодействие на основе взаимного уважения. Они учатся доверять друг другу и работать в команде, а также активно проявлять инициативу и лидерские качества.</w:t>
      </w:r>
    </w:p>
    <w:p w14:paraId="3C34CD88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Тренинги для несовершеннолетних также способствуют развитию эмпатии и сопереживания. Участники на практике учатся понимать чужие чувства и развивать способность к поддержке и помощи другим. Эти навыки не только способствуют формированию этического отношения к людям, но и способны снизить агрессивность и конфликтность среди несовершеннолетних.</w:t>
      </w:r>
    </w:p>
    <w:p w14:paraId="50BD9D17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Преимущества тренингов для несовершеннолетних в повышении сплоченности коллектива явны. В конечном счете, потенциал этих мероприятий может раскрыться во многих сферах жизни детей и подростков, включая образование, спорт, культуру и досуг. Тренинги помогают несовершеннолетним разработать навыки, которые могут быть применены в повседневной жизни и которые сформируют их личностно-профессиональное развитие.</w:t>
      </w:r>
    </w:p>
    <w:p w14:paraId="15406E86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lastRenderedPageBreak/>
        <w:t>Установление тесных связей в коллективе способствует повышению уровня доверия и эмоционального комфорта, что в свою очередь способствует улучшению учебной деятельности, продуктивности работы и развитию лидерских качеств.</w:t>
      </w:r>
    </w:p>
    <w:p w14:paraId="63DCC51F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Кроме того, тренинги для несовершеннолетних помогают развивать участникам навыки решения проблем. В ходе различных игровых ситуаций и упражнений, дети и подростки осваивают навыки анализа ситуации, постановки целей, поиска путей и стратегий достижения этих целей. Это позволяет им стать более самостоятельными, уверенными в себе и способными к саморазвитию.</w:t>
      </w:r>
    </w:p>
    <w:p w14:paraId="27832A2D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Ответственность и осознанность в своих действиях – еще один важный аспект, который разрабатывается на тренингах для несовершеннолетних. Участники учатся понимать последствия своих решений и принимать взвешенные решения, учитывая интересы других людей и общества в целом. Это способствует их социальной адаптации и формированию ответственного поведения.</w:t>
      </w:r>
    </w:p>
    <w:p w14:paraId="6DF5DA1C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Организация тренингов для несовершеннолетних также способствует формированию коллективной идентичности. Участники приобретают чувство принадлежности к определенной группе, развивают понимание своего места в коллективе и принципов взаимодействия. Это способствует укреплению идентичности каждого участника и созданию позитивного коллективного образа.</w:t>
      </w:r>
    </w:p>
    <w:p w14:paraId="0BBD553E" w14:textId="77777777" w:rsidR="000C38DF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Наконец, тренинги для несовершеннолетних могут быть источником радости и удовольствия. Участники получают возможность провести время с единомышленниками, в приятной и дружественной атмосфере. Это помогает снять стресс, улучшить настроение и повысить мотивацию к дальнейшим достижениям.</w:t>
      </w:r>
    </w:p>
    <w:p w14:paraId="797BE2BE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Тренинги для несовершеннолетних имеют большое значение и в развитии коммуникативных навыков участников. В ходе тренингов дети и подростки учатся эффективно общаться, выражать свои мысли и уметь слушать других. Это помогает им взаимодействовать с окружающими, строить здоровые отношения и решать конфликты конструктивно.</w:t>
      </w:r>
    </w:p>
    <w:p w14:paraId="20B68E35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Еще одним важным аспектом тренингов для несовершеннолетних является развитие креативности и творческого мышления. Благодаря интерактивным заданиям и играм, участники тренингов находят нестандартные решения и развивают свою фантазию. Это способствует их творческому развитию, а также помогает решать проблемы в нешаблонном ключе.</w:t>
      </w:r>
    </w:p>
    <w:p w14:paraId="167A5269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Тренинги для подростков также могут включать элементы развития лидерских способностей. Участники имеют возможность проявить свои лидерские качества, организовать и руководить групповыми проектами. Это помогает им стать активными участниками общества и эффективными лидерами.</w:t>
      </w:r>
    </w:p>
    <w:p w14:paraId="6DB840BC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 xml:space="preserve">Кроме того, тренинги для несовершеннолетних способствуют развитию эмоционального интеллекта. Участники учатся распознавать и управлять своими эмоциями, а также понимать эмоциональные состояния других людей. </w:t>
      </w:r>
      <w:r w:rsidRPr="00097E94">
        <w:rPr>
          <w:rFonts w:ascii="Times New Roman" w:hAnsi="Times New Roman" w:cs="Times New Roman"/>
          <w:sz w:val="28"/>
          <w:szCs w:val="28"/>
        </w:rPr>
        <w:lastRenderedPageBreak/>
        <w:t>Это помогает им лучше понимать себя, строить здоровые отношения и успешно преодолевать трудности в жизни.</w:t>
      </w:r>
    </w:p>
    <w:p w14:paraId="50986E26" w14:textId="77777777" w:rsidR="000C38DF" w:rsidRPr="00097E94" w:rsidRDefault="000C38DF" w:rsidP="000C38D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94">
        <w:rPr>
          <w:rFonts w:ascii="Times New Roman" w:hAnsi="Times New Roman" w:cs="Times New Roman"/>
          <w:sz w:val="28"/>
          <w:szCs w:val="28"/>
        </w:rPr>
        <w:t>Важным аспектом тренингов для несовершеннолетних является развитие навыков саморегуляции. Участники учатся контролировать свои поступки, избегать вредных привычек, развивают способность к анализу и планированию своих действий. Это помогает им принимать здоровые и осознанные решения, а также справляться с стрессом и повседневными проблемами.</w:t>
      </w:r>
    </w:p>
    <w:p w14:paraId="51FF6C2F" w14:textId="02C67968" w:rsidR="001E3796" w:rsidRDefault="000C38DF" w:rsidP="000C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94">
        <w:rPr>
          <w:rFonts w:ascii="Times New Roman" w:hAnsi="Times New Roman" w:cs="Times New Roman"/>
          <w:sz w:val="28"/>
          <w:szCs w:val="28"/>
        </w:rPr>
        <w:t>Таким образом, тренинги для несовершеннолетних имеют множество положительных эффектов на развитие участников. Они способствуют формированию здоровой социальной среды, развитию коммуникативных навыков, креативного мышления, лидерских качеств, эмоционального интеллекта и навыков саморегуляции. Тренинги помогают детям и подросткам успешно интегрироваться в общество, развивать свой потенциал и строить счастливую и удачную жизнь.</w:t>
      </w:r>
    </w:p>
    <w:p w14:paraId="02032DEB" w14:textId="77777777" w:rsidR="003E4240" w:rsidRPr="006E520E" w:rsidRDefault="003E4240" w:rsidP="008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E5D89" w14:textId="77777777" w:rsidR="00741731" w:rsidRPr="000D18A7" w:rsidRDefault="00741731" w:rsidP="00863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18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использованных источников</w:t>
      </w:r>
    </w:p>
    <w:p w14:paraId="05C72704" w14:textId="08A72126" w:rsidR="00741731" w:rsidRDefault="00741731" w:rsidP="00863F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73E2"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рецов</w:t>
      </w:r>
      <w:proofErr w:type="spellEnd"/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73E2"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73E2"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общения для подростков. – СПб.: Питер, 2006. – 160 с.: ил.</w:t>
      </w:r>
    </w:p>
    <w:p w14:paraId="2414621F" w14:textId="1FDD3FD9" w:rsidR="00D573E2" w:rsidRDefault="00D573E2" w:rsidP="00863F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Левшина, А.А. Правило поднятой руки, или Тренинги, которые помогают подросткам / А.А. Левшина. – </w:t>
      </w:r>
      <w:proofErr w:type="spellStart"/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Ростовн</w:t>
      </w:r>
      <w:proofErr w:type="spellEnd"/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– 153 с.: ил. – (Психология).</w:t>
      </w:r>
    </w:p>
    <w:p w14:paraId="05E734B6" w14:textId="270741B1" w:rsidR="001E3796" w:rsidRDefault="00312E5B" w:rsidP="00863F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Макарычева, Г.И. Тренинг для подростков: профилактика асоциального поведения. – СПб.: Речь, 2007. – 192 с.</w:t>
      </w:r>
    </w:p>
    <w:p w14:paraId="5C6FFAAA" w14:textId="015B0EE1" w:rsidR="00312E5B" w:rsidRPr="00D573E2" w:rsidRDefault="00312E5B" w:rsidP="00863F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Михайлина, М.Ю., Павлова, М.А. Психологическая помощь подростку в кризисных ситуациях: профилактика, технологии, консультирование</w:t>
      </w:r>
      <w:r w:rsidR="006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занятия, тренинги / авт.-сост. М.Ю. Михайлина, М.А. Павлова. – Изд. 3-е, </w:t>
      </w:r>
      <w:proofErr w:type="spellStart"/>
      <w:r w:rsidR="006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6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6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:</w:t>
      </w:r>
      <w:proofErr w:type="gramEnd"/>
      <w:r w:rsidR="006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Учитель. – 226 с.</w:t>
      </w:r>
    </w:p>
    <w:p w14:paraId="597156E0" w14:textId="4AFCFB6A" w:rsidR="00D573E2" w:rsidRPr="000D18A7" w:rsidRDefault="00D573E2" w:rsidP="008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07A8D" w14:textId="77777777" w:rsidR="00741731" w:rsidRPr="000D18A7" w:rsidRDefault="00741731" w:rsidP="0086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A529C" w14:textId="77730CA6" w:rsidR="00741731" w:rsidRPr="008C06F7" w:rsidRDefault="00741731" w:rsidP="0086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авторе:</w:t>
      </w:r>
      <w:r w:rsidRPr="000D1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Никифорова Ольга Владимировна</w:t>
      </w:r>
      <w:r w:rsidRPr="000D1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57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АУ «Нефтеюганский политехнический колледж», г. Нефтеюганск.</w:t>
      </w:r>
    </w:p>
    <w:p w14:paraId="5C254955" w14:textId="78170077" w:rsidR="00741731" w:rsidRDefault="00741731" w:rsidP="00863FBA">
      <w:pPr>
        <w:spacing w:line="240" w:lineRule="auto"/>
      </w:pPr>
    </w:p>
    <w:p w14:paraId="6476E20F" w14:textId="274BC88F" w:rsidR="00097E94" w:rsidRPr="00097E94" w:rsidRDefault="00097E94" w:rsidP="00097E9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7E94" w:rsidRPr="0009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302A8"/>
    <w:multiLevelType w:val="hybridMultilevel"/>
    <w:tmpl w:val="231E9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D1275E"/>
    <w:multiLevelType w:val="hybridMultilevel"/>
    <w:tmpl w:val="DB5AACFA"/>
    <w:lvl w:ilvl="0" w:tplc="10C0D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B"/>
    <w:rsid w:val="00097E94"/>
    <w:rsid w:val="000C38DF"/>
    <w:rsid w:val="001E3796"/>
    <w:rsid w:val="00312E5B"/>
    <w:rsid w:val="003E4240"/>
    <w:rsid w:val="004E1B88"/>
    <w:rsid w:val="005A57C8"/>
    <w:rsid w:val="005B16F3"/>
    <w:rsid w:val="00666A2D"/>
    <w:rsid w:val="00741731"/>
    <w:rsid w:val="007D7F04"/>
    <w:rsid w:val="00863FBA"/>
    <w:rsid w:val="009A006A"/>
    <w:rsid w:val="009B29AB"/>
    <w:rsid w:val="009D78B0"/>
    <w:rsid w:val="00A75E84"/>
    <w:rsid w:val="00D554BC"/>
    <w:rsid w:val="00D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4EB5"/>
  <w15:chartTrackingRefBased/>
  <w15:docId w15:val="{7249E73E-0BB8-49B0-B562-AD2286C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Ольга Владимировна</dc:creator>
  <cp:keywords/>
  <dc:description/>
  <cp:lastModifiedBy>Никифорова Ольга Владимировна</cp:lastModifiedBy>
  <cp:revision>11</cp:revision>
  <cp:lastPrinted>2024-01-22T08:26:00Z</cp:lastPrinted>
  <dcterms:created xsi:type="dcterms:W3CDTF">2024-01-22T06:35:00Z</dcterms:created>
  <dcterms:modified xsi:type="dcterms:W3CDTF">2024-02-13T09:34:00Z</dcterms:modified>
</cp:coreProperties>
</file>