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50" w:rsidRPr="00E35344" w:rsidRDefault="00085A50" w:rsidP="00085A50">
      <w:pPr>
        <w:rPr>
          <w:rFonts w:ascii="Times New Roman" w:hAnsi="Times New Roman" w:cs="Times New Roman"/>
          <w:b/>
          <w:sz w:val="24"/>
          <w:szCs w:val="24"/>
        </w:rPr>
      </w:pPr>
      <w:r w:rsidRPr="00E35344">
        <w:rPr>
          <w:rFonts w:ascii="Times New Roman" w:hAnsi="Times New Roman" w:cs="Times New Roman"/>
          <w:b/>
          <w:sz w:val="24"/>
          <w:szCs w:val="24"/>
        </w:rPr>
        <w:t>ЭТИОЛОГИЧЕСКИЕ ФАКТОРЫ ДЕВИАНТНОГО РЕЧЕВОГО РАЗВИТИЯ</w:t>
      </w:r>
    </w:p>
    <w:p w:rsidR="00085A50" w:rsidRPr="00E35344" w:rsidRDefault="00085A50" w:rsidP="00085A50">
      <w:pPr>
        <w:rPr>
          <w:rFonts w:ascii="Times New Roman" w:hAnsi="Times New Roman" w:cs="Times New Roman"/>
          <w:sz w:val="24"/>
          <w:szCs w:val="24"/>
        </w:rPr>
      </w:pPr>
      <w:r w:rsidRPr="00E35344">
        <w:rPr>
          <w:rFonts w:ascii="Times New Roman" w:hAnsi="Times New Roman" w:cs="Times New Roman"/>
          <w:sz w:val="24"/>
          <w:szCs w:val="24"/>
        </w:rPr>
        <w:t>Для нормального становления речевой деятельности необходима анатомическая и функциональная целостность речевого аппарата ребенка, которая обеспечивается созреванием центрального и периферического его отделов.</w:t>
      </w:r>
    </w:p>
    <w:p w:rsidR="00085A50" w:rsidRPr="00E35344" w:rsidRDefault="00085A50" w:rsidP="00085A50">
      <w:pPr>
        <w:rPr>
          <w:rFonts w:ascii="Times New Roman" w:hAnsi="Times New Roman" w:cs="Times New Roman"/>
          <w:sz w:val="24"/>
          <w:szCs w:val="24"/>
        </w:rPr>
      </w:pPr>
      <w:r w:rsidRPr="00E35344">
        <w:rPr>
          <w:rFonts w:ascii="Times New Roman" w:hAnsi="Times New Roman" w:cs="Times New Roman"/>
          <w:sz w:val="24"/>
          <w:szCs w:val="24"/>
        </w:rPr>
        <w:t xml:space="preserve">При развитии центрального отдела </w:t>
      </w:r>
      <w:proofErr w:type="spellStart"/>
      <w:r w:rsidRPr="00E35344">
        <w:rPr>
          <w:rFonts w:ascii="Times New Roman" w:hAnsi="Times New Roman" w:cs="Times New Roman"/>
          <w:sz w:val="24"/>
          <w:szCs w:val="24"/>
        </w:rPr>
        <w:t>речедвигательного</w:t>
      </w:r>
      <w:proofErr w:type="spellEnd"/>
      <w:r w:rsidRPr="00E35344">
        <w:rPr>
          <w:rFonts w:ascii="Times New Roman" w:hAnsi="Times New Roman" w:cs="Times New Roman"/>
          <w:sz w:val="24"/>
          <w:szCs w:val="24"/>
        </w:rPr>
        <w:t xml:space="preserve"> аппарата наиболее уязвимым для воздействия вредных факторов (физических или биологических) считается первый триместр беременности, потому что именно в этот период происходит закладка и формирование различных структур центральной нервной системы. Вследствие неблагоприятного воздействия разных факторов в первый триместр беременности формируются грубые пороки развития головного мозга, которые не совместимы с жизнью.</w:t>
      </w:r>
    </w:p>
    <w:p w:rsidR="00085A50" w:rsidRPr="00E35344" w:rsidRDefault="00085A50" w:rsidP="00085A50">
      <w:pPr>
        <w:rPr>
          <w:rFonts w:ascii="Times New Roman" w:hAnsi="Times New Roman" w:cs="Times New Roman"/>
          <w:sz w:val="24"/>
          <w:szCs w:val="24"/>
        </w:rPr>
      </w:pPr>
      <w:r w:rsidRPr="00E35344">
        <w:rPr>
          <w:rFonts w:ascii="Times New Roman" w:hAnsi="Times New Roman" w:cs="Times New Roman"/>
          <w:sz w:val="24"/>
          <w:szCs w:val="24"/>
        </w:rPr>
        <w:t>Во втором триместре беременности происходит морфологическое обособление структур головного мозга. Появляются цитоархитектонические поля коры, извилины и борозды. При воздействии вредных факторов в этот период развития формируются аномалии мозга, совместимые с жизнью.</w:t>
      </w:r>
    </w:p>
    <w:p w:rsidR="00F62F0C" w:rsidRPr="00E35344" w:rsidRDefault="00085A50" w:rsidP="00F62F0C">
      <w:pPr>
        <w:rPr>
          <w:rFonts w:ascii="Times New Roman" w:hAnsi="Times New Roman" w:cs="Times New Roman"/>
          <w:sz w:val="24"/>
          <w:szCs w:val="24"/>
        </w:rPr>
      </w:pPr>
      <w:r w:rsidRPr="00E35344">
        <w:rPr>
          <w:rFonts w:ascii="Times New Roman" w:hAnsi="Times New Roman" w:cs="Times New Roman"/>
          <w:sz w:val="24"/>
          <w:szCs w:val="24"/>
        </w:rPr>
        <w:t xml:space="preserve">Третий триместр беременности характеризуется быстрым ростом всех отделов головного мозга. Усложняются и углубляются извилины и борозды. Возникает дифференциация s деятельности клеток, происходит их функциональное созревание, и как следствие - первые признаки </w:t>
      </w:r>
      <w:proofErr w:type="spellStart"/>
      <w:r w:rsidRPr="00E35344">
        <w:rPr>
          <w:rFonts w:ascii="Times New Roman" w:hAnsi="Times New Roman" w:cs="Times New Roman"/>
          <w:sz w:val="24"/>
          <w:szCs w:val="24"/>
        </w:rPr>
        <w:t>миелинизации</w:t>
      </w:r>
      <w:proofErr w:type="spellEnd"/>
      <w:r w:rsidRPr="00E35344">
        <w:rPr>
          <w:rFonts w:ascii="Times New Roman" w:hAnsi="Times New Roman" w:cs="Times New Roman"/>
          <w:sz w:val="24"/>
          <w:szCs w:val="24"/>
        </w:rPr>
        <w:t xml:space="preserve">. При воздействии вредных факторов в последнем триместре беременности грубых пороков головного мозга не возникает. </w:t>
      </w:r>
      <w:proofErr w:type="gramStart"/>
      <w:r w:rsidRPr="00E35344">
        <w:rPr>
          <w:rFonts w:ascii="Times New Roman" w:hAnsi="Times New Roman" w:cs="Times New Roman"/>
          <w:sz w:val="24"/>
          <w:szCs w:val="24"/>
        </w:rPr>
        <w:t xml:space="preserve">Чаще всего нарушения развития ЦНС в этот период носят более легкий характер и хорошо соотносятся с </w:t>
      </w:r>
      <w:proofErr w:type="spellStart"/>
      <w:r w:rsidRPr="00E35344">
        <w:rPr>
          <w:rFonts w:ascii="Times New Roman" w:hAnsi="Times New Roman" w:cs="Times New Roman"/>
          <w:sz w:val="24"/>
          <w:szCs w:val="24"/>
        </w:rPr>
        <w:t>микросимптоматикой</w:t>
      </w:r>
      <w:proofErr w:type="spellEnd"/>
      <w:r w:rsidRPr="00E35344">
        <w:rPr>
          <w:rFonts w:ascii="Times New Roman" w:hAnsi="Times New Roman" w:cs="Times New Roman"/>
          <w:sz w:val="24"/>
          <w:szCs w:val="24"/>
        </w:rPr>
        <w:t>, типичной для детей с речевой патологией.</w:t>
      </w:r>
      <w:r w:rsidR="00F62F0C" w:rsidRPr="00E35344">
        <w:rPr>
          <w:rFonts w:ascii="Times New Roman" w:hAnsi="Times New Roman" w:cs="Times New Roman"/>
          <w:sz w:val="24"/>
          <w:szCs w:val="24"/>
        </w:rPr>
        <w:t xml:space="preserve"> </w:t>
      </w:r>
      <w:proofErr w:type="gramEnd"/>
    </w:p>
    <w:p w:rsidR="00F62F0C" w:rsidRPr="00E35344" w:rsidRDefault="00F62F0C" w:rsidP="00F62F0C">
      <w:pPr>
        <w:rPr>
          <w:rFonts w:ascii="Times New Roman" w:hAnsi="Times New Roman" w:cs="Times New Roman"/>
          <w:sz w:val="24"/>
          <w:szCs w:val="24"/>
        </w:rPr>
      </w:pPr>
      <w:r w:rsidRPr="00E35344">
        <w:rPr>
          <w:rFonts w:ascii="Times New Roman" w:hAnsi="Times New Roman" w:cs="Times New Roman"/>
          <w:sz w:val="24"/>
          <w:szCs w:val="24"/>
        </w:rPr>
        <w:t>При развитии периферического отдела речевого аппарата первый триместр беременности также считается наиболее уязвимым для воздействия на него неблагоприятных факторов, вследствие влияния которых формируется грубые пороки развития, такие как врожденные расщелины лицевого отдела в виде щелинного дефекта, имеющего горизонтальное, косое и вертикальное направления.</w:t>
      </w:r>
    </w:p>
    <w:p w:rsidR="00F62F0C" w:rsidRPr="00E35344" w:rsidRDefault="00F62F0C" w:rsidP="00F62F0C">
      <w:pPr>
        <w:rPr>
          <w:rFonts w:ascii="Times New Roman" w:hAnsi="Times New Roman" w:cs="Times New Roman"/>
          <w:sz w:val="24"/>
          <w:szCs w:val="24"/>
        </w:rPr>
      </w:pPr>
      <w:r w:rsidRPr="00E35344">
        <w:rPr>
          <w:rFonts w:ascii="Times New Roman" w:hAnsi="Times New Roman" w:cs="Times New Roman"/>
          <w:sz w:val="24"/>
          <w:szCs w:val="24"/>
        </w:rPr>
        <w:t>Воздействие вредных факторов во втором и третьем триместрах беременности, как правило, не оказывает такого пагубного влияние на формирование периферического отдела речевого аппарата.</w:t>
      </w:r>
    </w:p>
    <w:p w:rsidR="00F62F0C" w:rsidRPr="00E35344" w:rsidRDefault="00F62F0C" w:rsidP="00F62F0C">
      <w:pPr>
        <w:rPr>
          <w:rFonts w:ascii="Times New Roman" w:hAnsi="Times New Roman" w:cs="Times New Roman"/>
          <w:sz w:val="24"/>
          <w:szCs w:val="24"/>
        </w:rPr>
      </w:pPr>
      <w:r w:rsidRPr="00E35344">
        <w:rPr>
          <w:rFonts w:ascii="Times New Roman" w:hAnsi="Times New Roman" w:cs="Times New Roman"/>
          <w:sz w:val="24"/>
          <w:szCs w:val="24"/>
        </w:rPr>
        <w:t xml:space="preserve">Таким образом, внутриутробный период развития является очень важным, "фундаментальным", потому что именно в этот период происходит правильная закладка, формирование и дифференциация всех органов и систем организма ребенка. </w:t>
      </w:r>
      <w:proofErr w:type="gramStart"/>
      <w:r w:rsidRPr="00E35344">
        <w:rPr>
          <w:rFonts w:ascii="Times New Roman" w:hAnsi="Times New Roman" w:cs="Times New Roman"/>
          <w:sz w:val="24"/>
          <w:szCs w:val="24"/>
        </w:rPr>
        <w:t>При этом для формирования центрального отдела речевого аппарата является определяющим весь период беременности, а для периферического - первый триместр беременности.</w:t>
      </w:r>
      <w:proofErr w:type="gramEnd"/>
    </w:p>
    <w:p w:rsidR="00F62F0C" w:rsidRPr="00E35344" w:rsidRDefault="00F62F0C" w:rsidP="00F62F0C">
      <w:pPr>
        <w:rPr>
          <w:rFonts w:ascii="Times New Roman" w:hAnsi="Times New Roman" w:cs="Times New Roman"/>
          <w:sz w:val="24"/>
          <w:szCs w:val="24"/>
        </w:rPr>
      </w:pPr>
      <w:r w:rsidRPr="00E35344">
        <w:rPr>
          <w:rFonts w:ascii="Times New Roman" w:hAnsi="Times New Roman" w:cs="Times New Roman"/>
          <w:sz w:val="24"/>
          <w:szCs w:val="24"/>
        </w:rPr>
        <w:t xml:space="preserve">Сведения о </w:t>
      </w:r>
      <w:proofErr w:type="spellStart"/>
      <w:r w:rsidRPr="00E35344">
        <w:rPr>
          <w:rFonts w:ascii="Times New Roman" w:hAnsi="Times New Roman" w:cs="Times New Roman"/>
          <w:sz w:val="24"/>
          <w:szCs w:val="24"/>
        </w:rPr>
        <w:t>пренатальном</w:t>
      </w:r>
      <w:proofErr w:type="spellEnd"/>
      <w:r w:rsidRPr="00E35344">
        <w:rPr>
          <w:rFonts w:ascii="Times New Roman" w:hAnsi="Times New Roman" w:cs="Times New Roman"/>
          <w:sz w:val="24"/>
          <w:szCs w:val="24"/>
        </w:rPr>
        <w:t xml:space="preserve">, нательном и постнатальном развитии ребенка необходимы для понимания причин </w:t>
      </w:r>
      <w:proofErr w:type="spellStart"/>
      <w:r w:rsidRPr="00E35344">
        <w:rPr>
          <w:rFonts w:ascii="Times New Roman" w:hAnsi="Times New Roman" w:cs="Times New Roman"/>
          <w:sz w:val="24"/>
          <w:szCs w:val="24"/>
        </w:rPr>
        <w:t>девиантного</w:t>
      </w:r>
      <w:proofErr w:type="spellEnd"/>
      <w:r w:rsidRPr="00E35344">
        <w:rPr>
          <w:rFonts w:ascii="Times New Roman" w:hAnsi="Times New Roman" w:cs="Times New Roman"/>
          <w:sz w:val="24"/>
          <w:szCs w:val="24"/>
        </w:rPr>
        <w:t xml:space="preserve"> речевого развития. Особую проблему в современной специальной педагогике представляет раннее выявление отклонений его становления и описание этиологии </w:t>
      </w:r>
      <w:proofErr w:type="spellStart"/>
      <w:r w:rsidRPr="00E35344">
        <w:rPr>
          <w:rFonts w:ascii="Times New Roman" w:hAnsi="Times New Roman" w:cs="Times New Roman"/>
          <w:sz w:val="24"/>
          <w:szCs w:val="24"/>
        </w:rPr>
        <w:t>донозологических</w:t>
      </w:r>
      <w:proofErr w:type="spellEnd"/>
      <w:r w:rsidRPr="00E35344">
        <w:rPr>
          <w:rFonts w:ascii="Times New Roman" w:hAnsi="Times New Roman" w:cs="Times New Roman"/>
          <w:sz w:val="24"/>
          <w:szCs w:val="24"/>
        </w:rPr>
        <w:t xml:space="preserve"> форм речевых нарушений, которые не имеют такой</w:t>
      </w:r>
      <w:r w:rsidR="00B5675E">
        <w:rPr>
          <w:rFonts w:ascii="Times New Roman" w:hAnsi="Times New Roman" w:cs="Times New Roman"/>
          <w:sz w:val="24"/>
          <w:szCs w:val="24"/>
        </w:rPr>
        <w:t xml:space="preserve"> </w:t>
      </w:r>
      <w:r w:rsidRPr="00E35344">
        <w:rPr>
          <w:rFonts w:ascii="Times New Roman" w:hAnsi="Times New Roman" w:cs="Times New Roman"/>
          <w:sz w:val="24"/>
          <w:szCs w:val="24"/>
        </w:rPr>
        <w:lastRenderedPageBreak/>
        <w:t xml:space="preserve">яркой, клинически обусловленной симптоматики, как например, врожденные </w:t>
      </w:r>
      <w:proofErr w:type="spellStart"/>
      <w:r w:rsidRPr="00E35344">
        <w:rPr>
          <w:rFonts w:ascii="Times New Roman" w:hAnsi="Times New Roman" w:cs="Times New Roman"/>
          <w:sz w:val="24"/>
          <w:szCs w:val="24"/>
        </w:rPr>
        <w:t>несащения</w:t>
      </w:r>
      <w:proofErr w:type="spellEnd"/>
      <w:r w:rsidRPr="00E35344">
        <w:rPr>
          <w:rFonts w:ascii="Times New Roman" w:hAnsi="Times New Roman" w:cs="Times New Roman"/>
          <w:sz w:val="24"/>
          <w:szCs w:val="24"/>
        </w:rPr>
        <w:t xml:space="preserve"> губы и неба.</w:t>
      </w:r>
    </w:p>
    <w:p w:rsidR="00901BF5" w:rsidRPr="00E35344" w:rsidRDefault="00F62F0C" w:rsidP="00F62F0C">
      <w:pPr>
        <w:rPr>
          <w:rFonts w:ascii="Times New Roman" w:hAnsi="Times New Roman" w:cs="Times New Roman"/>
          <w:sz w:val="24"/>
          <w:szCs w:val="24"/>
        </w:rPr>
      </w:pPr>
      <w:r w:rsidRPr="00E35344">
        <w:rPr>
          <w:rFonts w:ascii="Times New Roman" w:hAnsi="Times New Roman" w:cs="Times New Roman"/>
          <w:sz w:val="24"/>
          <w:szCs w:val="24"/>
        </w:rPr>
        <w:t xml:space="preserve">В лаборатории логопедии Института коррекционной педагогики РАО и в Ставропольском межрегиональном центре по врожденной патологии лица нами были изучены анамнестические данные 205 детей с отклонениями в развитии речи по типу его задержки и 55 детей с врожденной аномалией артикуляционного аппарата. Использовалась схема, которая была предложена Ю.И. </w:t>
      </w:r>
      <w:proofErr w:type="spellStart"/>
      <w:r w:rsidRPr="00E35344">
        <w:rPr>
          <w:rFonts w:ascii="Times New Roman" w:hAnsi="Times New Roman" w:cs="Times New Roman"/>
          <w:sz w:val="24"/>
          <w:szCs w:val="24"/>
        </w:rPr>
        <w:t>Барашневым</w:t>
      </w:r>
      <w:proofErr w:type="spellEnd"/>
      <w:r w:rsidRPr="00E35344">
        <w:rPr>
          <w:rFonts w:ascii="Times New Roman" w:hAnsi="Times New Roman" w:cs="Times New Roman"/>
          <w:sz w:val="24"/>
          <w:szCs w:val="24"/>
        </w:rPr>
        <w:t xml:space="preserve"> для сбора акушерского анамнеза и анализа факторов, определяющих беременность с высокой степенью риска для плода и ребенка.</w:t>
      </w:r>
    </w:p>
    <w:p w:rsidR="00256DAE" w:rsidRPr="00E35344" w:rsidRDefault="00256DAE" w:rsidP="00256DAE">
      <w:pPr>
        <w:rPr>
          <w:rFonts w:ascii="Times New Roman" w:hAnsi="Times New Roman" w:cs="Times New Roman"/>
          <w:sz w:val="24"/>
          <w:szCs w:val="24"/>
        </w:rPr>
      </w:pPr>
      <w:r w:rsidRPr="00E35344">
        <w:rPr>
          <w:rFonts w:ascii="Times New Roman" w:hAnsi="Times New Roman" w:cs="Times New Roman"/>
          <w:sz w:val="24"/>
          <w:szCs w:val="24"/>
        </w:rPr>
        <w:t>Для сравнения мы включили в экспериментальное изучение анамнестические данные 50 детей, речевое развитие которых протекало благополучно.</w:t>
      </w:r>
    </w:p>
    <w:p w:rsidR="00256DAE" w:rsidRPr="00E35344" w:rsidRDefault="00256DAE" w:rsidP="00256DAE">
      <w:pPr>
        <w:rPr>
          <w:rFonts w:ascii="Times New Roman" w:hAnsi="Times New Roman" w:cs="Times New Roman"/>
          <w:sz w:val="24"/>
          <w:szCs w:val="24"/>
        </w:rPr>
      </w:pPr>
      <w:r w:rsidRPr="00E35344">
        <w:rPr>
          <w:rFonts w:ascii="Times New Roman" w:hAnsi="Times New Roman" w:cs="Times New Roman"/>
          <w:sz w:val="24"/>
          <w:szCs w:val="24"/>
        </w:rPr>
        <w:t xml:space="preserve">В качестве основных вредных факторов, наиболее распространенных и предположительно влияющих на раннее речевое развитие, были выделены: материнские, </w:t>
      </w:r>
      <w:proofErr w:type="spellStart"/>
      <w:r w:rsidRPr="00E35344">
        <w:rPr>
          <w:rFonts w:ascii="Times New Roman" w:hAnsi="Times New Roman" w:cs="Times New Roman"/>
          <w:sz w:val="24"/>
          <w:szCs w:val="24"/>
        </w:rPr>
        <w:t>плодо</w:t>
      </w:r>
      <w:proofErr w:type="spellEnd"/>
      <w:r w:rsidRPr="00E35344">
        <w:rPr>
          <w:rFonts w:ascii="Times New Roman" w:hAnsi="Times New Roman" w:cs="Times New Roman"/>
          <w:sz w:val="24"/>
          <w:szCs w:val="24"/>
        </w:rPr>
        <w:t>-материнские, плацентарные, перинатальные (факторы высокого перинатального риска). Все эти факторы отмечались в анамнезе у детей, которых мы наблюдали. И любой из них мог послужить причиной для возникновения отклонений в речевом развитии ребенка.</w:t>
      </w:r>
    </w:p>
    <w:p w:rsidR="00256DAE" w:rsidRPr="00E35344" w:rsidRDefault="00256DAE" w:rsidP="00256DAE">
      <w:pPr>
        <w:rPr>
          <w:rFonts w:ascii="Times New Roman" w:hAnsi="Times New Roman" w:cs="Times New Roman"/>
          <w:sz w:val="24"/>
          <w:szCs w:val="24"/>
        </w:rPr>
      </w:pPr>
      <w:r w:rsidRPr="00E35344">
        <w:rPr>
          <w:rFonts w:ascii="Times New Roman" w:hAnsi="Times New Roman" w:cs="Times New Roman"/>
          <w:sz w:val="24"/>
          <w:szCs w:val="24"/>
        </w:rPr>
        <w:t xml:space="preserve">Интересен сравнительный анализ анамнестических сведений детей с задержкой речевого развития и детей с врожденной аномалией артикуляционного аппарата. Так, в анамнезах и одной, и другой групп детей присутствовали факторы </w:t>
      </w:r>
      <w:proofErr w:type="spellStart"/>
      <w:r w:rsidRPr="00E35344">
        <w:rPr>
          <w:rFonts w:ascii="Times New Roman" w:hAnsi="Times New Roman" w:cs="Times New Roman"/>
          <w:sz w:val="24"/>
          <w:szCs w:val="24"/>
        </w:rPr>
        <w:t>пренатального</w:t>
      </w:r>
      <w:proofErr w:type="spellEnd"/>
      <w:r w:rsidRPr="00E35344">
        <w:rPr>
          <w:rFonts w:ascii="Times New Roman" w:hAnsi="Times New Roman" w:cs="Times New Roman"/>
          <w:sz w:val="24"/>
          <w:szCs w:val="24"/>
        </w:rPr>
        <w:t xml:space="preserve"> риска. При  этом у детей с задержкой речевого развития, по сравнению с детьми с аномалиями артикуляционного аппарата, преобладали тяжелые токсикозы беременности (30,4 % случаев), угрозы прерывания беременности (29,5 %), резус-конфликт (19,7 %). У детей с </w:t>
      </w:r>
      <w:proofErr w:type="spellStart"/>
      <w:r w:rsidRPr="00E35344">
        <w:rPr>
          <w:rFonts w:ascii="Times New Roman" w:hAnsi="Times New Roman" w:cs="Times New Roman"/>
          <w:sz w:val="24"/>
          <w:szCs w:val="24"/>
        </w:rPr>
        <w:t>аномалия¬ми</w:t>
      </w:r>
      <w:proofErr w:type="spellEnd"/>
      <w:r w:rsidRPr="00E35344">
        <w:rPr>
          <w:rFonts w:ascii="Times New Roman" w:hAnsi="Times New Roman" w:cs="Times New Roman"/>
          <w:sz w:val="24"/>
          <w:szCs w:val="24"/>
        </w:rPr>
        <w:t xml:space="preserve"> артикуляционного аппарата преобладали прием лекарственных </w:t>
      </w:r>
      <w:proofErr w:type="spellStart"/>
      <w:r w:rsidRPr="00E35344">
        <w:rPr>
          <w:rFonts w:ascii="Times New Roman" w:hAnsi="Times New Roman" w:cs="Times New Roman"/>
          <w:sz w:val="24"/>
          <w:szCs w:val="24"/>
        </w:rPr>
        <w:t>препара¬тов</w:t>
      </w:r>
      <w:proofErr w:type="spellEnd"/>
      <w:r w:rsidRPr="00E35344">
        <w:rPr>
          <w:rFonts w:ascii="Times New Roman" w:hAnsi="Times New Roman" w:cs="Times New Roman"/>
          <w:sz w:val="24"/>
          <w:szCs w:val="24"/>
        </w:rPr>
        <w:t xml:space="preserve"> (43,6 %), тяжелая эмоциональная нагрузка (38.2 %), перенесенные вирусные заболевания матери в первый триместр беременности (38,2 %). У детей с аномалиями артикуляционного аппарата были также отмечены такие факторы, как работа на вредном производстве (на химических предприятиях, в аптеках, в типографиях), физические перегрузки матери во время беременности, оказавшие неблагоприятное влияние на репродуктивный процесс. Эти факторы не были выявлены у детей с задержкой речевого развития.</w:t>
      </w:r>
    </w:p>
    <w:p w:rsidR="00256DAE" w:rsidRPr="00E35344" w:rsidRDefault="000636D0" w:rsidP="00256DAE">
      <w:pPr>
        <w:rPr>
          <w:rFonts w:ascii="Times New Roman" w:hAnsi="Times New Roman" w:cs="Times New Roman"/>
          <w:sz w:val="24"/>
          <w:szCs w:val="24"/>
          <w:lang w:val="en-US"/>
        </w:rPr>
      </w:pPr>
      <w:r w:rsidRPr="00E35344">
        <w:rPr>
          <w:rFonts w:ascii="Times New Roman" w:hAnsi="Times New Roman" w:cs="Times New Roman"/>
          <w:noProof/>
          <w:sz w:val="24"/>
          <w:szCs w:val="24"/>
        </w:rPr>
        <w:drawing>
          <wp:inline distT="0" distB="0" distL="0" distR="0" wp14:anchorId="7D0F54BD" wp14:editId="5032D4EA">
            <wp:extent cx="2540783" cy="24972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47510" cy="2503838"/>
                    </a:xfrm>
                    <a:prstGeom prst="rect">
                      <a:avLst/>
                    </a:prstGeom>
                    <a:noFill/>
                    <a:ln w="9525">
                      <a:noFill/>
                      <a:miter lim="800000"/>
                      <a:headEnd/>
                      <a:tailEnd/>
                    </a:ln>
                  </pic:spPr>
                </pic:pic>
              </a:graphicData>
            </a:graphic>
          </wp:inline>
        </w:drawing>
      </w:r>
    </w:p>
    <w:p w:rsidR="00853BA7" w:rsidRPr="00E35344" w:rsidRDefault="00853BA7" w:rsidP="00853BA7">
      <w:pPr>
        <w:rPr>
          <w:rFonts w:ascii="Times New Roman" w:hAnsi="Times New Roman" w:cs="Times New Roman"/>
          <w:sz w:val="24"/>
          <w:szCs w:val="24"/>
        </w:rPr>
      </w:pPr>
    </w:p>
    <w:p w:rsidR="00853BA7" w:rsidRPr="00E35344" w:rsidRDefault="00853BA7" w:rsidP="00853BA7">
      <w:pPr>
        <w:rPr>
          <w:rFonts w:ascii="Times New Roman" w:hAnsi="Times New Roman" w:cs="Times New Roman"/>
          <w:sz w:val="24"/>
          <w:szCs w:val="24"/>
        </w:rPr>
      </w:pPr>
      <w:r w:rsidRPr="00E35344">
        <w:rPr>
          <w:rFonts w:ascii="Times New Roman" w:hAnsi="Times New Roman" w:cs="Times New Roman"/>
          <w:sz w:val="24"/>
          <w:szCs w:val="24"/>
        </w:rPr>
        <w:t>У детей с данной категории обмечались более значительные показатели факторов перинатального риска такие как: стимулирование родовой деятельности (33,4 % случаев) и кесарево сечение (25,6 %). У детей с врожденной аномалией артикуляционного аппарата существенно чаще встречались затяжные роды (20 %), что мы связываем со слабой родовой активностью ребенка.</w:t>
      </w:r>
    </w:p>
    <w:p w:rsidR="00853BA7" w:rsidRPr="00E35344" w:rsidRDefault="00853BA7" w:rsidP="00853BA7">
      <w:pPr>
        <w:rPr>
          <w:rFonts w:ascii="Times New Roman" w:hAnsi="Times New Roman" w:cs="Times New Roman"/>
          <w:sz w:val="24"/>
          <w:szCs w:val="24"/>
        </w:rPr>
      </w:pPr>
      <w:r w:rsidRPr="00E35344">
        <w:rPr>
          <w:rFonts w:ascii="Times New Roman" w:hAnsi="Times New Roman" w:cs="Times New Roman"/>
          <w:sz w:val="24"/>
          <w:szCs w:val="24"/>
        </w:rPr>
        <w:t>В 86 % случаев патологии периферического отдела речевого аппарата было выявлено совместное влияние ряда неблагополучных факторов во время беременности, у детей с задержкой речевого развития - только в 52 % случаев.</w:t>
      </w:r>
    </w:p>
    <w:p w:rsidR="00853BA7" w:rsidRPr="00E35344" w:rsidRDefault="00853BA7" w:rsidP="00853BA7">
      <w:pPr>
        <w:rPr>
          <w:rFonts w:ascii="Times New Roman" w:hAnsi="Times New Roman" w:cs="Times New Roman"/>
          <w:sz w:val="24"/>
          <w:szCs w:val="24"/>
        </w:rPr>
      </w:pPr>
      <w:r w:rsidRPr="00E35344">
        <w:rPr>
          <w:rFonts w:ascii="Times New Roman" w:hAnsi="Times New Roman" w:cs="Times New Roman"/>
          <w:sz w:val="24"/>
          <w:szCs w:val="24"/>
        </w:rPr>
        <w:t xml:space="preserve">В целом, анализ историй развития детей, уточнение ряда данных из бесед с родителями подтвердил общепринятое в логопедии мнение о </w:t>
      </w:r>
      <w:proofErr w:type="spellStart"/>
      <w:r w:rsidRPr="00E35344">
        <w:rPr>
          <w:rFonts w:ascii="Times New Roman" w:hAnsi="Times New Roman" w:cs="Times New Roman"/>
          <w:sz w:val="24"/>
          <w:szCs w:val="24"/>
        </w:rPr>
        <w:t>мультифакторной</w:t>
      </w:r>
      <w:proofErr w:type="spellEnd"/>
      <w:r w:rsidRPr="00E35344">
        <w:rPr>
          <w:rFonts w:ascii="Times New Roman" w:hAnsi="Times New Roman" w:cs="Times New Roman"/>
          <w:sz w:val="24"/>
          <w:szCs w:val="24"/>
        </w:rPr>
        <w:t xml:space="preserve"> природе речевой патологии. Однако, мы не получили ожидаемой картины значительного преобладания негативных факторов в анамнезе детей с речевой патологией по сравнению с их нормально развивающимися сверстниками.</w:t>
      </w:r>
    </w:p>
    <w:p w:rsidR="00853BA7" w:rsidRPr="00E35344" w:rsidRDefault="00853BA7" w:rsidP="00853BA7">
      <w:pPr>
        <w:rPr>
          <w:rFonts w:ascii="Times New Roman" w:hAnsi="Times New Roman" w:cs="Times New Roman"/>
          <w:sz w:val="24"/>
          <w:szCs w:val="24"/>
        </w:rPr>
      </w:pPr>
      <w:r w:rsidRPr="00E35344">
        <w:rPr>
          <w:rFonts w:ascii="Times New Roman" w:hAnsi="Times New Roman" w:cs="Times New Roman"/>
          <w:sz w:val="24"/>
          <w:szCs w:val="24"/>
        </w:rPr>
        <w:t xml:space="preserve">По данным констатирующего эксперимента, различия между детьми по степени выраженности отклонений от нормального течения беременности, родов, неонатального периода, младенчества, а также комбинированного влияния других негативных факторов в более поздние сроки (на втором - третьем году жизни), распределялись в достаточно широких пределах. При этом дети с нормальным речевым развитием подчас имели весьма значительные показатели факторов </w:t>
      </w:r>
      <w:proofErr w:type="spellStart"/>
      <w:r w:rsidRPr="00E35344">
        <w:rPr>
          <w:rFonts w:ascii="Times New Roman" w:hAnsi="Times New Roman" w:cs="Times New Roman"/>
          <w:sz w:val="24"/>
          <w:szCs w:val="24"/>
        </w:rPr>
        <w:t>пренатального</w:t>
      </w:r>
      <w:proofErr w:type="spellEnd"/>
      <w:r w:rsidRPr="00E35344">
        <w:rPr>
          <w:rFonts w:ascii="Times New Roman" w:hAnsi="Times New Roman" w:cs="Times New Roman"/>
          <w:sz w:val="24"/>
          <w:szCs w:val="24"/>
        </w:rPr>
        <w:t xml:space="preserve"> и перинатального риска, вполне сопоставимые с данными по этим же показателям у детей с речевой патологией. Это свидетельствует, во-первых, о значительных компенсаторных возможностях детского организма в раннем возрасте, во-вторых, о благоприятных перспективах для стимулирующего педагогического воздействия на формирующуюся речевую функцию; в-третьих, о важности оказания детям раннего возраста своевременной медицинской помощи.</w:t>
      </w:r>
    </w:p>
    <w:p w:rsidR="00853BA7" w:rsidRPr="00E35344" w:rsidRDefault="00853BA7" w:rsidP="00853BA7">
      <w:pPr>
        <w:rPr>
          <w:rFonts w:ascii="Times New Roman" w:hAnsi="Times New Roman" w:cs="Times New Roman"/>
          <w:sz w:val="24"/>
          <w:szCs w:val="24"/>
        </w:rPr>
      </w:pPr>
      <w:bookmarkStart w:id="0" w:name="_GoBack"/>
      <w:bookmarkEnd w:id="0"/>
      <w:r w:rsidRPr="00E35344">
        <w:rPr>
          <w:rFonts w:ascii="Times New Roman" w:hAnsi="Times New Roman" w:cs="Times New Roman"/>
          <w:sz w:val="24"/>
          <w:szCs w:val="24"/>
        </w:rPr>
        <w:t xml:space="preserve">Проведенный анализ анамнестических сведений продемонстрировал также и необходимость проведения современных </w:t>
      </w:r>
      <w:proofErr w:type="spellStart"/>
      <w:r w:rsidRPr="00E35344">
        <w:rPr>
          <w:rFonts w:ascii="Times New Roman" w:hAnsi="Times New Roman" w:cs="Times New Roman"/>
          <w:sz w:val="24"/>
          <w:szCs w:val="24"/>
        </w:rPr>
        <w:t>мультидисциплинарных</w:t>
      </w:r>
      <w:proofErr w:type="spellEnd"/>
      <w:r w:rsidRPr="00E35344">
        <w:rPr>
          <w:rFonts w:ascii="Times New Roman" w:hAnsi="Times New Roman" w:cs="Times New Roman"/>
          <w:sz w:val="24"/>
          <w:szCs w:val="24"/>
        </w:rPr>
        <w:t xml:space="preserve"> исследований, направленных на уточнение состава основных факторов риска, которые могут оказать существенное влияние на речевое развитие детей раннего возраста, с целью их детализированного описания в свете современных достижений клинической медицины, нейрофизиологии, социологии и педагогики. Раннее речевое развитие является значимым критерием для оценки благополучия всей психической сферы ребенка </w:t>
      </w:r>
      <w:proofErr w:type="spellStart"/>
      <w:r w:rsidRPr="00E35344">
        <w:rPr>
          <w:rFonts w:ascii="Times New Roman" w:hAnsi="Times New Roman" w:cs="Times New Roman"/>
          <w:sz w:val="24"/>
          <w:szCs w:val="24"/>
        </w:rPr>
        <w:t>преддошкольного</w:t>
      </w:r>
      <w:proofErr w:type="spellEnd"/>
      <w:r w:rsidRPr="00E35344">
        <w:rPr>
          <w:rFonts w:ascii="Times New Roman" w:hAnsi="Times New Roman" w:cs="Times New Roman"/>
          <w:sz w:val="24"/>
          <w:szCs w:val="24"/>
        </w:rPr>
        <w:t xml:space="preserve"> возраста и с этой точки зрения оно нуждается в пристальном внимании со стороны исследователей и практиков.</w:t>
      </w:r>
    </w:p>
    <w:sectPr w:rsidR="00853BA7" w:rsidRPr="00E35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5A50"/>
    <w:rsid w:val="000636D0"/>
    <w:rsid w:val="00085A50"/>
    <w:rsid w:val="00256DAE"/>
    <w:rsid w:val="00853BA7"/>
    <w:rsid w:val="00901BF5"/>
    <w:rsid w:val="00933294"/>
    <w:rsid w:val="00B5675E"/>
    <w:rsid w:val="00E35344"/>
    <w:rsid w:val="00F6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1110</Words>
  <Characters>6327</Characters>
  <Application>Microsoft Office Word</Application>
  <DocSecurity>0</DocSecurity>
  <Lines>52</Lines>
  <Paragraphs>14</Paragraphs>
  <ScaleCrop>false</ScaleCrop>
  <Company>321</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Эльвира</cp:lastModifiedBy>
  <cp:revision>9</cp:revision>
  <dcterms:created xsi:type="dcterms:W3CDTF">2012-03-04T08:34:00Z</dcterms:created>
  <dcterms:modified xsi:type="dcterms:W3CDTF">2024-03-17T14:47:00Z</dcterms:modified>
</cp:coreProperties>
</file>