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A5" w:rsidRPr="0087725A" w:rsidRDefault="009344A5" w:rsidP="00934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25A">
        <w:rPr>
          <w:rFonts w:ascii="Times New Roman" w:hAnsi="Times New Roman" w:cs="Times New Roman"/>
          <w:sz w:val="24"/>
          <w:szCs w:val="24"/>
        </w:rPr>
        <w:t xml:space="preserve">Якушева Галина Ивановна </w:t>
      </w:r>
    </w:p>
    <w:p w:rsidR="009344A5" w:rsidRDefault="009344A5" w:rsidP="00934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25A">
        <w:rPr>
          <w:rFonts w:ascii="Times New Roman" w:hAnsi="Times New Roman" w:cs="Times New Roman"/>
          <w:sz w:val="24"/>
          <w:szCs w:val="24"/>
        </w:rPr>
        <w:t>Преподаватель художественных дисциплин</w:t>
      </w:r>
    </w:p>
    <w:p w:rsidR="009344A5" w:rsidRDefault="009344A5" w:rsidP="00934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ГБПОУ «Соликамский социально-педагогический </w:t>
      </w:r>
    </w:p>
    <w:p w:rsidR="009344A5" w:rsidRDefault="009344A5" w:rsidP="00934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имени А.П. Раменского</w:t>
      </w:r>
    </w:p>
    <w:p w:rsidR="00AF35FC" w:rsidRDefault="00AF35FC" w:rsidP="00AF35FC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lang w:val="ru-RU"/>
        </w:rPr>
      </w:pPr>
    </w:p>
    <w:p w:rsidR="00AF35FC" w:rsidRPr="001611F8" w:rsidRDefault="00AF35FC" w:rsidP="00AF35FC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611F8">
        <w:rPr>
          <w:rFonts w:ascii="Times New Roman" w:hAnsi="Times New Roman"/>
          <w:b/>
          <w:color w:val="auto"/>
          <w:sz w:val="28"/>
        </w:rPr>
        <w:t>Графический дизайн в развитии творческих способностей старших дошкольников</w:t>
      </w:r>
    </w:p>
    <w:p w:rsidR="00AF35FC" w:rsidRDefault="00AF35FC" w:rsidP="00AF35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F35FC" w:rsidRDefault="00AF35FC" w:rsidP="00AF3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383">
        <w:rPr>
          <w:rFonts w:ascii="Times New Roman" w:hAnsi="Times New Roman"/>
          <w:sz w:val="28"/>
          <w:szCs w:val="28"/>
        </w:rPr>
        <w:t>А. Ярыгина, указывает на ту серьезную роль, которую играет графический дизайн в нашей жизни, а также на доступность его для детей дошкольного возраста. Здесь она предлагает детям на занятиях изготавливать различные коробки и упаковки на разную тематику: «Новогодний сапожок», «Дизайн новогодних коробок», «Нарядные пакеты», «Коробка для торта», «Веселые ведерки», «Коробочки для карандашей» и др. Также Ярыгина считает, что одним из эффективных путей приобщения детей к дизайну является графическая сценография, которая «обслуживает театрализованную деятельность детей, совмещая в себе изобразительное и игровое начало».</w:t>
      </w:r>
    </w:p>
    <w:p w:rsidR="00AF35FC" w:rsidRPr="00A267C7" w:rsidRDefault="00AF35FC" w:rsidP="00AF3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7C7">
        <w:rPr>
          <w:rFonts w:ascii="Times New Roman" w:hAnsi="Times New Roman"/>
          <w:sz w:val="28"/>
          <w:szCs w:val="28"/>
          <w:shd w:val="clear" w:color="auto" w:fill="FFFFFF"/>
        </w:rPr>
        <w:t>Что касается современных </w:t>
      </w:r>
      <w:r w:rsidRPr="00AF35FC">
        <w:rPr>
          <w:rFonts w:ascii="Times New Roman" w:hAnsi="Times New Roman"/>
          <w:sz w:val="28"/>
          <w:szCs w:val="28"/>
          <w:shd w:val="clear" w:color="auto" w:fill="FFFFFF"/>
        </w:rPr>
        <w:t>образовательных программ</w:t>
      </w:r>
      <w:r w:rsidRPr="00A267C7">
        <w:rPr>
          <w:rFonts w:ascii="Times New Roman" w:hAnsi="Times New Roman"/>
          <w:sz w:val="28"/>
          <w:szCs w:val="28"/>
          <w:shd w:val="clear" w:color="auto" w:fill="FFFFFF"/>
        </w:rPr>
        <w:t xml:space="preserve">, то только в одной - программе «Истоки» - обращается внимание на новое направление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267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графический </w:t>
      </w:r>
      <w:r w:rsidRPr="00A267C7">
        <w:rPr>
          <w:rFonts w:ascii="Times New Roman" w:hAnsi="Times New Roman"/>
          <w:sz w:val="28"/>
          <w:szCs w:val="28"/>
          <w:shd w:val="clear" w:color="auto" w:fill="FFFFFF"/>
        </w:rPr>
        <w:t>детский дизайн в старшем дошкольном возрасте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7A3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9</w:t>
      </w:r>
      <w:r w:rsidRPr="00307A3A">
        <w:rPr>
          <w:rFonts w:ascii="Times New Roman" w:hAnsi="Times New Roman"/>
          <w:sz w:val="28"/>
          <w:szCs w:val="28"/>
        </w:rPr>
        <w:t>]</w:t>
      </w:r>
      <w:r w:rsidRPr="00A267C7">
        <w:rPr>
          <w:rFonts w:ascii="Times New Roman" w:hAnsi="Times New Roman"/>
          <w:sz w:val="28"/>
          <w:szCs w:val="28"/>
          <w:shd w:val="clear" w:color="auto" w:fill="FFFFFF"/>
        </w:rPr>
        <w:t xml:space="preserve">. В программе «Радуга» </w:t>
      </w:r>
      <w:r w:rsidRPr="00307A3A">
        <w:rPr>
          <w:rFonts w:ascii="Times New Roman" w:hAnsi="Times New Roman"/>
          <w:sz w:val="28"/>
          <w:szCs w:val="28"/>
        </w:rPr>
        <w:t>[</w:t>
      </w:r>
      <w:r w:rsidR="00686649">
        <w:rPr>
          <w:rFonts w:ascii="Times New Roman" w:hAnsi="Times New Roman"/>
          <w:sz w:val="28"/>
          <w:szCs w:val="28"/>
        </w:rPr>
        <w:t>4</w:t>
      </w:r>
      <w:r w:rsidRPr="00307A3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7C7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существует раздел «Художественный труд», основу которого составляет народное творчество; в программе «Детство» </w:t>
      </w:r>
      <w:r w:rsidRPr="00307A3A">
        <w:rPr>
          <w:rFonts w:ascii="Times New Roman" w:hAnsi="Times New Roman"/>
          <w:sz w:val="28"/>
          <w:szCs w:val="28"/>
        </w:rPr>
        <w:t>[</w:t>
      </w:r>
      <w:r w:rsidR="00686649">
        <w:rPr>
          <w:rFonts w:ascii="Times New Roman" w:hAnsi="Times New Roman"/>
          <w:sz w:val="28"/>
          <w:szCs w:val="28"/>
        </w:rPr>
        <w:t>3</w:t>
      </w:r>
      <w:r w:rsidRPr="00307A3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7C7">
        <w:rPr>
          <w:rFonts w:ascii="Times New Roman" w:hAnsi="Times New Roman"/>
          <w:sz w:val="28"/>
          <w:szCs w:val="28"/>
          <w:shd w:val="clear" w:color="auto" w:fill="FFFFFF"/>
        </w:rPr>
        <w:t>в разделе «Ребенок в мире изобразительного искусства и музыки» раскрываются задачи приобщения ребенка к искусству, </w:t>
      </w:r>
      <w:r w:rsidRPr="00AF35FC">
        <w:rPr>
          <w:rFonts w:ascii="Times New Roman" w:hAnsi="Times New Roman"/>
          <w:sz w:val="28"/>
          <w:szCs w:val="28"/>
          <w:shd w:val="clear" w:color="auto" w:fill="FFFFFF"/>
        </w:rPr>
        <w:t>эмоционально-эстетическому</w:t>
      </w:r>
      <w:r w:rsidRPr="00A267C7">
        <w:rPr>
          <w:rFonts w:ascii="Times New Roman" w:hAnsi="Times New Roman"/>
          <w:sz w:val="28"/>
          <w:szCs w:val="28"/>
          <w:shd w:val="clear" w:color="auto" w:fill="FFFFFF"/>
        </w:rPr>
        <w:t> отношению к окружающему.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67C7">
        <w:rPr>
          <w:sz w:val="28"/>
          <w:szCs w:val="28"/>
        </w:rPr>
        <w:t>В обучении детей старшего дошкольного возраста элементам графи</w:t>
      </w:r>
      <w:r>
        <w:rPr>
          <w:sz w:val="28"/>
          <w:szCs w:val="28"/>
        </w:rPr>
        <w:t xml:space="preserve">ческого </w:t>
      </w:r>
      <w:r w:rsidRPr="00A53383">
        <w:rPr>
          <w:sz w:val="28"/>
          <w:szCs w:val="28"/>
        </w:rPr>
        <w:t>дизайна используется следующий художественный материал: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 xml:space="preserve">1. Бумага и картон: окрашивание бумаги разными способами: штампы, разные техники </w:t>
      </w:r>
      <w:r w:rsidRPr="00AF35FC">
        <w:rPr>
          <w:sz w:val="28"/>
          <w:szCs w:val="28"/>
        </w:rPr>
        <w:t>аппликации</w:t>
      </w:r>
      <w:r w:rsidRPr="00A53383">
        <w:rPr>
          <w:sz w:val="28"/>
          <w:szCs w:val="28"/>
        </w:rPr>
        <w:t xml:space="preserve"> (мозаичная, обрывание); плетение из </w:t>
      </w:r>
      <w:r w:rsidRPr="00A53383">
        <w:rPr>
          <w:sz w:val="28"/>
          <w:szCs w:val="28"/>
        </w:rPr>
        <w:lastRenderedPageBreak/>
        <w:t>бумаги, бумажная пластика, оригами, создание игрушек с подвижными деталями, конструирование отдельных поделок из бумаги и картона.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 xml:space="preserve">2. </w:t>
      </w:r>
      <w:proofErr w:type="gramStart"/>
      <w:r w:rsidRPr="00A53383">
        <w:rPr>
          <w:sz w:val="28"/>
          <w:szCs w:val="28"/>
        </w:rPr>
        <w:t xml:space="preserve">Природный материал: аппликации из растений, соломки, тополиного пуха, ваты, аппликация из семечек, косточек, аппликация природными </w:t>
      </w:r>
      <w:r w:rsidRPr="004379D6">
        <w:rPr>
          <w:sz w:val="28"/>
          <w:szCs w:val="28"/>
        </w:rPr>
        <w:t>сыпучими материалами</w:t>
      </w:r>
      <w:r w:rsidRPr="00A53383">
        <w:rPr>
          <w:sz w:val="28"/>
          <w:szCs w:val="28"/>
        </w:rPr>
        <w:t xml:space="preserve"> (толченая скорлупа, опил, чай), мозаика из яичной скорлупы, создание объемных поделок из шишек, соломы, мочала и другого природного материала.</w:t>
      </w:r>
      <w:proofErr w:type="gramEnd"/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>3. Бросовый материал: аппликации из поливиниловых пленок, тонких пластмасс, упаковочного картона. Изготовление поделок на основе коробок (мебель, транспорт, сказочные персонажи и т. д.), работа с проволокой и фольгой (каркасные куклы).</w:t>
      </w:r>
    </w:p>
    <w:p w:rsidR="00AF35FC" w:rsidRPr="00D50BDE" w:rsidRDefault="00AF35FC" w:rsidP="00AF35FC">
      <w:pPr>
        <w:pStyle w:val="11"/>
        <w:tabs>
          <w:tab w:val="left" w:pos="0"/>
        </w:tabs>
        <w:spacing w:line="360" w:lineRule="auto"/>
        <w:ind w:firstLine="709"/>
        <w:jc w:val="both"/>
      </w:pPr>
      <w:r w:rsidRPr="00D50BDE">
        <w:t>4. Ткань и другие волокнистые материалы: аппликация из ткани, из мелко нарезанных ниток, роспись ткани красками по трафарету и свободная роспись</w:t>
      </w:r>
      <w:r>
        <w:t xml:space="preserve"> </w:t>
      </w:r>
      <w:r w:rsidRPr="00307A3A">
        <w:rPr>
          <w:szCs w:val="28"/>
        </w:rPr>
        <w:t>[</w:t>
      </w:r>
      <w:r w:rsidR="00686649">
        <w:rPr>
          <w:szCs w:val="28"/>
          <w:lang w:val="ru-RU"/>
        </w:rPr>
        <w:t>5</w:t>
      </w:r>
      <w:r w:rsidRPr="00307A3A">
        <w:rPr>
          <w:szCs w:val="28"/>
        </w:rPr>
        <w:t>]</w:t>
      </w:r>
      <w:r w:rsidRPr="00D50BDE">
        <w:t>.</w:t>
      </w:r>
    </w:p>
    <w:p w:rsidR="00AF35FC" w:rsidRPr="00D50BDE" w:rsidRDefault="00AF35FC" w:rsidP="00AF35FC">
      <w:pPr>
        <w:pStyle w:val="11"/>
        <w:tabs>
          <w:tab w:val="left" w:pos="0"/>
        </w:tabs>
        <w:spacing w:line="360" w:lineRule="auto"/>
        <w:ind w:firstLine="709"/>
        <w:jc w:val="both"/>
      </w:pPr>
      <w:r w:rsidRPr="00D50BDE">
        <w:t>Очень важно, чтобы предъявляемые взрослыми творческие задания были приняты ребенком. Поэтому все эти условия необходимо создавать в дошкольных учреждениях и по возможности в семье.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графической </w:t>
      </w:r>
      <w:r w:rsidRPr="00A53383">
        <w:rPr>
          <w:sz w:val="28"/>
          <w:szCs w:val="28"/>
        </w:rPr>
        <w:t xml:space="preserve">дизайнерской деятельности дети </w:t>
      </w:r>
      <w:r>
        <w:rPr>
          <w:sz w:val="28"/>
          <w:szCs w:val="28"/>
        </w:rPr>
        <w:t xml:space="preserve">знакомятся </w:t>
      </w:r>
      <w:r w:rsidRPr="00A53383">
        <w:rPr>
          <w:sz w:val="28"/>
          <w:szCs w:val="28"/>
        </w:rPr>
        <w:t xml:space="preserve">с особенностями, свойствами, возможностями различных художественных материалов и  </w:t>
      </w:r>
      <w:r w:rsidRPr="004379D6">
        <w:rPr>
          <w:sz w:val="28"/>
          <w:szCs w:val="28"/>
        </w:rPr>
        <w:t>новыми технологиями</w:t>
      </w:r>
      <w:r w:rsidRPr="00A53383">
        <w:rPr>
          <w:sz w:val="28"/>
          <w:szCs w:val="28"/>
        </w:rPr>
        <w:t xml:space="preserve">. Тематика занятий с детьми </w:t>
      </w:r>
      <w:r>
        <w:rPr>
          <w:sz w:val="28"/>
          <w:szCs w:val="28"/>
        </w:rPr>
        <w:t>может быть очень разнообразной</w:t>
      </w:r>
      <w:r w:rsidRPr="00A53383">
        <w:rPr>
          <w:sz w:val="28"/>
          <w:szCs w:val="28"/>
        </w:rPr>
        <w:t>. Это: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дизайн интерьера;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дизайн одежды и украшений;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дизайн посуды.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>При восприятии конечного результата своего творчества старшие дошкольники проявля</w:t>
      </w:r>
      <w:r>
        <w:rPr>
          <w:sz w:val="28"/>
          <w:szCs w:val="28"/>
        </w:rPr>
        <w:t>ют</w:t>
      </w:r>
      <w:r w:rsidRPr="00A53383">
        <w:rPr>
          <w:sz w:val="28"/>
          <w:szCs w:val="28"/>
        </w:rPr>
        <w:t xml:space="preserve"> активный, ярко выраженный интерес к </w:t>
      </w:r>
      <w:r>
        <w:rPr>
          <w:sz w:val="28"/>
          <w:szCs w:val="28"/>
        </w:rPr>
        <w:t>графическому дизайну. Дети дают</w:t>
      </w:r>
      <w:r w:rsidRPr="00A53383">
        <w:rPr>
          <w:sz w:val="28"/>
          <w:szCs w:val="28"/>
        </w:rPr>
        <w:t xml:space="preserve"> оценку с позиции понимания художественного образа как результата творчества.  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>Рассмотрим каждое из них.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i/>
          <w:iCs/>
          <w:sz w:val="28"/>
          <w:szCs w:val="28"/>
        </w:rPr>
        <w:t>Дизайн интерьера: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lastRenderedPageBreak/>
        <w:t xml:space="preserve">В настоящее время большое влияние на ребенка оказывает предметно - развивающая среда, поэтому особое внимание детей </w:t>
      </w:r>
      <w:r>
        <w:rPr>
          <w:sz w:val="28"/>
          <w:szCs w:val="28"/>
        </w:rPr>
        <w:t>следует обращать</w:t>
      </w:r>
      <w:r w:rsidRPr="00A53383">
        <w:rPr>
          <w:sz w:val="28"/>
          <w:szCs w:val="28"/>
        </w:rPr>
        <w:t xml:space="preserve"> на украшение интерьера. В данном случае интерьер выступает эталоном эстетического воспитания, в котором ребенок черпает безграничное море фантазии и творчества. Дети обращают внимание на окружающие объекты, которые им нравятся или не нравятся, отмечают разнообразие их окраски, формы, фактуры, величины, пропорций</w:t>
      </w:r>
      <w:r>
        <w:rPr>
          <w:sz w:val="28"/>
          <w:szCs w:val="28"/>
        </w:rPr>
        <w:t xml:space="preserve"> </w:t>
      </w:r>
      <w:r w:rsidRPr="00307A3A">
        <w:rPr>
          <w:sz w:val="28"/>
          <w:szCs w:val="28"/>
        </w:rPr>
        <w:t>[</w:t>
      </w:r>
      <w:r w:rsidR="00686649">
        <w:rPr>
          <w:sz w:val="28"/>
          <w:szCs w:val="28"/>
        </w:rPr>
        <w:t>1</w:t>
      </w:r>
      <w:r w:rsidRPr="00307A3A">
        <w:rPr>
          <w:sz w:val="28"/>
          <w:szCs w:val="28"/>
        </w:rPr>
        <w:t>]</w:t>
      </w:r>
      <w:r w:rsidRPr="00A53383">
        <w:rPr>
          <w:sz w:val="28"/>
          <w:szCs w:val="28"/>
        </w:rPr>
        <w:t>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графической </w:t>
      </w:r>
      <w:r w:rsidRPr="00A53383">
        <w:rPr>
          <w:sz w:val="28"/>
          <w:szCs w:val="28"/>
        </w:rPr>
        <w:t>дизайнерской деятельности дети собира</w:t>
      </w:r>
      <w:r>
        <w:rPr>
          <w:sz w:val="28"/>
          <w:szCs w:val="28"/>
        </w:rPr>
        <w:t>ют</w:t>
      </w:r>
      <w:r w:rsidRPr="00A53383">
        <w:rPr>
          <w:sz w:val="28"/>
          <w:szCs w:val="28"/>
        </w:rPr>
        <w:t xml:space="preserve"> р</w:t>
      </w:r>
      <w:r>
        <w:rPr>
          <w:sz w:val="28"/>
          <w:szCs w:val="28"/>
        </w:rPr>
        <w:t>астения и минералы, используют</w:t>
      </w:r>
      <w:r w:rsidRPr="00A53383">
        <w:rPr>
          <w:sz w:val="28"/>
          <w:szCs w:val="28"/>
        </w:rPr>
        <w:t xml:space="preserve"> бумагу, тка</w:t>
      </w:r>
      <w:r>
        <w:rPr>
          <w:sz w:val="28"/>
          <w:szCs w:val="28"/>
        </w:rPr>
        <w:t xml:space="preserve">ни, природные материалы, создают </w:t>
      </w:r>
      <w:r w:rsidRPr="00A53383">
        <w:rPr>
          <w:sz w:val="28"/>
          <w:szCs w:val="28"/>
        </w:rPr>
        <w:t>из них аранжировки (букеты, гербарии, гирлянды) и образные композиции для украшения своего быта: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«Дары осени»;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«Кудрявые деревья»;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«Весенний лужок»;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«Наш аквариум».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 xml:space="preserve">Интересен и полезен детям дизайн композиций из даров природы (зелень, сухостой, овощи, фрукты). Занимаясь рукоделием из материалов живой и неживой природы, дети приобщаются к красоте, познают удивительный и необъятный мир природы. Ведь природный материал - кладовая для фантазии и игры воображения. В процессе совместной трудовой деятельности ребенок чувствует свою значимость, что приносит ему радость, поддерживает интерес и желание мастерить. Так маленькими </w:t>
      </w:r>
      <w:r>
        <w:rPr>
          <w:sz w:val="28"/>
          <w:szCs w:val="28"/>
        </w:rPr>
        <w:t xml:space="preserve">графическими </w:t>
      </w:r>
      <w:r w:rsidRPr="00A53383">
        <w:rPr>
          <w:sz w:val="28"/>
          <w:szCs w:val="28"/>
        </w:rPr>
        <w:t xml:space="preserve">дизайнерами </w:t>
      </w:r>
      <w:r>
        <w:rPr>
          <w:sz w:val="28"/>
          <w:szCs w:val="28"/>
        </w:rPr>
        <w:t xml:space="preserve">могут </w:t>
      </w:r>
      <w:r w:rsidRPr="00A53383">
        <w:rPr>
          <w:sz w:val="28"/>
          <w:szCs w:val="28"/>
        </w:rPr>
        <w:t>созда</w:t>
      </w:r>
      <w:r>
        <w:rPr>
          <w:sz w:val="28"/>
          <w:szCs w:val="28"/>
        </w:rPr>
        <w:t>ваться</w:t>
      </w:r>
      <w:r w:rsidRPr="00A53383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прекрасные композиции по следующей тематике: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«Старичок – лесовичок»;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«Черепаха»;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«Золотая осень»;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«Золотой петушок»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«Сказочный павлин».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i/>
          <w:iCs/>
          <w:sz w:val="28"/>
          <w:szCs w:val="28"/>
        </w:rPr>
        <w:t>Дизайн одежды и украшений: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внимание в работе воспитателя можно уделять</w:t>
      </w:r>
      <w:r w:rsidRPr="00A53383">
        <w:rPr>
          <w:sz w:val="28"/>
          <w:szCs w:val="28"/>
        </w:rPr>
        <w:t xml:space="preserve"> ознакомлению детей с одеждой, новыми технологиями и направлениями в украшении одежды. Игры художественного содержания и сюжетно- </w:t>
      </w:r>
      <w:r w:rsidRPr="004379D6">
        <w:rPr>
          <w:sz w:val="28"/>
          <w:szCs w:val="28"/>
        </w:rPr>
        <w:t>ролевые игры</w:t>
      </w:r>
      <w:r w:rsidRPr="00A53383">
        <w:rPr>
          <w:sz w:val="28"/>
          <w:szCs w:val="28"/>
        </w:rPr>
        <w:t xml:space="preserve"> побуждают детей к поискам гардероба для кукол (платья, шляпки, кофточки), декора к спектаклям. На занятиях </w:t>
      </w:r>
      <w:r>
        <w:rPr>
          <w:sz w:val="28"/>
          <w:szCs w:val="28"/>
        </w:rPr>
        <w:t>можно знакомить</w:t>
      </w:r>
      <w:r w:rsidRPr="00A53383">
        <w:rPr>
          <w:sz w:val="28"/>
          <w:szCs w:val="28"/>
        </w:rPr>
        <w:t xml:space="preserve"> детей с костюмами разных народов мира, а они в свою очередь дают толчок для творчества, созданию новых коллекций одежды, которые отображают яркий колорит, национальные мотивы и традиции. Дети, полюбившие народную культуру, всегда будут чтить традиции своего народа, а значит любить, уважать и сохранять то, что было накоплено веками и тысячелетиями. Так дети с удовольствием созда</w:t>
      </w:r>
      <w:r>
        <w:rPr>
          <w:sz w:val="28"/>
          <w:szCs w:val="28"/>
        </w:rPr>
        <w:t>ют</w:t>
      </w:r>
      <w:r w:rsidRPr="00A53383">
        <w:rPr>
          <w:sz w:val="28"/>
          <w:szCs w:val="28"/>
        </w:rPr>
        <w:t xml:space="preserve"> </w:t>
      </w:r>
      <w:r w:rsidRPr="004379D6">
        <w:rPr>
          <w:sz w:val="28"/>
          <w:szCs w:val="28"/>
        </w:rPr>
        <w:t>головные уборы</w:t>
      </w:r>
      <w:r w:rsidRPr="00A53383">
        <w:rPr>
          <w:sz w:val="28"/>
          <w:szCs w:val="28"/>
        </w:rPr>
        <w:t>, выполненные по мотивам  мордовского, татарского, русского костюмов</w:t>
      </w:r>
      <w:r>
        <w:rPr>
          <w:sz w:val="28"/>
          <w:szCs w:val="28"/>
        </w:rPr>
        <w:t xml:space="preserve"> </w:t>
      </w:r>
      <w:r w:rsidRPr="00307A3A">
        <w:rPr>
          <w:sz w:val="28"/>
          <w:szCs w:val="28"/>
        </w:rPr>
        <w:t>[</w:t>
      </w:r>
      <w:r w:rsidR="00686649">
        <w:rPr>
          <w:sz w:val="28"/>
          <w:szCs w:val="28"/>
        </w:rPr>
        <w:t>1</w:t>
      </w:r>
      <w:r w:rsidRPr="00307A3A">
        <w:rPr>
          <w:sz w:val="28"/>
          <w:szCs w:val="28"/>
        </w:rPr>
        <w:t>]</w:t>
      </w:r>
      <w:r w:rsidRPr="00A53383">
        <w:rPr>
          <w:sz w:val="28"/>
          <w:szCs w:val="28"/>
        </w:rPr>
        <w:t>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«Моделирование и декор одежды» позволяет</w:t>
      </w:r>
      <w:r w:rsidRPr="00A53383">
        <w:rPr>
          <w:sz w:val="28"/>
          <w:szCs w:val="28"/>
        </w:rPr>
        <w:t xml:space="preserve"> ознакомить детей с культурой одежды и некоторыми доступными дошкольникам способами создания рисунков – эскизов, фасонов. Работ</w:t>
      </w:r>
      <w:r>
        <w:rPr>
          <w:sz w:val="28"/>
          <w:szCs w:val="28"/>
        </w:rPr>
        <w:t>а в этом направлении формирует</w:t>
      </w:r>
      <w:r w:rsidRPr="00A53383">
        <w:rPr>
          <w:sz w:val="28"/>
          <w:szCs w:val="28"/>
        </w:rPr>
        <w:t xml:space="preserve"> у дошкольников внимание и интерес к своему внешнему виду, кукольно-игровому гардеробу. Дети узна</w:t>
      </w:r>
      <w:r>
        <w:rPr>
          <w:sz w:val="28"/>
          <w:szCs w:val="28"/>
        </w:rPr>
        <w:t>ют</w:t>
      </w:r>
      <w:r w:rsidRPr="00A53383">
        <w:rPr>
          <w:sz w:val="28"/>
          <w:szCs w:val="28"/>
        </w:rPr>
        <w:t>, что одежда может многое рассказать о человеке: например, о его художественном вкусе, о чувстве меры в следовании моды. На основе эскизов одежды, вместе с пед</w:t>
      </w:r>
      <w:r>
        <w:rPr>
          <w:sz w:val="28"/>
          <w:szCs w:val="28"/>
        </w:rPr>
        <w:t>агогами и родителями дети создают</w:t>
      </w:r>
      <w:r w:rsidRPr="00A53383">
        <w:rPr>
          <w:sz w:val="28"/>
          <w:szCs w:val="28"/>
        </w:rPr>
        <w:t xml:space="preserve"> предметы объемного </w:t>
      </w:r>
      <w:r>
        <w:rPr>
          <w:sz w:val="28"/>
          <w:szCs w:val="28"/>
        </w:rPr>
        <w:t xml:space="preserve">графического </w:t>
      </w:r>
      <w:r w:rsidRPr="00A53383">
        <w:rPr>
          <w:sz w:val="28"/>
          <w:szCs w:val="28"/>
        </w:rPr>
        <w:t>дизайна: модели головных уборов, платья, костюмы из бросового материала.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занятий по графическому дизайну д</w:t>
      </w:r>
      <w:r w:rsidRPr="00A53383">
        <w:rPr>
          <w:sz w:val="28"/>
          <w:szCs w:val="28"/>
        </w:rPr>
        <w:t>ети придумыва</w:t>
      </w:r>
      <w:r>
        <w:rPr>
          <w:sz w:val="28"/>
          <w:szCs w:val="28"/>
        </w:rPr>
        <w:t>ют</w:t>
      </w:r>
      <w:r w:rsidRPr="00A53383">
        <w:rPr>
          <w:sz w:val="28"/>
          <w:szCs w:val="28"/>
        </w:rPr>
        <w:t xml:space="preserve"> новые и удивительные коллекции одежды: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«Галстук для папы»;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«Шляпы, короны, кокошники»;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«Красивые бусы и браслеты»;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«Платье для мамы».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i/>
          <w:iCs/>
          <w:sz w:val="28"/>
          <w:szCs w:val="28"/>
        </w:rPr>
        <w:t>Дизайн посуды: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lastRenderedPageBreak/>
        <w:t>В старшем дошкольном возрасте ребенок способен подбирать обстановку кукольных комнат не только по назначению (гостиная, кухня, столовая), но и наблюдая и оценивая убранство комнат, дети переносят доступные им принципы эстетического единства в свое творчество. Дошкольники знакомятся с различной посудой (столовый сервиз, чайный сервиз) и вносят красоту художественной образности, убранства в собственную практику создания культурно – игрового интерьера.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3383">
        <w:rPr>
          <w:sz w:val="28"/>
          <w:szCs w:val="28"/>
        </w:rPr>
        <w:t xml:space="preserve">Маленькие </w:t>
      </w:r>
      <w:r>
        <w:rPr>
          <w:sz w:val="28"/>
          <w:szCs w:val="28"/>
        </w:rPr>
        <w:t xml:space="preserve">графические </w:t>
      </w:r>
      <w:r w:rsidRPr="00A53383">
        <w:rPr>
          <w:sz w:val="28"/>
          <w:szCs w:val="28"/>
        </w:rPr>
        <w:t xml:space="preserve">дизайнеры </w:t>
      </w:r>
      <w:r>
        <w:rPr>
          <w:sz w:val="28"/>
          <w:szCs w:val="28"/>
        </w:rPr>
        <w:t>учатся</w:t>
      </w:r>
      <w:r w:rsidRPr="00A53383">
        <w:rPr>
          <w:sz w:val="28"/>
          <w:szCs w:val="28"/>
        </w:rPr>
        <w:t xml:space="preserve"> видеть и с помощью взрослого поэтапно реализовать свой «проектный замысел», предвосхищая художественный результат. Так дети придумыва</w:t>
      </w:r>
      <w:r>
        <w:rPr>
          <w:sz w:val="28"/>
          <w:szCs w:val="28"/>
        </w:rPr>
        <w:t>ют</w:t>
      </w:r>
      <w:r w:rsidRPr="00A53383">
        <w:rPr>
          <w:sz w:val="28"/>
          <w:szCs w:val="28"/>
        </w:rPr>
        <w:t xml:space="preserve"> новую посуду, сервизы, чайные наборы: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«Стаканчики для карандашей»;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«Вазу для мамы»;</w:t>
      </w:r>
    </w:p>
    <w:p w:rsidR="00AF35FC" w:rsidRPr="00A53383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383">
        <w:rPr>
          <w:sz w:val="28"/>
          <w:szCs w:val="28"/>
        </w:rPr>
        <w:t xml:space="preserve"> «Посуду для кукол»</w:t>
      </w:r>
      <w:r>
        <w:rPr>
          <w:sz w:val="28"/>
          <w:szCs w:val="28"/>
        </w:rPr>
        <w:t xml:space="preserve"> </w:t>
      </w:r>
      <w:r w:rsidRPr="00307A3A">
        <w:rPr>
          <w:sz w:val="28"/>
          <w:szCs w:val="28"/>
        </w:rPr>
        <w:t>[</w:t>
      </w:r>
      <w:r w:rsidR="00686649">
        <w:rPr>
          <w:sz w:val="28"/>
          <w:szCs w:val="28"/>
        </w:rPr>
        <w:t>5</w:t>
      </w:r>
      <w:r w:rsidRPr="00307A3A">
        <w:rPr>
          <w:sz w:val="28"/>
          <w:szCs w:val="28"/>
        </w:rPr>
        <w:t>]</w:t>
      </w:r>
      <w:r w:rsidRPr="00A53383">
        <w:rPr>
          <w:sz w:val="28"/>
          <w:szCs w:val="28"/>
        </w:rPr>
        <w:t>.</w:t>
      </w:r>
    </w:p>
    <w:p w:rsidR="00AF35FC" w:rsidRPr="00C51A79" w:rsidRDefault="00AF35FC" w:rsidP="00AF35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стимулирования творческих способностей в графическом дизайне целесообразно организовывать в ДОУ п</w:t>
      </w:r>
      <w:r w:rsidRPr="00A53383">
        <w:rPr>
          <w:sz w:val="28"/>
          <w:szCs w:val="28"/>
        </w:rPr>
        <w:t>ерсональны</w:t>
      </w:r>
      <w:r>
        <w:rPr>
          <w:sz w:val="28"/>
          <w:szCs w:val="28"/>
        </w:rPr>
        <w:t>е</w:t>
      </w:r>
      <w:r w:rsidRPr="00A53383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и</w:t>
      </w:r>
      <w:r w:rsidRPr="00A53383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дошкольники </w:t>
      </w:r>
      <w:r w:rsidRPr="00A53383">
        <w:rPr>
          <w:sz w:val="28"/>
          <w:szCs w:val="28"/>
        </w:rPr>
        <w:t xml:space="preserve">представляют свои работы, выполненные в разных жанрах, с использованием разного материала. Тематика выставок </w:t>
      </w:r>
      <w:r>
        <w:rPr>
          <w:sz w:val="28"/>
          <w:szCs w:val="28"/>
        </w:rPr>
        <w:t>достаточно разнообразна: «</w:t>
      </w:r>
      <w:r w:rsidRPr="00A53383">
        <w:rPr>
          <w:sz w:val="28"/>
          <w:szCs w:val="28"/>
        </w:rPr>
        <w:t>Овощной калейд</w:t>
      </w:r>
      <w:r>
        <w:rPr>
          <w:sz w:val="28"/>
          <w:szCs w:val="28"/>
        </w:rPr>
        <w:t>оскоп», «Мастерская Деда Мороза», «День Защитника Отечества», «Весенние букеты</w:t>
      </w:r>
      <w:r w:rsidRPr="00C51A79">
        <w:rPr>
          <w:sz w:val="28"/>
          <w:szCs w:val="28"/>
        </w:rPr>
        <w:t>» и др.</w:t>
      </w:r>
    </w:p>
    <w:p w:rsidR="00AF35FC" w:rsidRDefault="00AF35FC" w:rsidP="00AF35FC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1A79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51A79">
        <w:rPr>
          <w:rFonts w:ascii="Times New Roman" w:hAnsi="Times New Roman"/>
          <w:sz w:val="28"/>
          <w:szCs w:val="28"/>
        </w:rPr>
        <w:t>процессе графического дизайна углубляются представления детей об окружающем мире, они осмысливают качества предметов, запоминают их характерные особенности и детали, овладевают изобразительными навыками и умениями, учатся осознанно их использовать.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9D6">
        <w:rPr>
          <w:rFonts w:ascii="Times New Roman" w:hAnsi="Times New Roman"/>
          <w:sz w:val="28"/>
          <w:szCs w:val="28"/>
        </w:rPr>
        <w:t xml:space="preserve">Для развития творческих способностей через графический дизайн необходимо подбирать специальные упражнения, задания, которые дети выполняют совместно с педагогом, используя разные графические материалы. Эта работа должна осуществляться систематически. Чем глубже развиты творческие художественные способности человека, тем он </w:t>
      </w:r>
      <w:r w:rsidRPr="004379D6">
        <w:rPr>
          <w:rFonts w:ascii="Times New Roman" w:hAnsi="Times New Roman"/>
          <w:sz w:val="28"/>
          <w:szCs w:val="28"/>
        </w:rPr>
        <w:lastRenderedPageBreak/>
        <w:t xml:space="preserve">больше </w:t>
      </w:r>
      <w:proofErr w:type="gramStart"/>
      <w:r w:rsidRPr="004379D6">
        <w:rPr>
          <w:rFonts w:ascii="Times New Roman" w:hAnsi="Times New Roman"/>
          <w:sz w:val="28"/>
          <w:szCs w:val="28"/>
        </w:rPr>
        <w:t>представляет из себя</w:t>
      </w:r>
      <w:proofErr w:type="gramEnd"/>
      <w:r w:rsidRPr="004379D6">
        <w:rPr>
          <w:rFonts w:ascii="Times New Roman" w:hAnsi="Times New Roman"/>
          <w:sz w:val="28"/>
          <w:szCs w:val="28"/>
        </w:rPr>
        <w:t xml:space="preserve"> индивидуальность, вызывает интерес, становится разностороннее как личность.</w:t>
      </w:r>
    </w:p>
    <w:p w:rsidR="009344A5" w:rsidRDefault="009344A5" w:rsidP="00AF35FC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344A5" w:rsidRPr="00686649" w:rsidRDefault="009344A5" w:rsidP="009344A5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686649">
        <w:rPr>
          <w:rFonts w:ascii="Times New Roman" w:hAnsi="Times New Roman"/>
          <w:sz w:val="28"/>
          <w:szCs w:val="28"/>
        </w:rPr>
        <w:t>Список литературы:</w:t>
      </w:r>
    </w:p>
    <w:p w:rsidR="009344A5" w:rsidRPr="00686649" w:rsidRDefault="009344A5" w:rsidP="009344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649">
        <w:rPr>
          <w:rFonts w:ascii="Times New Roman" w:hAnsi="Times New Roman"/>
          <w:sz w:val="28"/>
          <w:szCs w:val="28"/>
        </w:rPr>
        <w:t xml:space="preserve">Драгункина, О.В. Особенности развития творческих способностей у детей старшего дошкольного возраста </w:t>
      </w:r>
      <w:r w:rsidRPr="00686649">
        <w:rPr>
          <w:sz w:val="28"/>
          <w:szCs w:val="28"/>
        </w:rPr>
        <w:sym w:font="Symbol" w:char="F05B"/>
      </w:r>
      <w:r w:rsidRPr="00686649">
        <w:rPr>
          <w:rFonts w:ascii="Times New Roman" w:hAnsi="Times New Roman"/>
          <w:sz w:val="28"/>
          <w:szCs w:val="28"/>
        </w:rPr>
        <w:t>Электронный ресурс</w:t>
      </w:r>
      <w:r w:rsidRPr="00686649">
        <w:rPr>
          <w:sz w:val="28"/>
          <w:szCs w:val="28"/>
        </w:rPr>
        <w:sym w:font="Symbol" w:char="F05D"/>
      </w:r>
      <w:r w:rsidRPr="00686649">
        <w:rPr>
          <w:rFonts w:ascii="Times New Roman" w:hAnsi="Times New Roman"/>
          <w:sz w:val="28"/>
          <w:szCs w:val="28"/>
        </w:rPr>
        <w:t xml:space="preserve">. – Режим доступа: </w:t>
      </w:r>
      <w:r w:rsidRPr="00686649">
        <w:rPr>
          <w:rFonts w:ascii="Times New Roman" w:hAnsi="Times New Roman"/>
          <w:sz w:val="28"/>
          <w:szCs w:val="28"/>
          <w:lang w:val="en-US"/>
        </w:rPr>
        <w:t>URL</w:t>
      </w:r>
      <w:r w:rsidRPr="00686649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686649">
          <w:rPr>
            <w:rStyle w:val="a4"/>
            <w:rFonts w:ascii="Times New Roman" w:hAnsi="Times New Roman"/>
            <w:sz w:val="28"/>
            <w:szCs w:val="28"/>
          </w:rPr>
          <w:t>https://www.maam.ru/detskijsad/statja-osobenosti-razvitija-tvorcheskih-sposobnostei-u-detei-starshego-doshkolnogo-vozrasta.html</w:t>
        </w:r>
      </w:hyperlink>
      <w:r w:rsidRPr="00686649">
        <w:rPr>
          <w:rFonts w:ascii="Times New Roman" w:hAnsi="Times New Roman"/>
          <w:sz w:val="28"/>
          <w:szCs w:val="28"/>
        </w:rPr>
        <w:t xml:space="preserve">. </w:t>
      </w:r>
    </w:p>
    <w:p w:rsidR="009344A5" w:rsidRPr="00686649" w:rsidRDefault="009344A5" w:rsidP="009344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649">
        <w:rPr>
          <w:rFonts w:ascii="Times New Roman" w:hAnsi="Times New Roman"/>
          <w:sz w:val="28"/>
          <w:szCs w:val="28"/>
        </w:rPr>
        <w:t xml:space="preserve">Истоки: Комплексная образовательная программа дошкольного образования </w:t>
      </w:r>
      <w:r w:rsidRPr="00686649">
        <w:rPr>
          <w:sz w:val="28"/>
          <w:szCs w:val="28"/>
        </w:rPr>
        <w:sym w:font="Symbol" w:char="F05B"/>
      </w:r>
      <w:r w:rsidRPr="00686649">
        <w:rPr>
          <w:rFonts w:ascii="Times New Roman" w:hAnsi="Times New Roman"/>
          <w:sz w:val="28"/>
          <w:szCs w:val="28"/>
        </w:rPr>
        <w:t>Текст</w:t>
      </w:r>
      <w:r w:rsidRPr="00686649">
        <w:rPr>
          <w:sz w:val="28"/>
          <w:szCs w:val="28"/>
        </w:rPr>
        <w:sym w:font="Symbol" w:char="F05D"/>
      </w:r>
      <w:r w:rsidRPr="00686649">
        <w:rPr>
          <w:rFonts w:ascii="Times New Roman" w:hAnsi="Times New Roman"/>
          <w:sz w:val="28"/>
          <w:szCs w:val="28"/>
        </w:rPr>
        <w:t xml:space="preserve"> / Научн. рук. Л.А. Парамонова. — 6-е изд. перераб. — М.: ТЦ Сфера, 2018. — 192 </w:t>
      </w:r>
      <w:proofErr w:type="gramStart"/>
      <w:r w:rsidRPr="00686649">
        <w:rPr>
          <w:rFonts w:ascii="Times New Roman" w:hAnsi="Times New Roman"/>
          <w:sz w:val="28"/>
          <w:szCs w:val="28"/>
        </w:rPr>
        <w:t>с</w:t>
      </w:r>
      <w:proofErr w:type="gramEnd"/>
      <w:r w:rsidRPr="00686649">
        <w:rPr>
          <w:rFonts w:ascii="Times New Roman" w:hAnsi="Times New Roman"/>
          <w:sz w:val="28"/>
          <w:szCs w:val="28"/>
        </w:rPr>
        <w:t>.</w:t>
      </w:r>
    </w:p>
    <w:p w:rsidR="009344A5" w:rsidRPr="00686649" w:rsidRDefault="009344A5" w:rsidP="009344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6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6649">
        <w:rPr>
          <w:rFonts w:ascii="Times New Roman" w:hAnsi="Times New Roman"/>
          <w:sz w:val="28"/>
          <w:szCs w:val="28"/>
        </w:rPr>
        <w:t xml:space="preserve">Комплексная образовательная программа дошкольного образования «Детство» </w:t>
      </w:r>
      <w:r w:rsidRPr="00686649">
        <w:rPr>
          <w:sz w:val="28"/>
          <w:szCs w:val="28"/>
        </w:rPr>
        <w:sym w:font="Symbol" w:char="F05B"/>
      </w:r>
      <w:r w:rsidRPr="00686649">
        <w:rPr>
          <w:rFonts w:ascii="Times New Roman" w:hAnsi="Times New Roman"/>
          <w:sz w:val="28"/>
          <w:szCs w:val="28"/>
        </w:rPr>
        <w:t>Текст</w:t>
      </w:r>
      <w:r w:rsidRPr="00686649">
        <w:rPr>
          <w:sz w:val="28"/>
          <w:szCs w:val="28"/>
        </w:rPr>
        <w:sym w:font="Symbol" w:char="F05D"/>
      </w:r>
      <w:r w:rsidRPr="00686649">
        <w:rPr>
          <w:rFonts w:ascii="Times New Roman" w:hAnsi="Times New Roman"/>
          <w:sz w:val="28"/>
          <w:szCs w:val="28"/>
        </w:rPr>
        <w:t xml:space="preserve"> / Т.И. Бабаева, А.Г. Гогоберидзе, О.В. Солнцева и др. — СПб.: ООО «Издательство «Детство- Пресс», 2019.- 35 с.</w:t>
      </w:r>
      <w:proofErr w:type="gramEnd"/>
    </w:p>
    <w:p w:rsidR="009344A5" w:rsidRPr="00686649" w:rsidRDefault="009344A5" w:rsidP="009344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649">
        <w:rPr>
          <w:rFonts w:ascii="Times New Roman" w:hAnsi="Times New Roman"/>
          <w:sz w:val="28"/>
          <w:szCs w:val="28"/>
        </w:rPr>
        <w:t xml:space="preserve">Радуга. Примерная основная образовательная программа дошкольного образования </w:t>
      </w:r>
      <w:r w:rsidRPr="00686649">
        <w:rPr>
          <w:sz w:val="28"/>
          <w:szCs w:val="28"/>
        </w:rPr>
        <w:sym w:font="Symbol" w:char="F05B"/>
      </w:r>
      <w:r w:rsidRPr="00686649">
        <w:rPr>
          <w:rFonts w:ascii="Times New Roman" w:hAnsi="Times New Roman"/>
          <w:sz w:val="28"/>
          <w:szCs w:val="28"/>
        </w:rPr>
        <w:t>Текст</w:t>
      </w:r>
      <w:r w:rsidRPr="00686649">
        <w:rPr>
          <w:sz w:val="28"/>
          <w:szCs w:val="28"/>
        </w:rPr>
        <w:sym w:font="Symbol" w:char="F05D"/>
      </w:r>
      <w:r w:rsidRPr="00686649">
        <w:rPr>
          <w:rFonts w:ascii="Times New Roman" w:hAnsi="Times New Roman"/>
          <w:sz w:val="28"/>
          <w:szCs w:val="28"/>
        </w:rPr>
        <w:t xml:space="preserve"> / C. Г. Якобсон, Т. И. Гризик, Т. Н. Доронова и др.; науч. рук. Е. В. Соловьёва. - М.: Просвещение, 2016. - 232 </w:t>
      </w:r>
      <w:proofErr w:type="gramStart"/>
      <w:r w:rsidRPr="00686649">
        <w:rPr>
          <w:rFonts w:ascii="Times New Roman" w:hAnsi="Times New Roman"/>
          <w:sz w:val="28"/>
          <w:szCs w:val="28"/>
        </w:rPr>
        <w:t>с</w:t>
      </w:r>
      <w:proofErr w:type="gramEnd"/>
    </w:p>
    <w:p w:rsidR="009344A5" w:rsidRPr="00686649" w:rsidRDefault="009344A5" w:rsidP="009344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649">
        <w:rPr>
          <w:rFonts w:ascii="Times New Roman" w:hAnsi="Times New Roman"/>
          <w:sz w:val="28"/>
          <w:szCs w:val="28"/>
        </w:rPr>
        <w:t xml:space="preserve">Шошолина, М.С. Дизайнерская деятельность как средство развития творческих умений детей дошкольного возраста </w:t>
      </w:r>
      <w:r w:rsidRPr="00686649">
        <w:rPr>
          <w:sz w:val="28"/>
          <w:szCs w:val="28"/>
        </w:rPr>
        <w:sym w:font="Symbol" w:char="F05B"/>
      </w:r>
      <w:r w:rsidRPr="00686649">
        <w:rPr>
          <w:rFonts w:ascii="Times New Roman" w:hAnsi="Times New Roman"/>
          <w:sz w:val="28"/>
          <w:szCs w:val="28"/>
        </w:rPr>
        <w:t>Электронный ресурс</w:t>
      </w:r>
      <w:r w:rsidRPr="00686649">
        <w:rPr>
          <w:sz w:val="28"/>
          <w:szCs w:val="28"/>
        </w:rPr>
        <w:sym w:font="Symbol" w:char="F05D"/>
      </w:r>
      <w:r w:rsidRPr="00686649">
        <w:rPr>
          <w:rFonts w:ascii="Times New Roman" w:hAnsi="Times New Roman"/>
          <w:sz w:val="28"/>
          <w:szCs w:val="28"/>
        </w:rPr>
        <w:t xml:space="preserve">. Режим доступа: </w:t>
      </w:r>
      <w:r w:rsidRPr="00686649">
        <w:rPr>
          <w:rFonts w:ascii="Times New Roman" w:hAnsi="Times New Roman"/>
          <w:sz w:val="28"/>
          <w:szCs w:val="28"/>
          <w:lang w:val="en-US"/>
        </w:rPr>
        <w:t>URL</w:t>
      </w:r>
      <w:r w:rsidRPr="006866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86649">
          <w:rPr>
            <w:rStyle w:val="a4"/>
            <w:rFonts w:ascii="Times New Roman" w:hAnsi="Times New Roman"/>
            <w:sz w:val="28"/>
            <w:szCs w:val="28"/>
          </w:rPr>
          <w:t>https://docs.yandex.ru/docs/view?tm=168609</w:t>
        </w:r>
      </w:hyperlink>
      <w:r w:rsidRPr="00686649">
        <w:rPr>
          <w:rFonts w:ascii="Times New Roman" w:hAnsi="Times New Roman"/>
          <w:sz w:val="28"/>
          <w:szCs w:val="28"/>
        </w:rPr>
        <w:t xml:space="preserve"> </w:t>
      </w:r>
    </w:p>
    <w:p w:rsidR="009344A5" w:rsidRPr="009344A5" w:rsidRDefault="009344A5" w:rsidP="009344A5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069C" w:rsidRPr="009344A5" w:rsidRDefault="008F069C">
      <w:pPr>
        <w:rPr>
          <w:sz w:val="24"/>
          <w:szCs w:val="24"/>
        </w:rPr>
      </w:pPr>
    </w:p>
    <w:sectPr w:rsidR="008F069C" w:rsidRPr="009344A5" w:rsidSect="0068664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1706"/>
    <w:multiLevelType w:val="hybridMultilevel"/>
    <w:tmpl w:val="04349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E533D0"/>
    <w:multiLevelType w:val="hybridMultilevel"/>
    <w:tmpl w:val="FCC8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5FC"/>
    <w:rsid w:val="004379D6"/>
    <w:rsid w:val="00686649"/>
    <w:rsid w:val="008F069C"/>
    <w:rsid w:val="009344A5"/>
    <w:rsid w:val="00A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5F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5FC"/>
    <w:rPr>
      <w:rFonts w:ascii="Calibri Light" w:eastAsia="Times New Roman" w:hAnsi="Calibri Light" w:cs="Times New Roman"/>
      <w:color w:val="2E74B5"/>
      <w:sz w:val="32"/>
      <w:szCs w:val="32"/>
      <w:lang/>
    </w:rPr>
  </w:style>
  <w:style w:type="paragraph" w:customStyle="1" w:styleId="11">
    <w:name w:val="Заголовок 1 (Дипломная работа или курсовая работа)"/>
    <w:basedOn w:val="a"/>
    <w:link w:val="12"/>
    <w:qFormat/>
    <w:rsid w:val="00AF35F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/>
    </w:rPr>
  </w:style>
  <w:style w:type="character" w:customStyle="1" w:styleId="12">
    <w:name w:val="Заголовок 1 (Дипломная работа или курсовая работа) Знак"/>
    <w:link w:val="11"/>
    <w:rsid w:val="00AF35FC"/>
    <w:rPr>
      <w:rFonts w:ascii="Times New Roman" w:eastAsia="Calibri" w:hAnsi="Times New Roman" w:cs="Times New Roman"/>
      <w:sz w:val="28"/>
      <w:szCs w:val="20"/>
      <w:lang/>
    </w:rPr>
  </w:style>
  <w:style w:type="paragraph" w:styleId="a3">
    <w:name w:val="List Paragraph"/>
    <w:basedOn w:val="a"/>
    <w:uiPriority w:val="34"/>
    <w:qFormat/>
    <w:rsid w:val="00AF35F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AF35FC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AF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ru/docs/view?tm=168609" TargetMode="External"/><Relationship Id="rId5" Type="http://schemas.openxmlformats.org/officeDocument/2006/relationships/hyperlink" Target="https://www.maam.ru/detskijsad/statja-osobenosti-razvitija-tvorcheskih-sposobnostei-u-detei-starshego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1382</Words>
  <Characters>7880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2024-03-19T14:10:00Z</dcterms:created>
  <dcterms:modified xsi:type="dcterms:W3CDTF">2024-03-19T14:19:00Z</dcterms:modified>
</cp:coreProperties>
</file>