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6F" w:rsidRDefault="00A2146F" w:rsidP="00A2146F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A2146F" w:rsidRDefault="00A2146F" w:rsidP="00A2146F">
      <w:pPr>
        <w:jc w:val="center"/>
        <w:rPr>
          <w:b/>
        </w:rPr>
      </w:pPr>
      <w:r>
        <w:rPr>
          <w:b/>
        </w:rPr>
        <w:t xml:space="preserve">детский сад № </w:t>
      </w:r>
      <w:r w:rsidR="00EB74F2">
        <w:rPr>
          <w:b/>
        </w:rPr>
        <w:t>96</w:t>
      </w:r>
      <w:r>
        <w:rPr>
          <w:b/>
        </w:rPr>
        <w:t xml:space="preserve"> г.Твери</w:t>
      </w: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A2146F" w:rsidRDefault="00A2146F" w:rsidP="00D146BA">
      <w:pPr>
        <w:spacing w:line="360" w:lineRule="auto"/>
        <w:jc w:val="center"/>
      </w:pPr>
    </w:p>
    <w:p w:rsidR="00D146BA" w:rsidRPr="00A2146F" w:rsidRDefault="00D146BA" w:rsidP="00D146BA">
      <w:pPr>
        <w:spacing w:line="360" w:lineRule="auto"/>
        <w:jc w:val="center"/>
        <w:rPr>
          <w:b/>
          <w:sz w:val="48"/>
          <w:szCs w:val="48"/>
        </w:rPr>
      </w:pPr>
      <w:r w:rsidRPr="00A2146F">
        <w:rPr>
          <w:b/>
          <w:sz w:val="48"/>
          <w:szCs w:val="48"/>
        </w:rPr>
        <w:t xml:space="preserve">Конспект </w:t>
      </w:r>
      <w:r w:rsidR="00A2146F" w:rsidRPr="00A2146F">
        <w:rPr>
          <w:b/>
          <w:sz w:val="48"/>
          <w:szCs w:val="48"/>
        </w:rPr>
        <w:t xml:space="preserve">занятия </w:t>
      </w:r>
      <w:r w:rsidRPr="00A2146F">
        <w:rPr>
          <w:b/>
          <w:sz w:val="48"/>
          <w:szCs w:val="48"/>
        </w:rPr>
        <w:t>в средней группе</w:t>
      </w:r>
    </w:p>
    <w:p w:rsidR="00D146BA" w:rsidRPr="00A2146F" w:rsidRDefault="00D146BA" w:rsidP="00D146BA">
      <w:pPr>
        <w:spacing w:line="360" w:lineRule="auto"/>
        <w:jc w:val="center"/>
        <w:rPr>
          <w:b/>
          <w:sz w:val="48"/>
          <w:szCs w:val="48"/>
        </w:rPr>
      </w:pPr>
      <w:r w:rsidRPr="00A2146F">
        <w:rPr>
          <w:b/>
          <w:sz w:val="48"/>
          <w:szCs w:val="48"/>
        </w:rPr>
        <w:t>Тема «Защити лес»</w:t>
      </w:r>
    </w:p>
    <w:p w:rsidR="00D146BA" w:rsidRDefault="00D146BA" w:rsidP="00D146BA">
      <w:pPr>
        <w:spacing w:line="360" w:lineRule="auto"/>
        <w:jc w:val="right"/>
        <w:rPr>
          <w:b/>
        </w:rPr>
      </w:pPr>
    </w:p>
    <w:p w:rsidR="00A2146F" w:rsidRPr="008D3417" w:rsidRDefault="00A2146F" w:rsidP="00D146BA">
      <w:pPr>
        <w:spacing w:line="360" w:lineRule="auto"/>
        <w:jc w:val="right"/>
        <w:rPr>
          <w:b/>
        </w:rPr>
      </w:pPr>
    </w:p>
    <w:p w:rsidR="00D146BA" w:rsidRDefault="00D146BA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EB74F2" w:rsidP="00EB74F2">
      <w:pPr>
        <w:shd w:val="clear" w:color="auto" w:fill="FFFFFF"/>
        <w:spacing w:line="360" w:lineRule="auto"/>
        <w:jc w:val="right"/>
      </w:pPr>
      <w:r>
        <w:rPr>
          <w:sz w:val="28"/>
          <w:szCs w:val="28"/>
        </w:rPr>
        <w:t xml:space="preserve">Денисова Оксана Валериевна, </w:t>
      </w:r>
      <w:r w:rsidR="0082559F">
        <w:rPr>
          <w:sz w:val="28"/>
          <w:szCs w:val="28"/>
        </w:rPr>
        <w:br/>
      </w:r>
      <w:r>
        <w:rPr>
          <w:sz w:val="28"/>
          <w:szCs w:val="28"/>
        </w:rPr>
        <w:t>воспитатель</w:t>
      </w:r>
      <w:r w:rsidR="0082559F">
        <w:rPr>
          <w:sz w:val="28"/>
          <w:szCs w:val="28"/>
        </w:rPr>
        <w:t xml:space="preserve"> высшей категории</w:t>
      </w:r>
      <w:bookmarkStart w:id="0" w:name="_GoBack"/>
      <w:bookmarkEnd w:id="0"/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A2146F" w:rsidRDefault="00A2146F" w:rsidP="00D146BA">
      <w:pPr>
        <w:shd w:val="clear" w:color="auto" w:fill="FFFFFF"/>
        <w:spacing w:line="360" w:lineRule="auto"/>
        <w:jc w:val="both"/>
      </w:pPr>
    </w:p>
    <w:p w:rsidR="00EB74F2" w:rsidRDefault="00EB74F2" w:rsidP="00D146BA">
      <w:pPr>
        <w:shd w:val="clear" w:color="auto" w:fill="FFFFFF"/>
        <w:spacing w:line="360" w:lineRule="auto"/>
        <w:jc w:val="both"/>
      </w:pPr>
    </w:p>
    <w:p w:rsidR="00A2146F" w:rsidRPr="008D3417" w:rsidRDefault="00A2146F" w:rsidP="00D146BA">
      <w:pPr>
        <w:shd w:val="clear" w:color="auto" w:fill="FFFFFF"/>
        <w:spacing w:line="360" w:lineRule="auto"/>
        <w:jc w:val="both"/>
      </w:pPr>
    </w:p>
    <w:p w:rsidR="00D146BA" w:rsidRPr="008D3417" w:rsidRDefault="00D146BA" w:rsidP="00D146BA">
      <w:pPr>
        <w:spacing w:line="360" w:lineRule="auto"/>
        <w:ind w:firstLine="709"/>
      </w:pPr>
      <w:r w:rsidRPr="008D3417">
        <w:rPr>
          <w:b/>
        </w:rPr>
        <w:t xml:space="preserve">Образовательная область: </w:t>
      </w:r>
      <w:r w:rsidRPr="008D3417">
        <w:t>«</w:t>
      </w:r>
      <w:r w:rsidR="00746EB0">
        <w:t>Познавательное  развитие</w:t>
      </w:r>
      <w:r w:rsidRPr="008D3417">
        <w:t>»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 xml:space="preserve">Программное содержание: 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>1. Обучающие задачи:</w:t>
      </w:r>
    </w:p>
    <w:p w:rsidR="00D146BA" w:rsidRPr="008D3417" w:rsidRDefault="00D146BA" w:rsidP="00D146B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формировать знания детей о лесе и обитателях леса;</w:t>
      </w:r>
    </w:p>
    <w:p w:rsidR="00D146BA" w:rsidRPr="008D3417" w:rsidRDefault="00D146BA" w:rsidP="00D146B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закреплять знания детей о правилах поведения в природе;</w:t>
      </w:r>
    </w:p>
    <w:p w:rsidR="00D146BA" w:rsidRPr="008D3417" w:rsidRDefault="00D146BA" w:rsidP="00D146BA">
      <w:pPr>
        <w:pStyle w:val="c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D3417">
        <w:rPr>
          <w:rStyle w:val="c2"/>
          <w:color w:val="000000"/>
        </w:rPr>
        <w:t>формировать у детей понимание того, как влияет необдуманная деятельность человека на природу, что любой объект живой природы существует до тех пор, пока для этого есть необходимые условия, нарушение которых ведёт к его гибели;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>2. Развивающие задачи:</w:t>
      </w:r>
    </w:p>
    <w:p w:rsidR="00D146BA" w:rsidRPr="008D3417" w:rsidRDefault="00D146BA" w:rsidP="00D146B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развивать речь, творческую, познавательную активность, устойчивость внимания, наглядно – действенное мышление, мелкую моторику, комбинаторные и композиционные умения.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>3. Воспитательные задачи:</w:t>
      </w:r>
    </w:p>
    <w:p w:rsidR="00D146BA" w:rsidRPr="008D3417" w:rsidRDefault="00D146BA" w:rsidP="00D146B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Style w:val="c2"/>
          <w:color w:val="000000"/>
        </w:rPr>
      </w:pPr>
      <w:r w:rsidRPr="008D3417">
        <w:rPr>
          <w:rStyle w:val="c2"/>
          <w:color w:val="000000"/>
        </w:rPr>
        <w:t>показать, как человек пользуется дарами дикой природы и убедить в жизненной необходимости разумного, бережного отношения к ней;</w:t>
      </w:r>
    </w:p>
    <w:p w:rsidR="00D146BA" w:rsidRPr="008D3417" w:rsidRDefault="00D146BA" w:rsidP="00D146B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rPr>
          <w:rStyle w:val="c2"/>
          <w:color w:val="000000"/>
        </w:rPr>
        <w:t>побуждать детей оценивать свои поступки и поступки окружающих людей, делать соответствующие выводы;</w:t>
      </w:r>
    </w:p>
    <w:p w:rsidR="00D146BA" w:rsidRPr="008D3417" w:rsidRDefault="00D146BA" w:rsidP="00D146B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rPr>
          <w:color w:val="000000"/>
          <w:shd w:val="clear" w:color="auto" w:fill="FFFFFF"/>
        </w:rPr>
        <w:t>воспитывать стремление к творческой деятельности.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>4. Речевые задачи:</w:t>
      </w:r>
    </w:p>
    <w:p w:rsidR="00D146BA" w:rsidRPr="008D3417" w:rsidRDefault="00D146BA" w:rsidP="00D146BA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продолжать учить детей строить связные высказывания;</w:t>
      </w:r>
    </w:p>
    <w:p w:rsidR="00D146BA" w:rsidRPr="008D3417" w:rsidRDefault="00D146BA" w:rsidP="00D146BA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продолжать формировать умение объяснять, рассказывать, доказывать, давать развернутые аргументированные ответы;</w:t>
      </w:r>
    </w:p>
    <w:p w:rsidR="00D146BA" w:rsidRPr="008D3417" w:rsidRDefault="00D146BA" w:rsidP="00D146BA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продолжать учить обозначать результаты сравнения соответствующими выражениями;</w:t>
      </w:r>
    </w:p>
    <w:p w:rsidR="00D146BA" w:rsidRPr="008D3417" w:rsidRDefault="00D146BA" w:rsidP="00D146BA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расширять и активизировать словарный запас детей.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  <w:highlight w:val="yellow"/>
        </w:rPr>
      </w:pPr>
      <w:r w:rsidRPr="008D3417">
        <w:rPr>
          <w:b/>
        </w:rPr>
        <w:t>Структура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t>Игровая мотивация (2 минуты)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t>1часть «Лес и его богатство»</w:t>
      </w:r>
      <w:r w:rsidR="00F0399D">
        <w:t xml:space="preserve"> (3</w:t>
      </w:r>
      <w:r w:rsidRPr="008D3417">
        <w:t xml:space="preserve"> минут</w:t>
      </w:r>
      <w:r w:rsidR="00555AD3">
        <w:t>ы</w:t>
      </w:r>
      <w:r w:rsidRPr="008D3417">
        <w:t>)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t>2 часть «Лес в опасности: пожар» (1</w:t>
      </w:r>
      <w:r w:rsidR="00555AD3">
        <w:t>2</w:t>
      </w:r>
      <w:r w:rsidRPr="008D3417">
        <w:t xml:space="preserve"> минут)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t>3 часть</w:t>
      </w:r>
      <w:r w:rsidR="00555AD3">
        <w:t xml:space="preserve"> «Правила поседения в лесу» (3</w:t>
      </w:r>
      <w:r w:rsidRPr="008D3417">
        <w:t xml:space="preserve"> минут</w:t>
      </w:r>
      <w:r w:rsidR="00555AD3">
        <w:t>ы</w:t>
      </w:r>
      <w:r w:rsidRPr="008D3417">
        <w:t>)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t>Итог: беседа с детьми, обсуждение плакатов.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  <w:highlight w:val="yellow"/>
        </w:rPr>
      </w:pPr>
      <w:r w:rsidRPr="008D3417">
        <w:rPr>
          <w:b/>
        </w:rPr>
        <w:t>Общее время: 2</w:t>
      </w:r>
      <w:r w:rsidR="00F0399D">
        <w:rPr>
          <w:b/>
        </w:rPr>
        <w:t>0</w:t>
      </w:r>
      <w:r w:rsidRPr="008D3417">
        <w:rPr>
          <w:b/>
        </w:rPr>
        <w:t xml:space="preserve"> минут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t>Резервное время (3 минуты)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lastRenderedPageBreak/>
        <w:t>Количество детей на занятии – 8 человек.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</w:p>
    <w:p w:rsidR="00D146BA" w:rsidRPr="008D3417" w:rsidRDefault="00D146BA" w:rsidP="00D146BA">
      <w:pPr>
        <w:spacing w:line="360" w:lineRule="auto"/>
        <w:ind w:firstLine="709"/>
        <w:jc w:val="both"/>
        <w:rPr>
          <w:highlight w:val="yellow"/>
        </w:rPr>
      </w:pPr>
      <w:r w:rsidRPr="008D3417">
        <w:rPr>
          <w:b/>
        </w:rPr>
        <w:t xml:space="preserve">Контроль за усвоением детьми программного содержания: </w:t>
      </w:r>
      <w:r w:rsidRPr="008D3417">
        <w:t>опрос детей, наблюдение за деятельностью детей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  <w:highlight w:val="yellow"/>
        </w:rPr>
      </w:pPr>
      <w:r w:rsidRPr="008D3417">
        <w:rPr>
          <w:b/>
        </w:rPr>
        <w:t xml:space="preserve">Организация детей 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rPr>
          <w:b/>
        </w:rPr>
        <w:t xml:space="preserve">Вводная часть </w:t>
      </w:r>
      <w:r w:rsidRPr="008D3417">
        <w:t>– дети стоят врассыпную перед воспитателем; затем дети строятся друг за другом и идут за воспитателем в лес, имитируя движения перешагивания через деревья и прыгания по кочкам.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rPr>
          <w:b/>
        </w:rPr>
        <w:t xml:space="preserve">Основная часть </w:t>
      </w:r>
      <w:r w:rsidRPr="008D3417">
        <w:t>– в лесу дети встают полукругом; дети садятся за столы, когда рисуют рисунки и заполняют раздаточные материалы.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color w:val="FF0000"/>
        </w:rPr>
      </w:pPr>
      <w:r w:rsidRPr="008D3417">
        <w:rPr>
          <w:b/>
        </w:rPr>
        <w:t xml:space="preserve">Итог – </w:t>
      </w:r>
      <w:r w:rsidRPr="008D3417">
        <w:t>дети строятся друг за другом и едут на паровозике.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</w:rPr>
      </w:pPr>
      <w:r w:rsidRPr="008D3417">
        <w:rPr>
          <w:b/>
        </w:rPr>
        <w:t>Подготовка воспитателя к занятию:</w:t>
      </w:r>
    </w:p>
    <w:p w:rsidR="00D146BA" w:rsidRPr="008D3417" w:rsidRDefault="00D146BA" w:rsidP="00D146B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анализ программы;</w:t>
      </w:r>
    </w:p>
    <w:p w:rsidR="00D146BA" w:rsidRPr="008D3417" w:rsidRDefault="00D146BA" w:rsidP="00D146B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разработка конспекта занятия;</w:t>
      </w:r>
    </w:p>
    <w:p w:rsidR="00D146BA" w:rsidRPr="008D3417" w:rsidRDefault="00D146BA" w:rsidP="00D146B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8D3417">
        <w:t>подготовка оборудования, демонстрационного и раздаточного материала.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  <w:highlight w:val="yellow"/>
        </w:rPr>
      </w:pPr>
      <w:r w:rsidRPr="008D3417">
        <w:rPr>
          <w:b/>
        </w:rPr>
        <w:t>Оборудование:</w:t>
      </w:r>
      <w:r w:rsidRPr="008D3417">
        <w:t>игрушечный Старичок-лесовичок; плакат «</w:t>
      </w:r>
      <w:r w:rsidRPr="008D3417">
        <w:rPr>
          <w:lang w:val="en-US"/>
        </w:rPr>
        <w:t>SOS</w:t>
      </w:r>
      <w:r w:rsidRPr="008D3417">
        <w:t>»; запись музыки И. Штраус «Сказки венского леса», «Голоса птиц»; видеозапись «Пожар в лесу», видеозаставка «Лес после пожара»; плакаты демонстрирующие правила поведения в лесу, рамка картины, разделенная на две части: трава и небо.</w:t>
      </w:r>
    </w:p>
    <w:p w:rsidR="00D146BA" w:rsidRPr="008D3417" w:rsidRDefault="00D146BA" w:rsidP="00D146BA">
      <w:pPr>
        <w:spacing w:line="360" w:lineRule="auto"/>
        <w:ind w:firstLine="709"/>
        <w:jc w:val="both"/>
        <w:rPr>
          <w:b/>
          <w:highlight w:val="yellow"/>
        </w:rPr>
      </w:pPr>
      <w:r w:rsidRPr="008D3417">
        <w:rPr>
          <w:b/>
        </w:rPr>
        <w:t xml:space="preserve">Демонстрационный материал: </w:t>
      </w:r>
      <w:r w:rsidRPr="008D3417">
        <w:t>слайды с изображением деревьев, листьев деревьев, грибов, плакаты.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rPr>
          <w:b/>
        </w:rPr>
        <w:t xml:space="preserve">Раздаточный материал: </w:t>
      </w:r>
      <w:r w:rsidRPr="008D3417">
        <w:t>задания для дидактической игры «Можно-нельзя» (Приложение 1)</w:t>
      </w:r>
      <w:r w:rsidR="00F0399D">
        <w:t>, гуашь, фломастеры, кисти.</w:t>
      </w:r>
    </w:p>
    <w:p w:rsidR="00D146BA" w:rsidRPr="008D3417" w:rsidRDefault="00D146BA" w:rsidP="00D146BA">
      <w:pPr>
        <w:spacing w:line="360" w:lineRule="auto"/>
        <w:ind w:firstLine="709"/>
        <w:jc w:val="both"/>
      </w:pPr>
      <w:r w:rsidRPr="008D3417">
        <w:rPr>
          <w:b/>
        </w:rPr>
        <w:t>Предварительная работа:</w:t>
      </w:r>
      <w:r w:rsidRPr="008D3417">
        <w:t>чтение произведений о лесе; отгадывание загадок о лесных обитателях, деревьях, ягодах, грибах; рассматривание иллюстраций с изображением обитателейлеса, деревьев; беседа о правилах поведения в лесу.</w:t>
      </w:r>
    </w:p>
    <w:p w:rsidR="00D146BA" w:rsidRPr="008D3417" w:rsidRDefault="00D146BA" w:rsidP="00D146BA">
      <w:pPr>
        <w:spacing w:line="36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D146BA" w:rsidTr="00D146BA">
        <w:tc>
          <w:tcPr>
            <w:tcW w:w="6941" w:type="dxa"/>
          </w:tcPr>
          <w:p w:rsidR="00D146BA" w:rsidRDefault="00D146BA" w:rsidP="00D146BA">
            <w:pPr>
              <w:jc w:val="center"/>
            </w:pPr>
            <w:r w:rsidRPr="008D3417">
              <w:rPr>
                <w:b/>
              </w:rPr>
              <w:t>Содержание</w:t>
            </w:r>
          </w:p>
        </w:tc>
        <w:tc>
          <w:tcPr>
            <w:tcW w:w="2404" w:type="dxa"/>
          </w:tcPr>
          <w:p w:rsidR="00D146BA" w:rsidRPr="008D3417" w:rsidRDefault="00D146BA" w:rsidP="00D146BA">
            <w:pPr>
              <w:jc w:val="center"/>
              <w:rPr>
                <w:b/>
              </w:rPr>
            </w:pPr>
            <w:r w:rsidRPr="008D3417">
              <w:rPr>
                <w:b/>
              </w:rPr>
              <w:t>Методы и</w:t>
            </w:r>
          </w:p>
          <w:p w:rsidR="00D146BA" w:rsidRDefault="00D146BA" w:rsidP="00D146BA">
            <w:pPr>
              <w:jc w:val="center"/>
            </w:pPr>
            <w:r w:rsidRPr="008D3417">
              <w:rPr>
                <w:b/>
              </w:rPr>
              <w:t>приемы</w:t>
            </w:r>
          </w:p>
        </w:tc>
      </w:tr>
      <w:tr w:rsidR="00D146BA" w:rsidTr="00D146BA">
        <w:tc>
          <w:tcPr>
            <w:tcW w:w="6941" w:type="dxa"/>
          </w:tcPr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rStyle w:val="a5"/>
                <w:b/>
                <w:bCs/>
                <w:i w:val="0"/>
              </w:rPr>
            </w:pPr>
            <w:r w:rsidRPr="008D3417">
              <w:rPr>
                <w:rStyle w:val="a5"/>
                <w:b/>
                <w:bCs/>
                <w:i w:val="0"/>
              </w:rPr>
              <w:t>Игровая мотивация организационный момент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rStyle w:val="a5"/>
                <w:bCs/>
                <w:i w:val="0"/>
              </w:rPr>
              <w:t>Пальчиковая игра «С добрым утром!»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i/>
              </w:rPr>
              <w:t>С добрым утром, глазки! Вы проснулись?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i/>
              </w:rPr>
              <w:t>С добрым утром, ушки! Вы проснулись?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i/>
              </w:rPr>
              <w:t>С добрым утром, ручки! Вы проснулись?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i/>
              </w:rPr>
              <w:t>С добрым утром, ножки! Вы проснулись?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</w:rPr>
            </w:pPr>
            <w:r w:rsidRPr="008D3417">
              <w:rPr>
                <w:i/>
              </w:rPr>
              <w:t>С добрым утром, солнце! Мы проснулись!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  <w:bCs/>
              </w:rPr>
              <w:lastRenderedPageBreak/>
              <w:t>Воспитатель</w:t>
            </w:r>
            <w:r w:rsidRPr="008D3417">
              <w:t xml:space="preserve">: Ребята, вы готовы идти со мной на прогулку в лес? 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i/>
                <w:iCs/>
              </w:rPr>
              <w:t>Утвердительные ответы детей: да</w:t>
            </w:r>
          </w:p>
          <w:p w:rsidR="00D146BA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t xml:space="preserve">Сначала пройдем по узенькой тропинке, перешагнем через упавшие деревья, перейдем болото по кочкам. Вот мы и в лесу! Правда, здесь красиво. </w:t>
            </w:r>
            <w:r w:rsidRPr="008D3417">
              <w:rPr>
                <w:i/>
              </w:rPr>
              <w:t>(Ответы детей) (звучит музыка «Голоса птиц»).</w:t>
            </w:r>
          </w:p>
          <w:p w:rsidR="00D146BA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D3417">
              <w:rPr>
                <w:b/>
                <w:color w:val="000000"/>
              </w:rPr>
              <w:t>Вводная часть «Лес и его богатство»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color w:val="000000"/>
              </w:rPr>
              <w:t xml:space="preserve">Ребята, а вот и Старичок-лесовичок, давайте поздороваемся. Здравствуй, Старичок-лесовичок! Ему очень интересно, что вы знаете о лесе. Расскажите, пожалуйста, Лесовичку. </w:t>
            </w:r>
            <w:r w:rsidRPr="008D3417">
              <w:rPr>
                <w:i/>
                <w:iCs/>
                <w:color w:val="000000"/>
              </w:rPr>
              <w:t>(ответы детей).</w:t>
            </w:r>
            <w:r w:rsidRPr="008D3417">
              <w:rPr>
                <w:color w:val="000000"/>
              </w:rPr>
              <w:t xml:space="preserve"> Посмотрите, какие из деревьев вы знаете? (Слайд 1) 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i/>
                <w:iCs/>
                <w:color w:val="000000"/>
              </w:rPr>
              <w:t>Предполагаемые ответы детей: береза, ель, рябина и др.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b/>
                <w:bCs/>
                <w:color w:val="000000"/>
              </w:rPr>
              <w:t>Воспитатель</w:t>
            </w:r>
            <w:r w:rsidRPr="008D3417">
              <w:rPr>
                <w:color w:val="000000"/>
              </w:rPr>
              <w:t>: — Правильно, все деревья угадали! А теперь попробуйте разгадать мою загадку: «Весной – расцветают, осенью – опадают»</w:t>
            </w:r>
            <w:r w:rsidRPr="008D3417">
              <w:rPr>
                <w:rStyle w:val="apple-converted-space"/>
                <w:color w:val="000000"/>
              </w:rPr>
              <w:t> </w:t>
            </w:r>
            <w:r w:rsidRPr="008D3417">
              <w:rPr>
                <w:i/>
                <w:iCs/>
                <w:color w:val="000000"/>
              </w:rPr>
              <w:t>(листья).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i/>
                <w:iCs/>
                <w:color w:val="000000"/>
              </w:rPr>
              <w:t xml:space="preserve">Дидактическая игра «Какой листик?» </w:t>
            </w:r>
            <w:r w:rsidRPr="008D3417">
              <w:rPr>
                <w:color w:val="000000"/>
              </w:rPr>
              <w:t>(Слайд 2)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b/>
                <w:bCs/>
                <w:color w:val="000000"/>
              </w:rPr>
              <w:t>Воспитатель</w:t>
            </w:r>
            <w:r w:rsidRPr="008D3417">
              <w:rPr>
                <w:color w:val="000000"/>
              </w:rPr>
              <w:t>: — А что еще растет в лесу?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i/>
                <w:iCs/>
                <w:color w:val="000000"/>
              </w:rPr>
              <w:t>Предполагаемые ответы детей: ягоды и грибы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b/>
                <w:bCs/>
                <w:color w:val="000000"/>
              </w:rPr>
              <w:t>Воспитатель</w:t>
            </w:r>
            <w:r w:rsidRPr="008D3417">
              <w:rPr>
                <w:color w:val="000000"/>
              </w:rPr>
              <w:t>: Ну конечно, ягоды и грибы. Послушайте загадки Старичка-лесовичка и попробуйте их разгадать: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Глубоко был спрятан он,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Раз-два-три — и вышел вон,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И стоит он на виду.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Белый, я тебя найду. (Боровик)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Растут на опушке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рыжие подружки,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Их зовут …</w:t>
            </w:r>
            <w:r w:rsidRPr="008D3417">
              <w:rPr>
                <w:i/>
                <w:iCs/>
                <w:color w:val="000000"/>
              </w:rPr>
              <w:t>(волнушки)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Рыжие ушки с лисьей макушки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line="360" w:lineRule="auto"/>
              <w:jc w:val="center"/>
              <w:rPr>
                <w:color w:val="000000"/>
              </w:rPr>
            </w:pPr>
            <w:r w:rsidRPr="008D3417">
              <w:rPr>
                <w:i/>
                <w:color w:val="000000"/>
              </w:rPr>
              <w:t>В травке лежат — для малых ежат</w:t>
            </w:r>
            <w:r w:rsidRPr="008D3417">
              <w:rPr>
                <w:i/>
                <w:iCs/>
                <w:color w:val="000000"/>
              </w:rPr>
              <w:t>(Лисички)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Возле леса на опушке,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Украшая тёмный бор,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color w:val="000000"/>
              </w:rPr>
            </w:pPr>
            <w:r w:rsidRPr="008D3417">
              <w:rPr>
                <w:i/>
                <w:color w:val="000000"/>
              </w:rPr>
              <w:t>Вырос пёстрый, как Петрушка,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8D3417">
              <w:rPr>
                <w:i/>
                <w:color w:val="000000"/>
              </w:rPr>
              <w:t>Ядовитый</w:t>
            </w:r>
            <w:r w:rsidRPr="008D3417">
              <w:rPr>
                <w:color w:val="000000"/>
              </w:rPr>
              <w:t xml:space="preserve"> …</w:t>
            </w:r>
            <w:r w:rsidRPr="008D3417">
              <w:rPr>
                <w:i/>
                <w:iCs/>
                <w:color w:val="000000"/>
              </w:rPr>
              <w:t xml:space="preserve">(Мухомор) </w:t>
            </w:r>
            <w:r w:rsidRPr="008D3417">
              <w:rPr>
                <w:color w:val="000000"/>
              </w:rPr>
              <w:t>(Слайд 4)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i/>
                <w:iCs/>
                <w:color w:val="000000"/>
              </w:rPr>
            </w:pPr>
            <w:r w:rsidRPr="008D3417">
              <w:rPr>
                <w:b/>
                <w:bCs/>
                <w:color w:val="000000"/>
              </w:rPr>
              <w:t>Воспитатель:</w:t>
            </w:r>
            <w:r w:rsidRPr="008D3417">
              <w:rPr>
                <w:color w:val="000000"/>
              </w:rPr>
              <w:t xml:space="preserve"> Ребята, мы должны оберегать лес. Скажите, </w:t>
            </w:r>
            <w:r w:rsidRPr="008D3417">
              <w:rPr>
                <w:color w:val="000000"/>
              </w:rPr>
              <w:lastRenderedPageBreak/>
              <w:t>пожалуйста, как нужно себя вести в лесу?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i/>
                <w:iCs/>
                <w:color w:val="000000"/>
              </w:rPr>
            </w:pPr>
            <w:r w:rsidRPr="008D3417">
              <w:rPr>
                <w:i/>
                <w:iCs/>
                <w:color w:val="000000"/>
              </w:rPr>
              <w:t>Предполагаемые ответы детей: 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птиц.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8D3417">
              <w:rPr>
                <w:color w:val="000000"/>
              </w:rPr>
              <w:t>(слайд 5)</w:t>
            </w:r>
          </w:p>
          <w:p w:rsidR="00D146BA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</w:rPr>
            </w:pPr>
            <w:r w:rsidRPr="008D3417">
              <w:rPr>
                <w:b/>
                <w:bCs/>
                <w:color w:val="000000"/>
              </w:rPr>
              <w:t>Воспитатель</w:t>
            </w:r>
            <w:r w:rsidRPr="008D3417">
              <w:rPr>
                <w:bCs/>
                <w:color w:val="000000"/>
              </w:rPr>
              <w:t>: Молодцы ребята, всё правильно !</w:t>
            </w:r>
          </w:p>
          <w:p w:rsidR="00D146BA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8D3417">
              <w:rPr>
                <w:b/>
              </w:rPr>
              <w:t>2 часть «Лес в опасности: пожар»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На экране появляется сигнал «</w:t>
            </w:r>
            <w:r w:rsidRPr="008D3417">
              <w:rPr>
                <w:lang w:val="en-US"/>
              </w:rPr>
              <w:t>SOS</w:t>
            </w:r>
            <w:r w:rsidRPr="008D3417">
              <w:t>».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 xml:space="preserve">Кто знает, что обозначает этот знак? 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когда кто-то в опасности, терпит бедствие.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Просмотр видеозаписи « Пожар в лесу». Во время просмотра чтение стихотворения: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Огонь траву с цветами вмести выжег,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Кусты спалил, в зеленый лес вошел.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Он, как испуганная стая белок рыжих,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Метался со ствола на ствол.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И лес гудел от огненной метели,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С морозным треском падали стволы.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И, как снежинки, искры с них летели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Над серыми сугробами золы.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( В.Шефнер)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  <w:bCs/>
                <w:color w:val="000000"/>
              </w:rPr>
              <w:t>Воспитатель:</w:t>
            </w:r>
            <w:r w:rsidRPr="008D3417">
              <w:t>Так вот о чем хотел рассказать нам лесовичок. Что же нам делать?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i/>
                <w:iCs/>
              </w:rPr>
              <w:t>Предполагаемые ответы детей: надо вызвать пожарных.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</w:rPr>
            </w:pP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 xml:space="preserve">Правильно нужно позвонить в пожарную часть. Какой же у нее номер? Подскажите мне, ребята. 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t xml:space="preserve"> 01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 xml:space="preserve">А что мы должны назвать по телефону? 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назвать свое имя и фамилию; сказать, что случилось; сказать адрес.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  <w:i/>
              </w:rPr>
            </w:pPr>
            <w:r w:rsidRPr="008D3417">
              <w:rPr>
                <w:i/>
              </w:rPr>
              <w:t>Игра «Вызовем пожарных» (Импровизация звонка в пожарную часть. Звонит ребенок.)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</w:rPr>
            </w:pPr>
            <w:r w:rsidRPr="008D3417">
              <w:rPr>
                <w:b/>
                <w:bCs/>
                <w:color w:val="000000"/>
              </w:rPr>
              <w:t>Воспитатель:</w:t>
            </w:r>
            <w:r w:rsidRPr="008D3417">
              <w:t>Пожарные уже в пути и я надеюсь, что они спасут лес!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lastRenderedPageBreak/>
              <w:t>Ребята, а кто такие пожарные? Как вы думаете, что нужно делать, что бы стать пожарным?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заниматься спортом, уметь слушать, быть добрым, много знать приемов спасения людей.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 xml:space="preserve">Какими должны быть пожарные? 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Verdana" w:hAnsi="Verdana"/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смелые, отважные, бесстрашные, выносливые, сильные.</w:t>
            </w:r>
          </w:p>
          <w:p w:rsidR="00D146BA" w:rsidRPr="008D3417" w:rsidRDefault="00D146BA" w:rsidP="00D146BA">
            <w:pPr>
              <w:pStyle w:val="listparagraph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>Молодцы!Да, пожарные должны быть именно такими.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Рассматривание видеосюжета «Лес после пожара»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>Я очень рада, что лес пожарные спасли, но одна полянка все- таки сгорела. Посмотрите, как она выглядит. Как вы думаете, что здесь произошло? От чего мог произойти пожар? Ребята, почему лес после пожара погибает?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погибли растения - негде жить и нечем питаться животным, птицам, насекомым. Там плохой воздух потому, что нет растений, и это вредит здоровью людей.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>А кто знает, как можно самостоятельно потушить огонь, если он не большой?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  <w:iCs/>
              </w:rPr>
              <w:t>Предполагаемые ответы детей</w:t>
            </w:r>
            <w:r w:rsidRPr="008D3417">
              <w:rPr>
                <w:iCs/>
              </w:rPr>
              <w:t>:</w:t>
            </w:r>
            <w:r w:rsidRPr="008D3417">
              <w:rPr>
                <w:i/>
              </w:rPr>
              <w:t>затоптать, накрыть одеждой, залить водой, засыпать землей.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i/>
              </w:rPr>
            </w:pPr>
            <w:r w:rsidRPr="008D3417">
              <w:rPr>
                <w:b/>
                <w:i/>
              </w:rPr>
              <w:t>Физкультминутка</w:t>
            </w:r>
          </w:p>
          <w:p w:rsidR="00D146BA" w:rsidRPr="008D3417" w:rsidRDefault="0082559F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hyperlink r:id="rId6" w:tgtFrame="_blank" w:history="1">
              <w:r w:rsidR="00D146BA" w:rsidRPr="008D3417">
                <w:rPr>
                  <w:rStyle w:val="a6"/>
                  <w:i/>
                </w:rPr>
                <w:t>Руки</w:t>
              </w:r>
            </w:hyperlink>
            <w:r w:rsidR="00D146BA" w:rsidRPr="008D3417">
              <w:rPr>
                <w:i/>
              </w:rPr>
              <w:t> подняли и </w:t>
            </w:r>
            <w:hyperlink r:id="rId7" w:tgtFrame="_blank" w:history="1">
              <w:r w:rsidR="00D146BA" w:rsidRPr="008D3417">
                <w:rPr>
                  <w:rStyle w:val="a6"/>
                  <w:i/>
                </w:rPr>
                <w:t>помахали</w:t>
              </w:r>
            </w:hyperlink>
            <w:r w:rsidR="00D146BA" w:rsidRPr="008D3417">
              <w:rPr>
                <w:i/>
              </w:rPr>
              <w:t> –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Это деревья в лесу.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Локти согнули, кисти встряхнули –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Ветер сбивает росу.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Плавно </w:t>
            </w:r>
            <w:hyperlink r:id="rId8" w:tgtFrame="_blank" w:history="1">
              <w:r w:rsidRPr="008D3417">
                <w:rPr>
                  <w:rStyle w:val="a6"/>
                  <w:i/>
                </w:rPr>
                <w:t>руками</w:t>
              </w:r>
            </w:hyperlink>
            <w:r w:rsidRPr="008D3417">
              <w:rPr>
                <w:i/>
              </w:rPr>
              <w:t> помашем –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Это к нам птицы летят.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Как они сядут, покажем –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Крылья мы сложим назад.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</w:rPr>
              <w:t>(</w:t>
            </w:r>
            <w:hyperlink r:id="rId9" w:tgtFrame="_blank" w:history="1">
              <w:r w:rsidRPr="008D3417">
                <w:rPr>
                  <w:rStyle w:val="a6"/>
                  <w:i/>
                </w:rPr>
                <w:t>Дети</w:t>
              </w:r>
            </w:hyperlink>
            <w:r w:rsidRPr="008D3417">
              <w:rPr>
                <w:i/>
              </w:rPr>
              <w:t> выполняют </w:t>
            </w:r>
            <w:hyperlink r:id="rId10" w:tgtFrame="_blank" w:history="1">
              <w:r w:rsidRPr="008D3417">
                <w:rPr>
                  <w:rStyle w:val="a6"/>
                  <w:i/>
                </w:rPr>
                <w:t>движения</w:t>
              </w:r>
            </w:hyperlink>
            <w:r w:rsidRPr="008D3417">
              <w:rPr>
                <w:i/>
              </w:rPr>
              <w:t> по тексту)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jc w:val="both"/>
            </w:pPr>
            <w:r w:rsidRPr="008D3417">
              <w:rPr>
                <w:b/>
              </w:rPr>
              <w:t>Воспитатель</w:t>
            </w:r>
            <w:r w:rsidRPr="008D3417">
              <w:t>: Для рождения нового леса нужно очень много времени. Давайте представим, что мы с вами волшебники. Закройте глазки. Ну, вот вы и волшебники! Посмотрите, дым развеялся, и на полянке ничего нет. Что бы вы подарили лесу? Давайте нарисуем это и подарим лесу. (Убирается видеосюжет и выставляется рамка картины, разделенная на две части: траваи небо. Звучит музыка И. Штраус «Сказки венского леса»)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i/>
              </w:rPr>
              <w:lastRenderedPageBreak/>
              <w:t>Творческая игра «Если бы я был волшебником»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Дети по очереди дарят лесу подарки, объясняя их значения. Например: Я дарю тебе солнышко, пусть оно светит ярко-ярко, согревая тебя.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>Мы совершили чудо, и сгоревший лес на нашей картине сделали живым, цветущим. Сегодня мы спасли лес на рисунке, но мы и в жизни обязаны это делать. Чтобы в лесу не случилась беда, что надо соблюдать?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  <w:r w:rsidRPr="008D3417">
              <w:rPr>
                <w:i/>
                <w:iCs/>
              </w:rPr>
              <w:t>Предполагаемые ответы детей:</w:t>
            </w:r>
            <w:r w:rsidRPr="008D3417">
              <w:rPr>
                <w:i/>
              </w:rPr>
              <w:t>надо соблюдать правила поведения в природе.</w:t>
            </w:r>
          </w:p>
          <w:p w:rsidR="00D146BA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 xml:space="preserve"> Правильно, надо соблюдать правила поведения в природе.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8D3417">
              <w:rPr>
                <w:b/>
              </w:rPr>
              <w:t>3 часть «Правила поведения в лесу»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i/>
              </w:rPr>
            </w:pPr>
            <w:r w:rsidRPr="008D3417">
              <w:rPr>
                <w:i/>
              </w:rPr>
              <w:t xml:space="preserve">Дидактическая игра «Можно – нельзя» </w:t>
            </w:r>
            <w:r w:rsidRPr="008D3417">
              <w:rPr>
                <w:i/>
                <w:shd w:val="clear" w:color="auto" w:fill="FFFFFF"/>
              </w:rPr>
              <w:t>(Зачеркните те картинки, где нарисовано, как нельзя себя вести в лесу) (Приложение 1)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</w:rPr>
            </w:pPr>
            <w:r w:rsidRPr="008D3417">
              <w:rPr>
                <w:b/>
              </w:rPr>
              <w:t>Итог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rPr>
                <w:b/>
              </w:rPr>
              <w:t xml:space="preserve">Воспитатель: </w:t>
            </w:r>
            <w:r w:rsidRPr="008D3417">
              <w:t>Действительно, поход в лес мало чем отличается от похода в гости. А знаете почему? Все очень просто, в лесу вы – гости! В лесу свои правила и свои законы. И вы должны уважать эти законы! Лес, как гостеприимный хозяин, дарит тебе красоту, тень и прохладу, ягоды, грибы и целебные травы.</w:t>
            </w:r>
          </w:p>
          <w:p w:rsidR="00D146BA" w:rsidRPr="008D3417" w:rsidRDefault="00D146BA" w:rsidP="00D146BA">
            <w:pPr>
              <w:pStyle w:val="a4"/>
              <w:shd w:val="clear" w:color="auto" w:fill="F9F9F9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t>Воспитанный человек не будет ломать ветки деревьев и кустов, он не рвет лесных цветов. Потому что в природе все связано: сорвав цветок, ты лишишь пчелу нектара и она не сможет без него приготовить мед, а сломав ветку, ты можешь погубить дерево или кустарник. Травяной покров сохраняет влагу, которая нужна лесной растительности, и дает приют огромному количеству полезных насекомых и мелких зверьков.</w:t>
            </w:r>
          </w:p>
          <w:p w:rsidR="00D146BA" w:rsidRPr="008D3417" w:rsidRDefault="00D146BA" w:rsidP="00D146BA">
            <w:pPr>
              <w:pStyle w:val="a4"/>
              <w:shd w:val="clear" w:color="auto" w:fill="F9F9F9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t>Не сбивайте незнакомые вам или даже известные ядовитые грибы. Многие из них - лекарство для лесных обитателей.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t>Не нужно ловить и приносить в дом лесных зверушек, насекомых и птиц, для них ваше «развлечение» может закончиться болезнью, мучением и смертью. Запомните это!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t>Не разрушайте нечаянно или нарочно муравейников – муравьи погибнут, а они ведь тоже приносят свою пользу для леса.</w:t>
            </w:r>
          </w:p>
          <w:p w:rsidR="00D146BA" w:rsidRPr="008D3417" w:rsidRDefault="00D146BA" w:rsidP="00D146BA">
            <w:pPr>
              <w:pStyle w:val="a4"/>
              <w:spacing w:before="0" w:beforeAutospacing="0" w:after="0" w:afterAutospacing="0" w:line="360" w:lineRule="auto"/>
              <w:ind w:firstLine="709"/>
              <w:jc w:val="both"/>
            </w:pPr>
            <w:r w:rsidRPr="008D3417">
              <w:t xml:space="preserve">И последнее: не оставляйте после себя мусор! Помни о людях, которые придут после вас, - они также хотят полюбоваться красотой </w:t>
            </w:r>
            <w:r w:rsidRPr="008D3417">
              <w:lastRenderedPageBreak/>
              <w:t>природы, а не свалкой из бутылок, пакетов и фантиков. Будьте везде вежливы и воспитаны!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Жители леса нарисовали все это на плакатах и передали свое послание вам, детям, через лесовичка. Мы возьмем эти плакаты к себе в группу, повесим их на видное место, чтобы никогда не забывать, как надо вести себя в лесу.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Ну что ж нам пришла пора прощаться со Старичком-лесовичком и его лесом и возвращаться домой. До свидания! 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Ребята, вам понравилась наша прогулка в лес? Давайте вспомним, что мы делали в лесу? А помогут нам в этом картинки ( воспитатель показывает поочерёдно карточки с изображением правил поведения в лесу).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На прощание Старичок-лесовичок подарил вам вкусное угощение – орешки (грибочки).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jc w:val="both"/>
            </w:pP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А теперь нам пора возвращаться в детский сад, садитесь на паровозик, который приехал за нами.</w:t>
            </w: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</w:pPr>
            <w:r w:rsidRPr="008D3417">
              <w:t>( звучит « Песенка друзей»).</w:t>
            </w:r>
          </w:p>
          <w:p w:rsidR="00D146BA" w:rsidRPr="008D3417" w:rsidRDefault="00D146BA" w:rsidP="00D146B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</w:p>
          <w:p w:rsidR="00D146BA" w:rsidRPr="008D3417" w:rsidRDefault="00D146BA" w:rsidP="00D146BA">
            <w:pPr>
              <w:shd w:val="clear" w:color="auto" w:fill="FFFFFF"/>
              <w:spacing w:line="360" w:lineRule="auto"/>
              <w:ind w:firstLine="709"/>
              <w:jc w:val="both"/>
              <w:rPr>
                <w:i/>
              </w:rPr>
            </w:pPr>
          </w:p>
          <w:p w:rsidR="00D146BA" w:rsidRDefault="00D146BA"/>
        </w:tc>
        <w:tc>
          <w:tcPr>
            <w:tcW w:w="2404" w:type="dxa"/>
          </w:tcPr>
          <w:p w:rsidR="00D146BA" w:rsidRPr="008D3417" w:rsidRDefault="00D146BA" w:rsidP="00D146BA">
            <w:pPr>
              <w:jc w:val="both"/>
            </w:pPr>
            <w:r w:rsidRPr="008D3417">
              <w:lastRenderedPageBreak/>
              <w:t>Игровой прием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 xml:space="preserve">Сообщение детям о </w:t>
            </w:r>
            <w:r w:rsidRPr="008D3417">
              <w:lastRenderedPageBreak/>
              <w:t>действиях на НОД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Default="00D146BA"/>
          <w:p w:rsidR="00D146BA" w:rsidRPr="00950858" w:rsidRDefault="00D146BA" w:rsidP="00D146BA">
            <w:pPr>
              <w:spacing w:line="360" w:lineRule="auto"/>
              <w:jc w:val="both"/>
            </w:pPr>
            <w:r w:rsidRPr="00950858">
              <w:t>Использование информационно-компьютерных технологий (ИКТ)</w:t>
            </w:r>
          </w:p>
          <w:p w:rsidR="00D146BA" w:rsidRPr="00950858" w:rsidRDefault="00D146BA" w:rsidP="00D146BA">
            <w:pPr>
              <w:spacing w:line="360" w:lineRule="auto"/>
              <w:jc w:val="both"/>
            </w:pPr>
            <w:r w:rsidRPr="00950858">
              <w:t>Игровая мотивация (активизация внимания детей, мотивация интереса)</w:t>
            </w:r>
          </w:p>
          <w:p w:rsidR="00D146BA" w:rsidRPr="00950858" w:rsidRDefault="00D146BA" w:rsidP="00D146BA">
            <w:pPr>
              <w:spacing w:line="360" w:lineRule="auto"/>
              <w:jc w:val="both"/>
            </w:pPr>
            <w:r w:rsidRPr="00950858">
              <w:t>Задание, стимулирующее умственную активность,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950858">
              <w:t>развитие логичес</w:t>
            </w:r>
            <w:r w:rsidRPr="008D3417">
              <w:t>кого мышления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Мотивация к деятельности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ИКТ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Активизация словарного запаса ребенка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Оценка деятельности детей</w:t>
            </w:r>
          </w:p>
          <w:p w:rsidR="00D146BA" w:rsidRDefault="00D146BA"/>
          <w:p w:rsidR="00D146BA" w:rsidRPr="008D3417" w:rsidRDefault="00D146BA" w:rsidP="00D146BA">
            <w:pPr>
              <w:spacing w:line="360" w:lineRule="auto"/>
              <w:jc w:val="both"/>
            </w:pPr>
            <w:r w:rsidRPr="00950858">
              <w:t>Игровая мотивация (активизация внимания детей, мотивация</w:t>
            </w:r>
            <w:r w:rsidRPr="008D3417">
              <w:t xml:space="preserve"> интереса)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Задание, стимулирующее умственную активность,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развитие логического мышления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ИКТ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Задание, стимулирующее умственную активность,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развитие логического мышления детей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Оценка деятельности детей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ИКТ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Проблемный вопрос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Задание, стимулирующее умственную активность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Предупреждение утомляемости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Творческая работа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  <w:r w:rsidRPr="008D3417">
              <w:t>Сюрпризный момент</w:t>
            </w: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Default="00D146BA" w:rsidP="00D146BA">
            <w:pPr>
              <w:spacing w:line="360" w:lineRule="auto"/>
              <w:jc w:val="both"/>
            </w:pPr>
          </w:p>
          <w:p w:rsidR="00D146BA" w:rsidRDefault="00D146BA" w:rsidP="00D146BA">
            <w:pPr>
              <w:spacing w:line="360" w:lineRule="auto"/>
              <w:jc w:val="both"/>
            </w:pPr>
          </w:p>
          <w:p w:rsidR="00D146BA" w:rsidRPr="00950858" w:rsidRDefault="00D146BA" w:rsidP="00D146BA">
            <w:pPr>
              <w:spacing w:line="360" w:lineRule="auto"/>
              <w:jc w:val="both"/>
            </w:pPr>
            <w:r w:rsidRPr="00950858">
              <w:t>Оценка деятельности детей</w:t>
            </w:r>
          </w:p>
          <w:p w:rsidR="00D146BA" w:rsidRDefault="00D146BA"/>
          <w:p w:rsidR="00D146BA" w:rsidRDefault="00D146BA"/>
          <w:p w:rsidR="00D146BA" w:rsidRDefault="00D146BA"/>
          <w:p w:rsidR="00D146BA" w:rsidRPr="00950858" w:rsidRDefault="00D146BA" w:rsidP="00D146BA">
            <w:pPr>
              <w:spacing w:line="360" w:lineRule="auto"/>
              <w:jc w:val="both"/>
            </w:pPr>
            <w:r w:rsidRPr="00950858">
              <w:t>Игровой прием</w:t>
            </w: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Default="00D146BA" w:rsidP="00D146BA">
            <w:pPr>
              <w:spacing w:line="360" w:lineRule="auto"/>
              <w:jc w:val="both"/>
            </w:pPr>
            <w:r w:rsidRPr="00950858">
              <w:t>Подведение итогов НОД</w:t>
            </w: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Default="00555AD3" w:rsidP="00D146BA">
            <w:pPr>
              <w:spacing w:line="360" w:lineRule="auto"/>
              <w:jc w:val="both"/>
            </w:pPr>
          </w:p>
          <w:p w:rsidR="00555AD3" w:rsidRPr="00950858" w:rsidRDefault="00555AD3" w:rsidP="00D146BA">
            <w:pPr>
              <w:spacing w:line="360" w:lineRule="auto"/>
              <w:jc w:val="both"/>
            </w:pPr>
            <w:r>
              <w:t>Сюрпризный момент</w:t>
            </w:r>
          </w:p>
          <w:p w:rsidR="00D146BA" w:rsidRPr="00950858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Pr="008D3417" w:rsidRDefault="00D146BA" w:rsidP="00D146BA">
            <w:pPr>
              <w:spacing w:line="360" w:lineRule="auto"/>
              <w:jc w:val="both"/>
            </w:pPr>
          </w:p>
          <w:p w:rsidR="00D146BA" w:rsidRDefault="00D146BA"/>
        </w:tc>
      </w:tr>
    </w:tbl>
    <w:p w:rsidR="009717F1" w:rsidRDefault="009717F1"/>
    <w:p w:rsidR="00B90366" w:rsidRDefault="00B90366"/>
    <w:p w:rsidR="00B90366" w:rsidRDefault="00B90366"/>
    <w:p w:rsidR="00B90366" w:rsidRDefault="00B90366"/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  <w:r w:rsidRPr="008D3417">
        <w:t>Приложение 1</w:t>
      </w: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  <w:jc w:val="right"/>
      </w:pPr>
    </w:p>
    <w:p w:rsidR="00B90366" w:rsidRPr="008D3417" w:rsidRDefault="0082559F" w:rsidP="00B90366">
      <w:pPr>
        <w:pStyle w:val="a4"/>
        <w:shd w:val="clear" w:color="auto" w:fill="FFFFFF"/>
        <w:spacing w:before="0" w:beforeAutospacing="0" w:after="0" w:afterAutospacing="0" w:line="405" w:lineRule="atLeast"/>
        <w:jc w:val="center"/>
      </w:pPr>
      <w:r>
        <w:rPr>
          <w:noProof/>
        </w:rPr>
        <w:drawing>
          <wp:inline distT="0" distB="0" distL="0" distR="0">
            <wp:extent cx="4800600" cy="6563995"/>
            <wp:effectExtent l="0" t="0" r="0" b="8255"/>
            <wp:docPr id="1" name="Рисунок 1" descr="Занятие для подготовительной группы «Чудеса в весеннем ле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для подготовительной группы «Чудеса в весеннем лесу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5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</w:pP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</w:pP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</w:pP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</w:pP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405" w:lineRule="atLeast"/>
        <w:jc w:val="right"/>
      </w:pPr>
      <w:r w:rsidRPr="008D3417">
        <w:lastRenderedPageBreak/>
        <w:br w:type="page"/>
      </w: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  <w:jc w:val="right"/>
      </w:pPr>
      <w:r w:rsidRPr="008D3417">
        <w:lastRenderedPageBreak/>
        <w:t>Приложение 2</w:t>
      </w:r>
    </w:p>
    <w:p w:rsidR="00B90366" w:rsidRPr="008D3417" w:rsidRDefault="00B90366" w:rsidP="00B90366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B90366" w:rsidRPr="008D3417" w:rsidRDefault="0082559F" w:rsidP="00B90366">
      <w:pPr>
        <w:pStyle w:val="a4"/>
        <w:shd w:val="clear" w:color="auto" w:fill="FFFFFF"/>
        <w:spacing w:before="0" w:beforeAutospacing="0" w:after="0" w:afterAutospacing="0" w:line="405" w:lineRule="atLeast"/>
        <w:jc w:val="center"/>
      </w:pPr>
      <w:r>
        <w:rPr>
          <w:noProof/>
        </w:rPr>
        <w:drawing>
          <wp:inline distT="0" distB="0" distL="0" distR="0">
            <wp:extent cx="5192395" cy="6079490"/>
            <wp:effectExtent l="0" t="0" r="8255" b="0"/>
            <wp:docPr id="2" name="Рисунок 2" descr="la31_________________________________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31_____________________________________________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3714" r="2730" b="5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60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66" w:rsidRDefault="00B90366"/>
    <w:sectPr w:rsidR="00B90366" w:rsidSect="00D5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C1A"/>
    <w:multiLevelType w:val="hybridMultilevel"/>
    <w:tmpl w:val="FDCAF80A"/>
    <w:lvl w:ilvl="0" w:tplc="9DBA8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55A7C"/>
    <w:multiLevelType w:val="hybridMultilevel"/>
    <w:tmpl w:val="03089692"/>
    <w:lvl w:ilvl="0" w:tplc="9DBA8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F37BDF"/>
    <w:multiLevelType w:val="hybridMultilevel"/>
    <w:tmpl w:val="BD98E608"/>
    <w:lvl w:ilvl="0" w:tplc="9DBA8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A3FCB"/>
    <w:multiLevelType w:val="hybridMultilevel"/>
    <w:tmpl w:val="A65ECFBE"/>
    <w:lvl w:ilvl="0" w:tplc="65C84A1A">
      <w:start w:val="1"/>
      <w:numFmt w:val="bullet"/>
      <w:lvlText w:val="-"/>
      <w:lvlJc w:val="left"/>
      <w:pPr>
        <w:ind w:left="1429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771F4"/>
    <w:multiLevelType w:val="hybridMultilevel"/>
    <w:tmpl w:val="00F4FCDA"/>
    <w:lvl w:ilvl="0" w:tplc="9DBA8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BA"/>
    <w:rsid w:val="00083A2C"/>
    <w:rsid w:val="00555AD3"/>
    <w:rsid w:val="00746EB0"/>
    <w:rsid w:val="0082559F"/>
    <w:rsid w:val="009365B1"/>
    <w:rsid w:val="009717F1"/>
    <w:rsid w:val="00A2146F"/>
    <w:rsid w:val="00B90366"/>
    <w:rsid w:val="00CE4D12"/>
    <w:rsid w:val="00D146BA"/>
    <w:rsid w:val="00D54366"/>
    <w:rsid w:val="00EB74F2"/>
    <w:rsid w:val="00F0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46BA"/>
    <w:pPr>
      <w:spacing w:before="100" w:beforeAutospacing="1" w:after="100" w:afterAutospacing="1"/>
    </w:pPr>
  </w:style>
  <w:style w:type="character" w:customStyle="1" w:styleId="c2">
    <w:name w:val="c2"/>
    <w:basedOn w:val="a0"/>
    <w:rsid w:val="00D146BA"/>
  </w:style>
  <w:style w:type="table" w:styleId="a3">
    <w:name w:val="Table Grid"/>
    <w:basedOn w:val="a1"/>
    <w:uiPriority w:val="39"/>
    <w:rsid w:val="00D1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46BA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D146BA"/>
    <w:rPr>
      <w:i/>
      <w:iCs/>
    </w:rPr>
  </w:style>
  <w:style w:type="character" w:customStyle="1" w:styleId="apple-converted-space">
    <w:name w:val="apple-converted-space"/>
    <w:basedOn w:val="a0"/>
    <w:rsid w:val="00D146BA"/>
  </w:style>
  <w:style w:type="paragraph" w:customStyle="1" w:styleId="listparagraph">
    <w:name w:val="listparagraph"/>
    <w:basedOn w:val="a"/>
    <w:rsid w:val="00D146BA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D146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6E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46BA"/>
    <w:pPr>
      <w:spacing w:before="100" w:beforeAutospacing="1" w:after="100" w:afterAutospacing="1"/>
    </w:pPr>
  </w:style>
  <w:style w:type="character" w:customStyle="1" w:styleId="c2">
    <w:name w:val="c2"/>
    <w:basedOn w:val="a0"/>
    <w:rsid w:val="00D146BA"/>
  </w:style>
  <w:style w:type="table" w:styleId="a3">
    <w:name w:val="Table Grid"/>
    <w:basedOn w:val="a1"/>
    <w:uiPriority w:val="39"/>
    <w:rsid w:val="00D1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46BA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D146BA"/>
    <w:rPr>
      <w:i/>
      <w:iCs/>
    </w:rPr>
  </w:style>
  <w:style w:type="character" w:customStyle="1" w:styleId="apple-converted-space">
    <w:name w:val="apple-converted-space"/>
    <w:basedOn w:val="a0"/>
    <w:rsid w:val="00D146BA"/>
  </w:style>
  <w:style w:type="paragraph" w:customStyle="1" w:styleId="listparagraph">
    <w:name w:val="listparagraph"/>
    <w:basedOn w:val="a"/>
    <w:rsid w:val="00D146BA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D146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6E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Aloff</dc:creator>
  <cp:lastModifiedBy>User</cp:lastModifiedBy>
  <cp:revision>2</cp:revision>
  <cp:lastPrinted>2014-09-21T18:25:00Z</cp:lastPrinted>
  <dcterms:created xsi:type="dcterms:W3CDTF">2024-03-21T17:41:00Z</dcterms:created>
  <dcterms:modified xsi:type="dcterms:W3CDTF">2024-03-21T17:41:00Z</dcterms:modified>
</cp:coreProperties>
</file>