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drawing>
          <wp:inline distT="0" distB="0" distL="0" distR="0">
            <wp:extent cx="524510" cy="6184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276" w:lineRule="auto"/>
        <w:ind w:right="20"/>
        <w:jc w:val="center"/>
        <w:rPr>
          <w:b/>
          <w:color w:val="000000"/>
        </w:rPr>
      </w:pPr>
      <w:r>
        <w:rPr>
          <w:b/>
          <w:color w:val="000000"/>
        </w:rPr>
        <w:t>МИНИСТЕРСТВО ПРОСВЕЩЕНИЯ РОССИЙСКОЙ ФЕДЕРАЦИИ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«ВСЕРОССИЙСКИЙ ДЕТСКИЙ ЦЕНТР «СМЕНА»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spacing w:before="240" w:after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дополнительной общеобразовательной общеразвивающей программе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профориентационной смены «Город мастеров»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spacing w:before="240" w:line="360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РАБОЧАЯ ПРОГРАММА ПРАКТИЧЕСКОГО КУРСА ЗАНЯТИЙ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компетенции «Флористика»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spacing w:line="360" w:lineRule="auto"/>
        <w:ind w:firstLine="420"/>
        <w:jc w:val="center"/>
        <w:rPr>
          <w:b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ind w:left="4200" w:right="-5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Целевая аудитория:</w:t>
      </w:r>
      <w:r>
        <w:rPr>
          <w:color w:val="000000"/>
          <w:sz w:val="28"/>
          <w:szCs w:val="28"/>
        </w:rPr>
        <w:t xml:space="preserve"> обучающиеся в возрасте 11–17 лет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ind w:left="4200" w:right="-5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Объем:</w:t>
      </w:r>
      <w:r>
        <w:rPr>
          <w:color w:val="000000"/>
          <w:sz w:val="28"/>
          <w:szCs w:val="28"/>
        </w:rPr>
        <w:t xml:space="preserve"> 14, 8 часов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ind w:left="4200" w:right="-5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обучения:</w:t>
      </w:r>
      <w:r>
        <w:rPr>
          <w:color w:val="000000"/>
          <w:sz w:val="28"/>
          <w:szCs w:val="28"/>
        </w:rPr>
        <w:t xml:space="preserve"> очная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ind w:left="4200" w:right="-5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освоения программы:</w:t>
      </w:r>
      <w:r>
        <w:rPr>
          <w:color w:val="000000"/>
          <w:sz w:val="28"/>
          <w:szCs w:val="28"/>
        </w:rPr>
        <w:t xml:space="preserve"> 14, 21 день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180"/>
        </w:tabs>
        <w:ind w:left="4200" w:right="-5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обучения:</w:t>
      </w:r>
      <w:r>
        <w:rPr>
          <w:color w:val="000000"/>
          <w:sz w:val="28"/>
          <w:szCs w:val="28"/>
        </w:rPr>
        <w:t xml:space="preserve"> с 30.01.2024 по 24.12.2024 г.</w:t>
      </w:r>
    </w:p>
    <w:p>
      <w:pPr>
        <w:tabs>
          <w:tab w:val="left" w:pos="4180"/>
          <w:tab w:val="left" w:pos="5200"/>
        </w:tabs>
        <w:ind w:left="4200" w:right="-500"/>
        <w:rPr>
          <w:b/>
          <w:color w:val="000000"/>
          <w:sz w:val="28"/>
          <w:szCs w:val="28"/>
        </w:rPr>
      </w:pPr>
    </w:p>
    <w:p>
      <w:pPr>
        <w:tabs>
          <w:tab w:val="left" w:pos="4180"/>
          <w:tab w:val="left" w:pos="5200"/>
        </w:tabs>
        <w:ind w:left="4200" w:right="-6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Авторы программы: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4200" w:right="-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Ивлева </w:t>
      </w:r>
      <w:r>
        <w:rPr>
          <w:sz w:val="28"/>
          <w:szCs w:val="28"/>
        </w:rPr>
        <w:t>И.Ф.</w:t>
      </w:r>
      <w:r>
        <w:rPr>
          <w:color w:val="000000"/>
          <w:sz w:val="28"/>
          <w:szCs w:val="28"/>
        </w:rPr>
        <w:t>,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4200" w:right="-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дополнительного образования УТЦПМ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4200" w:right="-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Макаренко </w:t>
      </w:r>
      <w:r>
        <w:rPr>
          <w:sz w:val="28"/>
          <w:szCs w:val="28"/>
        </w:rPr>
        <w:t>Р.А.</w:t>
      </w:r>
      <w:r>
        <w:rPr>
          <w:color w:val="000000"/>
          <w:sz w:val="28"/>
          <w:szCs w:val="28"/>
        </w:rPr>
        <w:t>,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4200" w:right="-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дополнительного образования УТЦПМ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422"/>
        <w:jc w:val="center"/>
        <w:rPr>
          <w:b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422"/>
        <w:jc w:val="center"/>
        <w:rPr>
          <w:b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rPr>
          <w:b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rPr>
          <w:b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422"/>
        <w:jc w:val="center"/>
        <w:rPr>
          <w:b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right" w:pos="94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Анапа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2024</w:t>
      </w:r>
    </w:p>
    <w:p>
      <w:pPr>
        <w:rPr>
          <w:color w:val="000000"/>
        </w:rPr>
      </w:pPr>
      <w:r>
        <w:br w:type="page"/>
      </w:r>
    </w:p>
    <w:p>
      <w:pPr>
        <w:rPr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right" w:pos="94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sdt>
      <w:sdtPr>
        <w:id w:val="-1612513509"/>
        <w:docPartObj>
          <w:docPartGallery w:val="Table of Contents"/>
          <w:docPartUnique/>
        </w:docPartObj>
      </w:sdtPr>
      <w:sdtContent>
        <w:p>
          <w:pPr>
            <w:widowControl w:val="0"/>
            <w:tabs>
              <w:tab w:val="right" w:pos="12000"/>
            </w:tabs>
            <w:spacing w:before="60" w:line="360" w:lineRule="auto"/>
            <w:rPr>
              <w:b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r>
            <w:fldChar w:fldCharType="begin"/>
          </w:r>
          <w:r>
            <w:instrText xml:space="preserve"> HYPERLINK \l "_heading="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1. Пояснительная записка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3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"_heading=h.30j0zll"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1.1. Цели и задачи программы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7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"_heading=h.1fob9te"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1.2. Планируемые результаты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9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"_heading=h.3znysh7"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1.3. Критерии оценивания знаний, умений и навыков обучающихся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12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rPr>
              <w:b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"_heading=h.2et92p0"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2. Содержание программы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13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"_heading=h.tyjcwt"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2.1. Учебно-тематический план ― 14 дней (14 часов)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13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"_heading=h.3dy6vkm"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2.2. Содержание программы ― 14 дней (14 часов)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13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"_heading=h.qgj3j35jowlz"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2.3. Учебно-тематический план ― 21 день (8 часов)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15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"_heading=h.4d34og8"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2.4. Содержание программы ― 21 день (8 часов)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15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rPr>
              <w:b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"_heading=h.17dp8vu"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3. Методическое обеспечение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18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rPr>
              <w:b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"_heading=h.3rdcrjn"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4. Кадровое обеспечение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20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rPr>
              <w:b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"_heading=h.26in1rg"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5. Материально-техническое обеспечение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21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rPr>
              <w:b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"_heading=h.lnxbz9"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6. Информационные источники и литература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45</w:t>
          </w:r>
          <w:r>
            <w:rPr>
              <w:color w:val="000000"/>
              <w:sz w:val="28"/>
              <w:szCs w:val="28"/>
            </w:rPr>
            <w:fldChar w:fldCharType="end"/>
          </w:r>
        </w:p>
        <w:p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"_heading=h.hraab3lduwcb" \h </w:instrText>
          </w:r>
          <w:r>
            <w:fldChar w:fldCharType="separate"/>
          </w:r>
          <w:r>
            <w:rPr>
              <w:color w:val="000000"/>
              <w:sz w:val="28"/>
              <w:szCs w:val="28"/>
            </w:rPr>
            <w:t>Приложения</w:t>
          </w:r>
          <w:r>
            <w:rPr>
              <w:color w:val="000000"/>
              <w:sz w:val="28"/>
              <w:szCs w:val="28"/>
            </w:rPr>
            <w:tab/>
          </w:r>
          <w:r>
            <w:rPr>
              <w:color w:val="000000"/>
              <w:sz w:val="28"/>
              <w:szCs w:val="28"/>
            </w:rPr>
            <w:t>46</w:t>
          </w:r>
          <w:r>
            <w:rPr>
              <w:color w:val="000000"/>
              <w:sz w:val="28"/>
              <w:szCs w:val="28"/>
            </w:rPr>
            <w:fldChar w:fldCharType="end"/>
          </w:r>
          <w:r>
            <w:fldChar w:fldCharType="end"/>
          </w:r>
        </w:p>
      </w:sdtContent>
    </w:sdt>
    <w:p>
      <w:pPr>
        <w:spacing w:line="360" w:lineRule="auto"/>
        <w:rPr>
          <w:color w:val="000000"/>
          <w:sz w:val="28"/>
          <w:szCs w:val="28"/>
        </w:rPr>
      </w:pPr>
      <w:r>
        <w:br w:type="page"/>
      </w:r>
    </w:p>
    <w:p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Пояснительная записка</w:t>
      </w:r>
    </w:p>
    <w:p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Направленность программы – </w:t>
      </w:r>
      <w:r>
        <w:rPr>
          <w:color w:val="000000"/>
          <w:sz w:val="28"/>
          <w:szCs w:val="28"/>
        </w:rPr>
        <w:t>художественная.</w:t>
      </w:r>
    </w:p>
    <w:p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компетенции «Флористика» (далее – программа) является учебно-познавательной; по форме организации – групповой; по времени реализации – краткосрочной. Основывается на знаниях, полученных обучающимися из школьной программы по предметам: ботаника, география, технология, изобразительное искусство, и использует базовые методы, применяемые в обучении по специальности флорист-декоратор и флорист-оформитель.</w:t>
      </w:r>
    </w:p>
    <w:p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формирование культуры здорового и безопасного образа жизни, выявление, развитие и поддержку обучающихся, проявивших выдающиеся способности, осуществление ранней профессиональной ориентации, формирование и развитие творческих способностей, удовлетворение индивидуальных потребностей обучающихся в интеллектуальном и художественно-эстетическом развитии. На занятиях обучающимся представится возможность погрузиться в профессию флорист-декоратор и флорист-оформитель. </w:t>
      </w:r>
    </w:p>
    <w:p>
      <w:pPr>
        <w:widowControl w:val="0"/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согласно требованиям следующих нормативных документов:</w:t>
      </w:r>
    </w:p>
    <w:p>
      <w:pPr>
        <w:widowControl w:val="0"/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Федерального Закона от 29.12.2012 № 273-ФЗ «Об образовании в Российской Федерации».</w:t>
      </w:r>
    </w:p>
    <w:p>
      <w:pPr>
        <w:widowControl w:val="0"/>
        <w:shd w:val="clear" w:color="auto" w:fill="FFFFFF"/>
        <w:spacing w:line="36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– Указа Президента Российской Федерации от 21.07.2020 № 474 «О национальных целях развития Российской Федерации на период до 2030 года».</w:t>
      </w:r>
    </w:p>
    <w:p>
      <w:pPr>
        <w:widowControl w:val="0"/>
        <w:shd w:val="clear" w:color="auto" w:fill="FFFFFF"/>
        <w:spacing w:line="36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– Указа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>
      <w:pPr>
        <w:widowControl w:val="0"/>
        <w:shd w:val="clear" w:color="auto" w:fill="FFFFFF"/>
        <w:spacing w:line="36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– Распоряжения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>
      <w:pPr>
        <w:keepNext/>
        <w:shd w:val="clear" w:color="auto" w:fill="FFFFFF"/>
        <w:spacing w:line="36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24.12.2018 № 16).</w:t>
      </w:r>
    </w:p>
    <w:p>
      <w:pPr>
        <w:keepNext/>
        <w:shd w:val="clear" w:color="auto" w:fill="FFFFFF"/>
        <w:spacing w:line="36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– Приказа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keepNext/>
        <w:shd w:val="clear" w:color="auto" w:fill="FFFFFF"/>
        <w:spacing w:line="36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– Распоряжения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 1726-р».</w:t>
      </w:r>
    </w:p>
    <w:p>
      <w:pPr>
        <w:keepNext/>
        <w:shd w:val="clear" w:color="auto" w:fill="FFFFFF"/>
        <w:spacing w:line="36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>
      <w:pPr>
        <w:keepNext/>
        <w:shd w:val="clear" w:color="auto" w:fill="FFFFFF"/>
        <w:spacing w:line="36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A"/>
          <w:sz w:val="28"/>
          <w:szCs w:val="28"/>
        </w:rPr>
        <w:t xml:space="preserve"> П</w:t>
      </w:r>
      <w:r>
        <w:rPr>
          <w:sz w:val="28"/>
          <w:szCs w:val="28"/>
        </w:rPr>
        <w:t>остановления Главного государственного санитарного врача Российской Федерации от 20.06.2022 № 18 «Об отдельных положениях постановлений Главного государственного санитарного врача Российской Федерации по вопросам, связанным с распространением новой коронавирусной инфекции (COVID-19)».</w:t>
      </w:r>
    </w:p>
    <w:p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 программы </w:t>
      </w:r>
      <w:r>
        <w:rPr>
          <w:sz w:val="28"/>
          <w:szCs w:val="28"/>
        </w:rPr>
        <w:t>заключается в том, что каждое занятие по программе «Флористика» связано с получением практического навыка в процессе освоения обучающимися профессионального оборудования, инструментов и приемов.</w:t>
      </w:r>
    </w:p>
    <w:p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формирование готовности к ответственному и осознанному выбору своей будущей профессии, знакомство со специальными знаниями и умениями, необходимыми в профессиональной деятельности по компетенции «Флористика».</w:t>
      </w:r>
    </w:p>
    <w:p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обусловлена тем, что растет потребность в квалифицированных кадрах по компетенции «Флористика», что вызывает необходимость привлечения внимания обучающихся к этим профессиям.</w:t>
      </w:r>
    </w:p>
    <w:p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современном активно развивающемся урбанистическом мире людям хочется отвлечься от суеты городской жизни, а цветочная композиция, составленная с уч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>том индивидуальных вкусов, личностных особенностей и пожеланий, способствует этому, так как любой скромный или лаконичный интерьер неузнаваемо преображается благодаря цветам и искусно интегрированным в него природным материалам</w:t>
      </w:r>
      <w:r>
        <w:rPr>
          <w:sz w:val="28"/>
          <w:szCs w:val="28"/>
        </w:rPr>
        <w:t>, что особенно актуализирует данную программу</w:t>
      </w:r>
      <w:r>
        <w:rPr>
          <w:color w:val="000000"/>
          <w:sz w:val="28"/>
          <w:szCs w:val="28"/>
        </w:rPr>
        <w:t>.</w:t>
      </w:r>
    </w:p>
    <w:p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включения в программу мероприятий, посвященных Году семьи (Указ Президента Российской Федерации от 22.11.2023 г. № 875 «О проведении в Российской Федерации Года семьи») обусловлена популяризацией государственной политики в сфере защиты семьи, сохранения традиционных семейных ценностей.</w:t>
      </w:r>
    </w:p>
    <w:p>
      <w:pPr>
        <w:keepNext/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программы объясняется развитием у обучающихся способности к самоконтролю, анализу своих действий, сосредоточению на деталях, логическому мышлению и самообразованию за счет заинтересованности в процессе работы своими руками с различными новыми инструментами и оборудованием.</w:t>
      </w:r>
    </w:p>
    <w:p>
      <w:pPr>
        <w:keepNext/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Программа направлена на решение одной из проблем дополнительного образования детей, отраженной в концепции развития дополнительного образования детей до 2030 года, утвержденной распоряжением Правительства Российской федерации № 1230-р от 15 мая 2023 года, определенной как обособленность дополнительного образования детей от общего и профессионального образования,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программ.</w:t>
      </w:r>
    </w:p>
    <w:p>
      <w:pPr>
        <w:keepNext/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Предлагаемая программа выступает как средство достижения целей развития дополнительного образования детей, отраженных в концепции: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самоопределения, формирование навыков планирования карьеры, включающие инструменты профессиональных проб.</w:t>
      </w:r>
    </w:p>
    <w:p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решает профориентационные задачи по педагогическому сопровождению сознательного профессионального самоопределения обучающихся. Индивидуальный подход к интересам обучающихся позволяет даже в рамках групповой формы занятий раскрыть и развить их способности, создать простор для научно-технического поиска.</w:t>
      </w:r>
    </w:p>
    <w:p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включает изучение базовых навыков, заключающихся в создании флористических композиций, в процессе обучающиеся приобретут специальные знания об аранжировке цветов, их характеристиках и способах формирования, овладеют умениями и навыками грамотного использования комнатных растений для зонирования помещений в соответствии с их функциональным назначением.</w:t>
      </w:r>
    </w:p>
    <w:p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обращается внимание на соблюдение правил техники безопасности.</w:t>
      </w:r>
      <w:r>
        <w:br w:type="page"/>
      </w:r>
    </w:p>
    <w:p>
      <w:pPr>
        <w:pStyle w:val="3"/>
        <w:numPr>
          <w:ilvl w:val="1"/>
          <w:numId w:val="2"/>
        </w:numPr>
        <w:spacing w:line="360" w:lineRule="auto"/>
        <w:jc w:val="center"/>
        <w:rPr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color w:val="000000"/>
          <w:sz w:val="28"/>
          <w:szCs w:val="28"/>
        </w:rPr>
        <w:t>Цели и задачи программы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программы – </w:t>
      </w:r>
      <w:r>
        <w:rPr>
          <w:sz w:val="28"/>
          <w:szCs w:val="28"/>
        </w:rPr>
        <w:t>формирование первоначальных умений и навыков в разработке цветочных композиций и овладение базовыми знаниями, необходимыми в деятельности флориста-декоратора.</w:t>
      </w:r>
    </w:p>
    <w:p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обучающие: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знакомство с основными понятиями и определениями в направлении «Флористика»;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обучение работе с инструментами;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знакомство с электронным</w:t>
      </w:r>
      <w:r>
        <w:rPr>
          <w:color w:val="2C2F34"/>
          <w:sz w:val="28"/>
          <w:szCs w:val="28"/>
        </w:rPr>
        <w:t xml:space="preserve"> и цифровым маркетингом во флористике;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 xml:space="preserve">знание технических особенностей создания флористического объекта; 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создание композиции из природного и декоративного материала;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 xml:space="preserve">получение навыков работы с флористическим материалом природного происхождения, а также искусственных элементов;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развивающие: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развитие мотивации обучающихся к выбору будущей профессии;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развитие творческого воображения и логического мышления;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развитие навыков структуризации и системного подхода к выполнению заданий;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развитие коммуникативных способностей;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 xml:space="preserve"> формирование навыков здорового образа жизни;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воспитательные: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формирование культуры общения и поведения в группе;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формирование уважительного отношения к труду;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воспитание ответственного подхода к работе; усидчивости, терпения, завершение рабочего процесса, соблюдение порядка и чистоты на рабочем месте;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актуализация чувства гражданственности и патриотизма;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формирование общероссийской гражданской идентичности и социальной ответственности;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повышение культуры межличностных и межнациональных отношений.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Отличительные особенности данной рабочей программы</w:t>
      </w:r>
      <w:r>
        <w:rPr>
          <w:sz w:val="28"/>
          <w:szCs w:val="28"/>
        </w:rPr>
        <w:t xml:space="preserve"> от уже существующих образовательных программ в том, что в ходе реализации данной программы к обучающимся не предъявляются требования первичных знаний по компетенции «Флористика», используются методы преподнесения материала без перегрузки научным подходом, но при этом без упрощения технологии процесса, материал подается содержательно и в доступной форме. В центре внимания педагога оказывается не только объяснение нового материала, а практическое его усвоение.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основывается на конвергентном подходе, как методологии стирания междисциплинарных границ между научным и технологическим знанием. Преодоление этих границ открывает возможности для получения новых знаний.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полностью погружается в компетенцию в соответствии с дополнительной общеобразовательной общеразвивающей программой профориентационной смены «Город мастеров».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Особенности реализации программы. </w:t>
      </w:r>
      <w:r>
        <w:rPr>
          <w:color w:val="000000"/>
          <w:sz w:val="28"/>
          <w:szCs w:val="28"/>
        </w:rPr>
        <w:t xml:space="preserve">Программа реализуется в условиях ВДЦ «Смена» </w:t>
      </w:r>
      <w:r>
        <w:rPr>
          <w:sz w:val="28"/>
          <w:szCs w:val="28"/>
        </w:rPr>
        <w:t>согласно концепции</w:t>
      </w:r>
      <w:r>
        <w:rPr>
          <w:color w:val="000000"/>
          <w:sz w:val="28"/>
          <w:szCs w:val="28"/>
        </w:rPr>
        <w:t xml:space="preserve"> профориентационной смены «Город мастеров». Особенностями реализации программы являются: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  <w:rPr>
          <w:color w:val="000000"/>
        </w:rPr>
      </w:pPr>
      <w:r>
        <w:rPr>
          <w:color w:val="000000"/>
          <w:sz w:val="28"/>
          <w:szCs w:val="28"/>
        </w:rPr>
        <w:t>краткосрочность в условиях временного детского коллектива;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сборность</w:t>
      </w:r>
      <w:r>
        <w:rPr>
          <w:color w:val="00000A"/>
          <w:sz w:val="27"/>
          <w:szCs w:val="27"/>
        </w:rPr>
        <w:t xml:space="preserve"> детского коллектива (разновозрастной состав, принадлежность к различным культурам, народам из разных регионов России);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  <w:rPr>
          <w:color w:val="000000"/>
        </w:rPr>
      </w:pPr>
      <w:r>
        <w:rPr>
          <w:color w:val="000000"/>
          <w:sz w:val="28"/>
          <w:szCs w:val="28"/>
        </w:rPr>
        <w:t>практико-ориентированная образовательная деятельность;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  <w:rPr>
          <w:color w:val="000000"/>
        </w:rPr>
      </w:pPr>
      <w:r>
        <w:rPr>
          <w:color w:val="000000"/>
          <w:sz w:val="28"/>
          <w:szCs w:val="28"/>
        </w:rPr>
        <w:t>доступность (специальная профподготовка по компетенции для участия в программе не  требуется)</w:t>
      </w:r>
      <w:r>
        <w:rPr>
          <w:sz w:val="28"/>
          <w:szCs w:val="28"/>
        </w:rPr>
        <w:t>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аудитория: </w:t>
      </w:r>
      <w:r>
        <w:rPr>
          <w:sz w:val="28"/>
          <w:szCs w:val="28"/>
        </w:rPr>
        <w:t>обучающиеся образовательных организаций в возрасте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11–17 лет.</w:t>
      </w:r>
    </w:p>
    <w:p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программы: </w:t>
      </w:r>
      <w:r>
        <w:rPr>
          <w:color w:val="1B1B1B"/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 xml:space="preserve">образовательного процесса равна продолжительности смены и составляет 14 дней (14 часов), </w:t>
      </w:r>
      <w:r>
        <w:rPr>
          <w:color w:val="1B1B1B"/>
          <w:sz w:val="28"/>
          <w:szCs w:val="28"/>
        </w:rPr>
        <w:t>21 день (8 часов).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и режим занятий. </w:t>
      </w:r>
      <w:r>
        <w:rPr>
          <w:sz w:val="28"/>
          <w:szCs w:val="28"/>
        </w:rPr>
        <w:t>Формы организации деятельности обучающихся – групповая. На занятиях применяется дифференцированный, индивидуальный подход к каждому обучающемуся.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Для успешного освоения программы занятия количество участников в группе должно составлять не более 16 человек. Занятия проходят в группе один раз в день, продолжительность одного занятия 1 академ. часа.</w:t>
      </w:r>
    </w:p>
    <w:p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Первостепенное значение отводится изучению требований организации рабочего места и безопасности труда. В программе обращается внимание на соблюдение правил техники безопасности при механизированном и ручном производстве.</w:t>
      </w:r>
    </w:p>
    <w:p>
      <w:pPr>
        <w:pStyle w:val="3"/>
        <w:numPr>
          <w:ilvl w:val="1"/>
          <w:numId w:val="2"/>
        </w:numPr>
        <w:spacing w:line="360" w:lineRule="auto"/>
        <w:jc w:val="center"/>
        <w:rPr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color w:val="000000"/>
          <w:sz w:val="28"/>
          <w:szCs w:val="28"/>
        </w:rPr>
        <w:t>Планируемые результаты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1B1B1B"/>
          <w:sz w:val="28"/>
          <w:szCs w:val="28"/>
        </w:rPr>
        <w:t xml:space="preserve">Предметные результаты освоения программы. </w:t>
      </w:r>
      <w:r>
        <w:rPr>
          <w:sz w:val="28"/>
          <w:szCs w:val="28"/>
        </w:rPr>
        <w:t>В результате обучения по данной программе обучающиеся будут:</w:t>
      </w:r>
    </w:p>
    <w:p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основные понятия и определения в направлении «Флористика»;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правила безопасности при работе с инструментами;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основные стили флористических композиций, аранжировка цветов, их характеристики и способы формирования;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технические особенности создания флористического объекта;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основы э</w:t>
      </w:r>
      <w:r>
        <w:rPr>
          <w:color w:val="2C2F34"/>
          <w:sz w:val="28"/>
          <w:szCs w:val="28"/>
        </w:rPr>
        <w:t>лектронного и цифрового маркетинга во флористике</w: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анализировать задания и планировать последовательность их выполнения;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создавать композиции из природного и декоративного материала;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составлять букеты в соответствии с его предназначением;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оценивать конструктивную форму растений;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первоначальными навыками изготовления композиции из природного и декоративного материала;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навыками работы с флористическим материалом природного происхождения, а также искусственных элементов;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навыками грамотного использования методов продвижения флористов в медиасфере и методами оптимизации работы флористов;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первоначальным пониманием влияния технологий на развитие флористики и фитодизайна.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Метапредметные результаты освоения программы. </w:t>
      </w:r>
      <w:r>
        <w:rPr>
          <w:color w:val="00000A"/>
          <w:sz w:val="28"/>
          <w:szCs w:val="28"/>
        </w:rPr>
        <w:t>В результате обучения обучающиеся получат возможность: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развить творческое воображение и логическое мышление;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развить навыки структуризации и системного подхода к выполнению заданий;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развить коммуникативные способностей;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 xml:space="preserve"> сформировать навыки здорового образа жизни.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Личностные результаты освоения программы.</w:t>
      </w:r>
      <w:r>
        <w:rPr>
          <w:color w:val="00000A"/>
          <w:sz w:val="28"/>
          <w:szCs w:val="28"/>
        </w:rPr>
        <w:t xml:space="preserve"> В результате обучения у обучающихся будут сформированы: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культура общения и поведения в группе;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уважительное отношение к труду;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воспитание ответственного подхода к работе; усидчивости, терпения, завершение рабочего процесса, соблюдение порядка и чистоты на рабочем месте;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чувства гражданственности и патриотизма; общероссийская гражданская идентичность и социальная ответственность;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культура межличностных и межнациональных отношений.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подведения итогов реализации программы: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Проверка полученных умений, навыков и знаний осуществляется при помощи:</w:t>
      </w:r>
    </w:p>
    <w:p>
      <w:pPr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текущего контроля усвоения теоретического материала во время собеседований по отдельным темам;</w:t>
      </w:r>
    </w:p>
    <w:p>
      <w:pPr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 xml:space="preserve">итогового занятия в формате выставки работ </w:t>
      </w:r>
      <w:r>
        <w:rPr>
          <w:color w:val="00000A"/>
          <w:sz w:val="28"/>
          <w:szCs w:val="28"/>
        </w:rPr>
        <w:t xml:space="preserve">на Фестивале «Первые шаги в профессию» </w:t>
      </w:r>
      <w:r>
        <w:rPr>
          <w:sz w:val="28"/>
          <w:szCs w:val="28"/>
        </w:rPr>
        <w:t>и демонстрация полученных навыков.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результатом обучения является получение качеств, присущих флористу-декоратору и флористу-оформителю, а именно: практических навыков работы с инструментами и оборудованием, освоение методов создания проектов озеленения помещений и владение навыком работы с флористическим материалом природного происхождения, а также искусственных элементов.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освоения программы обучающимся выдается сертификат об успешном прохождении обучения по программе «Флористика».</w:t>
      </w:r>
      <w:r>
        <w:br w:type="page"/>
      </w:r>
    </w:p>
    <w:p>
      <w:pPr>
        <w:pStyle w:val="3"/>
        <w:numPr>
          <w:ilvl w:val="1"/>
          <w:numId w:val="2"/>
        </w:numPr>
        <w:spacing w:line="360" w:lineRule="auto"/>
        <w:jc w:val="center"/>
        <w:rPr>
          <w:color w:val="000000"/>
          <w:sz w:val="28"/>
          <w:szCs w:val="28"/>
        </w:rPr>
      </w:pPr>
      <w:bookmarkStart w:id="2" w:name="_heading=h.3znysh7" w:colFirst="0" w:colLast="0"/>
      <w:bookmarkEnd w:id="2"/>
      <w:r>
        <w:rPr>
          <w:color w:val="000000"/>
          <w:sz w:val="28"/>
          <w:szCs w:val="28"/>
        </w:rPr>
        <w:t>Критерии оценивания знаний, умений и навыков обучающихся</w:t>
      </w:r>
    </w:p>
    <w:tbl>
      <w:tblPr>
        <w:tblStyle w:val="13"/>
        <w:tblW w:w="9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2"/>
        <w:gridCol w:w="2675"/>
        <w:gridCol w:w="2549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Параметры оценивания</w:t>
            </w:r>
          </w:p>
        </w:tc>
        <w:tc>
          <w:tcPr>
            <w:tcW w:w="777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Уровни освоения программы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16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низкий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6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безопасной работы </w:t>
            </w:r>
          </w:p>
        </w:tc>
        <w:tc>
          <w:tcPr>
            <w:tcW w:w="2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выполняет работу, следуя правилам техники безопасности</w:t>
            </w:r>
          </w:p>
        </w:tc>
        <w:tc>
          <w:tcPr>
            <w:tcW w:w="2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в работе допускает незначительные ошибки при соблюдении техники безопасности</w:t>
            </w:r>
          </w:p>
        </w:tc>
        <w:tc>
          <w:tcPr>
            <w:tcW w:w="2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грубо нарушает правила техники безопасности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6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предложенных заданий</w:t>
            </w:r>
          </w:p>
        </w:tc>
        <w:tc>
          <w:tcPr>
            <w:tcW w:w="2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проявил всестороннее, систематическое и глубокое знание учебно-программного материала, умение свободно выполнять задания, предусмотренные программой, усвоил основную литературу и знаком с литературой, рекомендованной программой дисциплины, усвоил взаимосвязь основных понятий дисциплины в их значении для приобретаемой профессии, проявил творческие способности в понимании, изложении и использовании учебно-программного материала</w:t>
            </w:r>
          </w:p>
        </w:tc>
        <w:tc>
          <w:tcPr>
            <w:tcW w:w="2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проявил полное знание учебно-программного материала, успешно выполнил предусмотренные программой задания (допустимы непринципиальные ошибки), усвоил основную литературу, рекомендованную программой дисциплины, показал систематический характер знаний по дисциплине и способен к их самостоятельному пополнению и обновлению</w:t>
            </w:r>
          </w:p>
        </w:tc>
        <w:tc>
          <w:tcPr>
            <w:tcW w:w="2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проявил значительные пробелы в знаниях основного учебно-программного материала, допустил принципиальные ошибки в выполнении предусмотренных программой заданий и не способен продолжить обучение или приступить по окончании университета к профессиональной деятельности без дополнительных занятий по соответствующей дисциплине</w:t>
            </w:r>
          </w:p>
        </w:tc>
      </w:tr>
    </w:tbl>
    <w:p>
      <w:pPr>
        <w:rPr>
          <w:color w:val="000000"/>
          <w:sz w:val="28"/>
          <w:szCs w:val="28"/>
        </w:rPr>
      </w:pPr>
      <w:r>
        <w:br w:type="page"/>
      </w:r>
    </w:p>
    <w:p>
      <w:pPr>
        <w:pStyle w:val="2"/>
        <w:widowControl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3" w:name="_heading=h.2et92p0" w:colFirst="0" w:colLast="0"/>
      <w:bookmarkEnd w:id="3"/>
      <w:r>
        <w:rPr>
          <w:rFonts w:ascii="Times New Roman" w:hAnsi="Times New Roman" w:eastAsia="Times New Roman" w:cs="Times New Roman"/>
          <w:sz w:val="28"/>
          <w:szCs w:val="28"/>
        </w:rPr>
        <w:t>Содержание программы</w:t>
      </w:r>
    </w:p>
    <w:p>
      <w:pPr>
        <w:pStyle w:val="3"/>
        <w:spacing w:line="360" w:lineRule="auto"/>
        <w:jc w:val="center"/>
        <w:rPr>
          <w:color w:val="000000"/>
          <w:sz w:val="28"/>
          <w:szCs w:val="28"/>
        </w:rPr>
      </w:pPr>
      <w:bookmarkStart w:id="4" w:name="_heading=h.tyjcwt" w:colFirst="0" w:colLast="0"/>
      <w:bookmarkEnd w:id="4"/>
      <w:r>
        <w:rPr>
          <w:color w:val="000000"/>
          <w:sz w:val="28"/>
          <w:szCs w:val="28"/>
        </w:rPr>
        <w:t xml:space="preserve">2.1. Учебно-тематический план ― 14 дней (14 часов) </w:t>
      </w:r>
    </w:p>
    <w:tbl>
      <w:tblPr>
        <w:tblStyle w:val="14"/>
        <w:tblW w:w="9264" w:type="dxa"/>
        <w:jc w:val="center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830"/>
        <w:gridCol w:w="1231"/>
        <w:gridCol w:w="1495"/>
        <w:gridCol w:w="1221"/>
      </w:tblGrid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vMerge w:val="restart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30" w:type="dxa"/>
            <w:vMerge w:val="restart"/>
            <w:tcBorders>
              <w:top w:val="single" w:color="00000A" w:sz="8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3947" w:type="dxa"/>
            <w:gridSpan w:val="3"/>
            <w:tcBorders>
              <w:top w:val="single" w:color="00000A" w:sz="8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vMerge w:val="continue"/>
            <w:tcBorders>
              <w:top w:val="single" w:color="00000A" w:sz="8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компетенцию «Флористика».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Инновации во флористике.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Демонстрация флористических композиций.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Цветоведение. Цветосочетание.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Флористический объект.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навыков составления композиций.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Декорирование флористической композиции.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</w:tbl>
    <w:p>
      <w:pPr>
        <w:pStyle w:val="3"/>
        <w:spacing w:line="360" w:lineRule="auto"/>
        <w:jc w:val="center"/>
        <w:rPr>
          <w:color w:val="000000"/>
          <w:sz w:val="28"/>
          <w:szCs w:val="28"/>
        </w:rPr>
      </w:pPr>
      <w:bookmarkStart w:id="5" w:name="_heading=h.3dy6vkm" w:colFirst="0" w:colLast="0"/>
      <w:bookmarkEnd w:id="5"/>
      <w:r>
        <w:rPr>
          <w:color w:val="000000"/>
          <w:sz w:val="28"/>
          <w:szCs w:val="28"/>
        </w:rPr>
        <w:t xml:space="preserve">2.2. Содержание программы ― 14 дней (14 часов)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1. Введение в компетенцию «Флористика».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</w:t>
      </w:r>
      <w:r>
        <w:rPr>
          <w:color w:val="000000"/>
          <w:sz w:val="28"/>
          <w:szCs w:val="28"/>
        </w:rPr>
        <w:t xml:space="preserve">. Введение в компетенцию «Флористика». Техника безопасности </w:t>
      </w:r>
      <w:r>
        <w:rPr>
          <w:i/>
          <w:color w:val="000000"/>
          <w:sz w:val="28"/>
          <w:szCs w:val="28"/>
        </w:rPr>
        <w:t>(Приложение 1)</w:t>
      </w:r>
      <w:r>
        <w:rPr>
          <w:color w:val="000000"/>
          <w:sz w:val="28"/>
          <w:szCs w:val="28"/>
        </w:rPr>
        <w:t xml:space="preserve">. Тренды современной флористики. Влияние технологий на развитие флористики и фитодизайна. </w:t>
      </w:r>
      <w:r>
        <w:rPr>
          <w:sz w:val="28"/>
          <w:szCs w:val="28"/>
        </w:rPr>
        <w:t>История и п</w:t>
      </w:r>
      <w:r>
        <w:rPr>
          <w:color w:val="000000"/>
          <w:sz w:val="28"/>
          <w:szCs w:val="28"/>
        </w:rPr>
        <w:t>ерспективы профессии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выдающиеся личности компетенции.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 xml:space="preserve">Работа с рабочей тетрадью </w:t>
      </w:r>
      <w:r>
        <w:rPr>
          <w:i/>
          <w:color w:val="00000A"/>
          <w:sz w:val="28"/>
          <w:szCs w:val="28"/>
        </w:rPr>
        <w:t>(стр.2)</w:t>
      </w:r>
      <w:r>
        <w:rPr>
          <w:color w:val="00000A"/>
          <w:sz w:val="28"/>
          <w:szCs w:val="28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2. </w:t>
      </w:r>
      <w:r>
        <w:rPr>
          <w:b/>
          <w:color w:val="000000"/>
          <w:sz w:val="28"/>
          <w:szCs w:val="28"/>
        </w:rPr>
        <w:t>Инновации во флористике.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часть.</w:t>
      </w:r>
      <w:r>
        <w:rPr>
          <w:color w:val="000000"/>
          <w:sz w:val="28"/>
          <w:szCs w:val="28"/>
        </w:rPr>
        <w:t xml:space="preserve"> Э</w:t>
      </w:r>
      <w:r>
        <w:rPr>
          <w:color w:val="2C2F34"/>
          <w:sz w:val="28"/>
          <w:szCs w:val="28"/>
        </w:rPr>
        <w:t>лектронный и цифровой маркетинг во флористике. Сферы деятельности, необходимые для успешного профессионального становления в компетенции.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Практическая часть. </w:t>
      </w:r>
      <w:r>
        <w:rPr>
          <w:sz w:val="28"/>
          <w:szCs w:val="28"/>
        </w:rPr>
        <w:t>Знакомство</w:t>
      </w:r>
      <w:r>
        <w:rPr>
          <w:color w:val="000000"/>
          <w:sz w:val="28"/>
          <w:szCs w:val="28"/>
        </w:rPr>
        <w:t xml:space="preserve"> с методами продвижения флористов в медиасфере и методами оптимизации работы флористов, пут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выполнения </w:t>
      </w:r>
      <w:r>
        <w:rPr>
          <w:color w:val="00000A"/>
          <w:sz w:val="28"/>
          <w:szCs w:val="28"/>
        </w:rPr>
        <w:t xml:space="preserve">заданий в рабочей тетради </w:t>
      </w:r>
      <w:r>
        <w:rPr>
          <w:i/>
          <w:color w:val="00000A"/>
          <w:sz w:val="28"/>
          <w:szCs w:val="28"/>
        </w:rPr>
        <w:t>(стр. 3)</w:t>
      </w:r>
      <w:r>
        <w:rPr>
          <w:color w:val="00000A"/>
          <w:sz w:val="28"/>
          <w:szCs w:val="28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3. </w:t>
      </w:r>
      <w:r>
        <w:rPr>
          <w:b/>
          <w:color w:val="000000"/>
          <w:sz w:val="28"/>
          <w:szCs w:val="28"/>
        </w:rPr>
        <w:t>Демонстрация флористических композиций.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A"/>
          <w:sz w:val="28"/>
          <w:szCs w:val="28"/>
        </w:rPr>
        <w:t>Знакомство с наиболее популярными стилями и формами флористических композиций. Демонстрация расположения цветов и декоративных элементов.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>Создание</w:t>
      </w:r>
      <w:r>
        <w:rPr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конструктивной основы флористической композиции, по примеру ранее выполненной работы педагога. Составление флористической композиции определенного стиля и формы.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>Тема 4. Цветоведение. Цветосочетания.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sz w:val="28"/>
          <w:szCs w:val="28"/>
        </w:rPr>
        <w:t xml:space="preserve">Знакомство с понятием колористики и цветосочетания </w:t>
      </w:r>
      <w:r>
        <w:rPr>
          <w:color w:val="00000A"/>
          <w:sz w:val="28"/>
          <w:szCs w:val="28"/>
        </w:rPr>
        <w:t xml:space="preserve">во флористике. Понятия </w:t>
      </w:r>
      <w:r>
        <w:rPr>
          <w:sz w:val="28"/>
          <w:szCs w:val="28"/>
        </w:rPr>
        <w:t>«</w:t>
      </w:r>
      <w:r>
        <w:rPr>
          <w:color w:val="00000A"/>
          <w:sz w:val="28"/>
          <w:szCs w:val="28"/>
        </w:rPr>
        <w:t>цвета</w:t>
      </w:r>
      <w:r>
        <w:rPr>
          <w:sz w:val="28"/>
          <w:szCs w:val="28"/>
        </w:rPr>
        <w:t>»</w:t>
      </w:r>
      <w:r>
        <w:rPr>
          <w:color w:val="00000A"/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color w:val="00000A"/>
          <w:sz w:val="28"/>
          <w:szCs w:val="28"/>
        </w:rPr>
        <w:t>контрасты</w:t>
      </w:r>
      <w:r>
        <w:rPr>
          <w:sz w:val="28"/>
          <w:szCs w:val="28"/>
        </w:rPr>
        <w:t>»</w:t>
      </w:r>
      <w:r>
        <w:rPr>
          <w:color w:val="00000A"/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color w:val="00000A"/>
          <w:sz w:val="28"/>
          <w:szCs w:val="28"/>
        </w:rPr>
        <w:t>градиент</w:t>
      </w:r>
      <w:r>
        <w:rPr>
          <w:sz w:val="28"/>
          <w:szCs w:val="28"/>
        </w:rPr>
        <w:t>»</w:t>
      </w:r>
      <w:r>
        <w:rPr>
          <w:color w:val="00000A"/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color w:val="00000A"/>
          <w:sz w:val="28"/>
          <w:szCs w:val="28"/>
        </w:rPr>
        <w:t>цветовой круг</w:t>
      </w:r>
      <w:r>
        <w:rPr>
          <w:sz w:val="28"/>
          <w:szCs w:val="28"/>
        </w:rPr>
        <w:t>»</w:t>
      </w:r>
      <w:r>
        <w:rPr>
          <w:color w:val="00000A"/>
          <w:sz w:val="28"/>
          <w:szCs w:val="28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 xml:space="preserve">Выбор цветовой гаммы, типа цветовой триады, либо цветовой тетрады. Разделение цвета в наиболее подходящих пропорциях и выполнение задания в рабочей тетради </w:t>
      </w:r>
      <w:r>
        <w:rPr>
          <w:i/>
          <w:color w:val="00000A"/>
          <w:sz w:val="28"/>
          <w:szCs w:val="28"/>
        </w:rPr>
        <w:t>(стр.4)</w:t>
      </w:r>
      <w:r>
        <w:rPr>
          <w:color w:val="00000A"/>
          <w:sz w:val="28"/>
          <w:szCs w:val="28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Тема 5.Флористический объект.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>Определение темы и создание основы флористического объекта. Подготовка, под контролем педагога, необходимых элементов. Работа с флористическим оборудованием, инструментами и расходным материалом.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>Тема 6. Отработка навыков составления композиции.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>Практическая часть.</w:t>
      </w:r>
      <w:r>
        <w:rPr>
          <w:color w:val="00000A"/>
          <w:sz w:val="28"/>
          <w:szCs w:val="28"/>
        </w:rPr>
        <w:t xml:space="preserve"> Подготовительная работа по созданию флористического объекта. Расположение декоративных элементов и материалов, работа с флористическим оборудованием.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7. </w:t>
      </w:r>
      <w:r>
        <w:rPr>
          <w:b/>
          <w:color w:val="000000"/>
          <w:sz w:val="28"/>
          <w:szCs w:val="28"/>
        </w:rPr>
        <w:t>Декорирование флористической композиции.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>Заключительный этап создания флористической композиции. Фиксация декоративных элементов. Проверка композиции на устойчивость и физический баланс. Подготовка композиции для демонстрации.</w:t>
      </w:r>
    </w:p>
    <w:p>
      <w:pPr>
        <w:pStyle w:val="3"/>
        <w:spacing w:line="360" w:lineRule="auto"/>
        <w:jc w:val="center"/>
        <w:rPr>
          <w:sz w:val="28"/>
          <w:szCs w:val="28"/>
        </w:rPr>
      </w:pPr>
      <w:bookmarkStart w:id="6" w:name="_heading=h.qgj3j35jowlz" w:colFirst="0" w:colLast="0"/>
      <w:bookmarkEnd w:id="6"/>
      <w:r>
        <w:rPr>
          <w:sz w:val="28"/>
          <w:szCs w:val="28"/>
        </w:rPr>
        <w:t>2.3. Учебно-тематический план ― 21 день (8 часов)</w:t>
      </w:r>
    </w:p>
    <w:tbl>
      <w:tblPr>
        <w:tblStyle w:val="15"/>
        <w:tblW w:w="9264" w:type="dxa"/>
        <w:jc w:val="center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830"/>
        <w:gridCol w:w="1231"/>
        <w:gridCol w:w="1495"/>
        <w:gridCol w:w="1221"/>
      </w:tblGrid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vMerge w:val="restart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30" w:type="dxa"/>
            <w:vMerge w:val="restart"/>
            <w:tcBorders>
              <w:top w:val="single" w:color="00000A" w:sz="8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3947" w:type="dxa"/>
            <w:gridSpan w:val="3"/>
            <w:tcBorders>
              <w:top w:val="single" w:color="00000A" w:sz="8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vMerge w:val="continue"/>
            <w:tcBorders>
              <w:top w:val="single" w:color="00000A" w:sz="8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компетенцию «Флористика».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Инновации во флористике.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Цветоведение, цветосочетания.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навыков цветосочетания.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флористических работ.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rPr>
                <w:color w:val="000000"/>
                <w:sz w:val="24"/>
                <w:szCs w:val="24"/>
              </w:rPr>
            </w:pPr>
            <w:bookmarkStart w:id="7" w:name="_heading=h.gjdgxs" w:colFirst="0" w:colLast="0"/>
            <w:bookmarkEnd w:id="7"/>
            <w:r>
              <w:rPr>
                <w:color w:val="000000"/>
                <w:sz w:val="24"/>
                <w:szCs w:val="24"/>
              </w:rPr>
              <w:t>Создание основы флористической композиции.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декоративных элементов.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Декорирование флористической композиции.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>
      <w:pPr>
        <w:pStyle w:val="3"/>
        <w:spacing w:line="360" w:lineRule="auto"/>
        <w:jc w:val="center"/>
        <w:rPr>
          <w:color w:val="000000"/>
          <w:sz w:val="28"/>
          <w:szCs w:val="28"/>
        </w:rPr>
      </w:pPr>
      <w:bookmarkStart w:id="8" w:name="_heading=h.4d34og8" w:colFirst="0" w:colLast="0"/>
      <w:bookmarkEnd w:id="8"/>
      <w:r>
        <w:rPr>
          <w:color w:val="000000"/>
          <w:sz w:val="28"/>
          <w:szCs w:val="28"/>
        </w:rPr>
        <w:t>2.4. Содержание программы ― 21 день (8 часов)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>Тема 1. Введение в компетенцию «Флористика».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</w:t>
      </w:r>
      <w:r>
        <w:rPr>
          <w:color w:val="000000"/>
          <w:sz w:val="28"/>
          <w:szCs w:val="28"/>
        </w:rPr>
        <w:t xml:space="preserve">. Введение в компетенцию «Флористика». Техника безопасности </w:t>
      </w:r>
      <w:r>
        <w:rPr>
          <w:i/>
          <w:color w:val="000000"/>
          <w:sz w:val="28"/>
          <w:szCs w:val="28"/>
        </w:rPr>
        <w:t>(Приложение 1)</w:t>
      </w:r>
      <w:r>
        <w:rPr>
          <w:color w:val="000000"/>
          <w:sz w:val="28"/>
          <w:szCs w:val="28"/>
        </w:rPr>
        <w:t xml:space="preserve">. Тренды современной флористики. Влияние технологий на развитие флористики и фитодизайна. </w:t>
      </w:r>
      <w:r>
        <w:rPr>
          <w:sz w:val="28"/>
          <w:szCs w:val="28"/>
        </w:rPr>
        <w:t>История и п</w:t>
      </w:r>
      <w:r>
        <w:rPr>
          <w:color w:val="000000"/>
          <w:sz w:val="28"/>
          <w:szCs w:val="28"/>
        </w:rPr>
        <w:t>ерспективы профессии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выдающиеся личности компетенции.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>Не предусмотрена</w:t>
      </w:r>
      <w:r>
        <w:rPr>
          <w:i/>
          <w:color w:val="00000A"/>
          <w:sz w:val="28"/>
          <w:szCs w:val="28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2. </w:t>
      </w:r>
      <w:r>
        <w:rPr>
          <w:b/>
          <w:color w:val="000000"/>
          <w:sz w:val="28"/>
          <w:szCs w:val="28"/>
        </w:rPr>
        <w:t>Инновации во флористике.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часть. 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sz w:val="28"/>
          <w:szCs w:val="28"/>
        </w:rPr>
        <w:t>Э</w:t>
      </w:r>
      <w:r>
        <w:rPr>
          <w:color w:val="2C2F34"/>
          <w:sz w:val="28"/>
          <w:szCs w:val="28"/>
        </w:rPr>
        <w:t>лектронный и цифровой маркетинг во флористике. Сферы деятельности, необходимые для успешного профессионального становления в компетенции.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3. </w:t>
      </w:r>
      <w:r>
        <w:rPr>
          <w:b/>
          <w:color w:val="000000"/>
          <w:sz w:val="28"/>
          <w:szCs w:val="28"/>
        </w:rPr>
        <w:t>Цветоведение, цветосочетания.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A"/>
          <w:sz w:val="28"/>
          <w:szCs w:val="28"/>
        </w:rPr>
        <w:t>Знакомство с понятием колористики и цветосочетания во флористике. Понятия «цвет», «контрасты», «градиент», «цветовой круг».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4. </w:t>
      </w:r>
      <w:r>
        <w:rPr>
          <w:b/>
          <w:color w:val="000000"/>
          <w:sz w:val="28"/>
          <w:szCs w:val="28"/>
        </w:rPr>
        <w:t>Отработка навыков цветосочетания.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>Выбор цветовой гаммы по типу триады, тетрады. Отработка навыков цветосочетания на раздаточных листах-шаблонах (</w:t>
      </w:r>
      <w:r>
        <w:rPr>
          <w:i/>
          <w:color w:val="00000A"/>
          <w:sz w:val="28"/>
          <w:szCs w:val="28"/>
        </w:rPr>
        <w:t>Приложение 2</w:t>
      </w:r>
      <w:r>
        <w:rPr>
          <w:color w:val="00000A"/>
          <w:sz w:val="28"/>
          <w:szCs w:val="28"/>
        </w:rPr>
        <w:t>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5. </w:t>
      </w:r>
      <w:r>
        <w:rPr>
          <w:b/>
          <w:color w:val="000000"/>
          <w:sz w:val="28"/>
          <w:szCs w:val="28"/>
        </w:rPr>
        <w:t>Виды флористических работ.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>Демонстрация видов расположения цветов и декоративных элементов. Создание флористической композиции, по примеру ранее выполненной работы педагога.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6. </w:t>
      </w:r>
      <w:r>
        <w:rPr>
          <w:b/>
          <w:color w:val="000000"/>
          <w:sz w:val="28"/>
          <w:szCs w:val="28"/>
        </w:rPr>
        <w:t>Создание основы флористической композиции.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>Создание конструктивной основы флористической композиции. Подготовка, под контролем педагога, необходимых элементов.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7. </w:t>
      </w:r>
      <w:r>
        <w:rPr>
          <w:b/>
          <w:color w:val="000000"/>
          <w:sz w:val="28"/>
          <w:szCs w:val="28"/>
        </w:rPr>
        <w:t>Создание декоративных элементов.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0"/>
          <w:sz w:val="28"/>
          <w:szCs w:val="28"/>
        </w:rPr>
        <w:t>Создание декора для флористической композиции. Оформление декоративных элементов в соответствии с заданной темой.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Тема 8. </w:t>
      </w:r>
      <w:r>
        <w:rPr>
          <w:b/>
          <w:color w:val="000000"/>
          <w:sz w:val="28"/>
          <w:szCs w:val="28"/>
        </w:rPr>
        <w:t>Декорирование флористической композиции.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Теоретическая часть. </w:t>
      </w:r>
      <w:r>
        <w:rPr>
          <w:color w:val="000000"/>
          <w:sz w:val="28"/>
          <w:szCs w:val="28"/>
        </w:rPr>
        <w:t>Не предусмотрена.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80"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A"/>
          <w:sz w:val="28"/>
          <w:szCs w:val="28"/>
        </w:rPr>
        <w:t xml:space="preserve">Практическая часть. </w:t>
      </w:r>
      <w:r>
        <w:rPr>
          <w:color w:val="00000A"/>
          <w:sz w:val="28"/>
          <w:szCs w:val="28"/>
        </w:rPr>
        <w:t>Заключительный этап создания флористической композиции. Фиксация декоративных элементов. Проверка композиции на устойчивость и физический баланс.</w:t>
      </w:r>
    </w:p>
    <w:p>
      <w:pPr>
        <w:rPr>
          <w:color w:val="000000"/>
          <w:sz w:val="28"/>
          <w:szCs w:val="28"/>
        </w:rPr>
      </w:pPr>
      <w:r>
        <w:br w:type="page"/>
      </w:r>
    </w:p>
    <w:p>
      <w:pPr>
        <w:pStyle w:val="2"/>
        <w:widowControl/>
        <w:numPr>
          <w:ilvl w:val="0"/>
          <w:numId w:val="1"/>
        </w:num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9" w:name="_heading=h.17dp8vu" w:colFirst="0" w:colLast="0"/>
      <w:bookmarkEnd w:id="9"/>
      <w:r>
        <w:rPr>
          <w:rFonts w:ascii="Times New Roman" w:hAnsi="Times New Roman" w:eastAsia="Times New Roman" w:cs="Times New Roman"/>
          <w:sz w:val="28"/>
          <w:szCs w:val="28"/>
        </w:rPr>
        <w:t>Методическое обеспечение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Образовательный процесс в рамках реализации программы имеет практико-ориентированный характер. В современных условиях особенно важно организовать процесс обучения так, чтобы его результат проявлялся в развитии собственной внутренней мотивации, устойчивого познавательного интереса </w:t>
      </w:r>
      <w:r>
        <w:rPr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, в формировании системы практически востребованных знаний и умений, что обеспечит позитивные возможности для осознанного выбора своей будущей профессии. В практико-ориентированном обучении безусловным приоритетом пользуется именно деятельность, организованная и осуществляемая с намерением получить намеченный результат. 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и обучение должно быть преобразовано в специфический вид деятельности, состоящей из множества единичных операций и заданий, организованных в единое целое и направленных на достижение общей цели. При проведении практических занятий обучающиеся работают самостоятельно.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навыком начинается с показа и объяснения действий преподавателем. Обучающиеся с самого начала должны иметь представление о том, чего надо добиться:</w:t>
      </w:r>
    </w:p>
    <w:p>
      <w:pPr>
        <w:numPr>
          <w:ilvl w:val="0"/>
          <w:numId w:val="6"/>
        </w:numPr>
        <w:tabs>
          <w:tab w:val="left" w:pos="0"/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показ действий – образец. Он в основном достигает эмоционального эффекта: восхищение обучающихся мастерством преподавателя и желания научиться действовать так же;</w:t>
      </w:r>
    </w:p>
    <w:p>
      <w:pPr>
        <w:numPr>
          <w:ilvl w:val="0"/>
          <w:numId w:val="6"/>
        </w:numPr>
        <w:tabs>
          <w:tab w:val="left" w:pos="0"/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показ – выполнение преподавателем действия в медленном темпе, с разбивкой на элементы, с паузами и пояснениями, что, как, в какой последовательности и почему делать. Важно добиться понимания смысла действий обучающимися.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Методы обучения, используемые педагогом на занятиях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Словесный метод</w:t>
      </w:r>
      <w:r>
        <w:rPr>
          <w:color w:val="000000"/>
          <w:sz w:val="28"/>
          <w:szCs w:val="28"/>
        </w:rPr>
        <w:t xml:space="preserve"> – используется на каждом занятии в форме беседы, лекции, рассказа, изложения нового материала, закрепления изученного и повторения пройденного.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Коллективная работа </w:t>
      </w:r>
      <w:r>
        <w:rPr>
          <w:color w:val="000000"/>
          <w:sz w:val="28"/>
          <w:szCs w:val="28"/>
        </w:rPr>
        <w:t>– один из методов, приучающих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Репродуктивный метод</w:t>
      </w:r>
      <w:r>
        <w:rPr>
          <w:color w:val="000000"/>
          <w:sz w:val="28"/>
          <w:szCs w:val="28"/>
        </w:rPr>
        <w:t xml:space="preserve"> – используется педагогом для наглядной демонстрации способов работы, выполнения отдельных ее элементов при объяснении нового материала; он также связан с демонстрацией приборов, опытов, технических установок, кинофильмов, презентаций и др.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Смотр техники и порядка выполнения задач</w:t>
      </w:r>
      <w:r>
        <w:rPr>
          <w:color w:val="000000"/>
          <w:sz w:val="28"/>
          <w:szCs w:val="28"/>
        </w:rPr>
        <w:t xml:space="preserve"> – используется на каждом занятии для определения типичных ошибок, достоинств и недостатков каждой работы, обмена опытом.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 практического обучения</w:t>
      </w:r>
      <w:r>
        <w:rPr>
          <w:color w:val="000000"/>
          <w:sz w:val="28"/>
          <w:szCs w:val="28"/>
        </w:rPr>
        <w:t xml:space="preserve"> (практическое занятие) – это основной вид занятий, направленный на формирование предпрофессиональных практических умений и навыков.</w:t>
      </w:r>
    </w:p>
    <w:p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используются следующие формы занятий:</w:t>
      </w:r>
    </w:p>
    <w:p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— занятие по совершенствованию практического мастерства в определенной области художественной направленности;</w:t>
      </w:r>
    </w:p>
    <w:p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— мероприятие, форма наглядного показа достижений, демонстрация итогового продукта.</w:t>
      </w:r>
    </w:p>
    <w:p>
      <w:pPr>
        <w:rPr>
          <w:color w:val="000000"/>
          <w:sz w:val="28"/>
          <w:szCs w:val="28"/>
        </w:rPr>
      </w:pPr>
      <w:r>
        <w:br w:type="page"/>
      </w:r>
    </w:p>
    <w:p>
      <w:pPr>
        <w:pStyle w:val="2"/>
        <w:widowControl/>
        <w:numPr>
          <w:ilvl w:val="0"/>
          <w:numId w:val="1"/>
        </w:num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10" w:name="_heading=h.3rdcrjn" w:colFirst="0" w:colLast="0"/>
      <w:bookmarkEnd w:id="10"/>
      <w:r>
        <w:rPr>
          <w:rFonts w:ascii="Times New Roman" w:hAnsi="Times New Roman" w:eastAsia="Times New Roman" w:cs="Times New Roman"/>
          <w:sz w:val="28"/>
          <w:szCs w:val="28"/>
        </w:rPr>
        <w:t>Кадровое обеспечение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реализации образовательной программы соответствует Приказу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22.09.2021 № 652н.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стандартам.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br w:type="page"/>
      </w:r>
    </w:p>
    <w:p>
      <w:pPr>
        <w:pStyle w:val="2"/>
        <w:widowControl/>
        <w:numPr>
          <w:ilvl w:val="0"/>
          <w:numId w:val="1"/>
        </w:num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11" w:name="_heading=h.26in1rg" w:colFirst="0" w:colLast="0"/>
      <w:bookmarkEnd w:id="11"/>
      <w:r>
        <w:rPr>
          <w:rFonts w:ascii="Times New Roman" w:hAnsi="Times New Roman" w:eastAsia="Times New Roman" w:cs="Times New Roman"/>
          <w:sz w:val="28"/>
          <w:szCs w:val="28"/>
        </w:rPr>
        <w:t>Материально-техническое обеспечение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оборудования, инструментов и материалов, необходимых для реализации программы представлен в таблице ниже.</w:t>
      </w:r>
    </w:p>
    <w:tbl>
      <w:tblPr>
        <w:tblStyle w:val="16"/>
        <w:tblW w:w="990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575"/>
        <w:gridCol w:w="760"/>
        <w:gridCol w:w="1479"/>
        <w:gridCol w:w="4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Кол-во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Единица измерения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Характеристика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bookmarkStart w:id="14" w:name="_GoBack" w:colFirst="1" w:colLast="4"/>
            <w:r>
              <w:rPr>
                <w:color w:val="00000A"/>
                <w:sz w:val="24"/>
                <w:szCs w:val="24"/>
              </w:rPr>
              <w:t xml:space="preserve">1.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Пиафлор для создания композиций из сухоцветов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 (Ш×В×Г) — не менее 23 не более 25 см × не менее 11 не более 13 см × не менее 8 не более 10 см.;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Форма —кирпич;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— серый, коричневый; Применение — для сухоцветов; Упаковка — картонная коробка, для улучшения хранения пиафлора</w:t>
            </w:r>
          </w:p>
        </w:tc>
      </w:tr>
      <w:bookmarkEnd w:id="14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2.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Флористические кусачки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 изделия не менее 20 не более 30 см.;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 — сталь;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Предназначение — для обрезки проволоки;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Вес не менее 200 гр. не более 250 гр. Покрытие рукояти — силикон.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Пистолет клеевой электрический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rFonts w:ascii="Gungsuh" w:hAnsi="Gungsuh" w:eastAsia="Gungsuh" w:cs="Gungsuh"/>
                <w:color w:val="00000A"/>
                <w:sz w:val="24"/>
                <w:szCs w:val="24"/>
              </w:rPr>
              <w:t xml:space="preserve">Диаметр клеевого стержня — 7 мм.; Мощность — ≥ 30 и &lt; 50 Ватт; Наличие курка — да; Наличие режима регулировки температуры — нет; Производительность, г/мин — ≥ 5 и &lt; 10; Рабочая температура — ≥ 100 и &lt; 150 ºС; Стержни в комплекте — да; Тип питания — от сети.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Аккумуляторный клеевой пистолет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Мощность, Вт: 5. 4 Диаметр, мм: 7 Регулировка температуры: нет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 вид: термопистолет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Пистолет клеевой электрический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rFonts w:ascii="Gungsuh" w:hAnsi="Gungsuh" w:eastAsia="Gungsuh" w:cs="Gungsuh"/>
                <w:color w:val="00000A"/>
                <w:sz w:val="24"/>
                <w:szCs w:val="24"/>
              </w:rPr>
              <w:t xml:space="preserve">Диаметр клеевого стержня — 11 мм.; Мощность — ≥ 30 и &lt; 50 Ватт; Наличие курка — да; Наличие режима регулировки температуры — нет; Производительность, г/мин — ≥ 5 и &lt; 10; Рабочая температура — ≥ 100 и &lt; 150 ºС; Стержни в комплекте — да; Тип питания — от сети.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Флористический секатор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Размер изделия не менее 20 не более 25 см; Материал — сталь; Вес не менее 200 не более 250 гр.; Предназначен для обрезки стеблей.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Клеевые стержни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Диаметр стержня не менее 7 мм не более 7, 5 мм; Цвет — белый или. прозрачный; Длина не менее 20 см не более 25 см; в упаковке не менее 30 шт.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Клеевые стержни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уп.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стержня не менее 11 мм не более 11, 5 мм;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— белый или прозрачный;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Длина не менее 20 см не более 25 см; Количество в упаковке не менее 30 шт.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Стеклянная чаша для цветов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Небольшая элегантная ваза-чаша Кенни как основа для декоративных композиций со свечами, ракушками, кристаллами, камушками и прочими флористическими аксессуарами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— не менее 8 см.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Диаметр — не менее 19 см.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Материал — стекло.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— прозрачный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Вазон для цветов, пластиковый, напольный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Пластиковы напольный вазон для хранения цветов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43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от 25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 -пластик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— белый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Сухоцветы (Коробочки лотоса)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на стебле или без;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коробочки: от 6 до 13см;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натурально-коричневый.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(Мордовник)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Растение с очень прочными стеблями и слегка колючими перистыми листьями. Образует шарообразные соцветия голубого цвета до 5 см в диаметре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Сухоцветы (Аллиум)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Высушенное или стабилизированное Аллиум пучок из 10 веток. Цвет: Фиолетовый цвет. Высота 60 см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(Бруния)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очень прочными стеблями;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натурально-зеленого,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от 25 до 38 см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(Гелихризиум)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Высушенное или стабилизированное растение с прочными соцветиями,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бордо,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Размер в диаметре: от 2,5 до 4,5 см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(колосья) малахит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45-48 шт.;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малахит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Длина: от 50 до 60 см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(колосья) розовый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45-48 шт.;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розовый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Длина: от 50 до 60 см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(колосья) сиреневая радуга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45-48 шт.;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сиреневый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Длина: от 50 до 60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 лагурус) белый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45-55 шт.;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3,5 до 5,5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белый.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 лагурус) бирюзовый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 — 55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3,5 до 5,5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бирюзовый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 лагурус) красный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 — 55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3,5 до 5,5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винно-красный.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 лагурус) розовый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 — 55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3,5 до 5,5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нежно-розовый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 лагурус) голубой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 — 55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3,5 до 5,5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сине-голубой.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 лагурус) желтый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 — 55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3,5 до 5,5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солнечно-желтый.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(колосья лагурус) графит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45 — 55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3,5 до 5,5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чернльно-черный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(пампасная трава) желтый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10-15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20 до 30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62 до 70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желтый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(пампасная трава) розовый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10-15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20 до 30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62 до 70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розовый.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(пампасная трава) лиловый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10-15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20 до 30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62 до 70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лиловый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(пампасная трава) синий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10-15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20 до 30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62 до 70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синий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(пампасная трава) оранжевый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10-15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пушистой части от 20 до 30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62 до 70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оранжевый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(пшеница) натуральная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27-30 шт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колоска: от 8 до 12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45 до 60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натурально-бежевый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(пшеница) натуральнщ-зеленая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колосками, пучок 27-30 шт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колоска: от 8 до 12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45 до 60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(сорго) белый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соцветиями пучок около 10 веток;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колоска от 12 до 15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20 до 35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молочно-бежевый.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(статица)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соцветиями в упаковке от 90 до 130 гр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Длина: от 50 до 70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насыщенно-фиолетовый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(фалярис) белый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соцветиями в пучке от 90 до 120 шт. Длина колоска: от 2,5 до 5 см. Высота: от 48 до 55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молочно-белый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(фалярис) голубой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Высушенное или стабилизированное растение с прочными соцветиями в пучке от 90 до 120 шт.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колоска: от 2,5 до 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48 до 55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бирюзово-голубой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(фалярис) зеленый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растение с прочными соцветиями в пучке от 90 до 120 шт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колоска: от 2,5 до 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48 до 55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сочная зелень.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(хеппи флауер) бирюзовый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мелкоцветное растение с прочными соцветиями в пучке от 8 до 12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соцветия: от 3 до 6 мм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30 до 50 см.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бирюзовый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(хеппи флауер) синий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мелкоцветное растение с прочными соцветиями в пучке от 8 до 12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соцветия: от 3 до 6 мм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30 до 50 см.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синий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 (хеппи флауер) зеленый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мелкоцветное растение с прочными соцветиями в пучке от 8 до 12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соцветия: от 3 до 6 мм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30 до 50 см.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травянисто-зеленый.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(хеппи флауер) мятный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мелкоцветное растение с прочными соцветиями в пучке от 8 до 12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соцветия: от 3 до 6 мм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30 до 50 см.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нежно-мятный.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Сухоцветы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(хеппи флауер) светло-бирюзовый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мелкоцветное растение с прочными соцветиями в пучке от 8 до 12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соцветия: от 3 до 6 мм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Высота: от 30 до 50 см.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светло-бирюзовый.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Сухоцветы (ягоды шелка)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мелкоцветное растение с прочными соцветиями в пучке около 25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соцветия от 0,7 до 1,5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16 до 28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натурально-бежевый.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Сухоцветы (лен)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Высушенное или стабилизированное мелкоцветное растение с прочными соцветиями в пучке около 15 веток;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соцветия от 0,7 до 1,5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16 до 28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бирюзовый.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Ветки корилус (натуральные)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Высушенная ветка корилус в пучке 3 шт; Высота: от 30 до 60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натурально-коричневый.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Ветки корилус (натуральные)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Высушенная ветка корилус в пучке 3 шт; Высота: от 30 до 60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выбеленно-бежевый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Ветки хлопок эйвори (бежевый)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ветка хлопка;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коробочки от 2,5 до 4,5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20 до 30 см. Цвет: бежевый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Ветки хлопок (голубой)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ветка хлопка;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коробочки от 2,5 до 4,5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20 до 30 см.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нежно-голубой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Ветки хлопок (розовый)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ветка хлопка;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коробочки от 2,5 до 4,5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20 до 30 см. Цвет: 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Ветки хлопок (желтый)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ветка хлопка;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коробочки от 2,5 до 4,5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20 до 30 см. Цвет: желтый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Основа для флористического венка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Высушенные или стабилизированные ветки ивы в форме венка;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Диаметр: от 18 до 22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Ширина основы от 3,5 до 6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натурально-бежевый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фрукты (яблочки связка) зеленые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фрукты яблочки зеленые вставка, связка-пучок 12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плода: от 0, 6 до 1,2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5 до 8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Цвет: натурально-зеленый.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фрукты (яблочки связка) желто-красные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Искусственные фрукты яблочки желто-красные вставка, связка-пучок 12 шт;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плода: от 0,6 до 1,2 см; Высота: от 5 до 8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желто-красные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фрукты (яблочки связка) красные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Искусственные фрукты яблочки желто-красные вставка, связка-пучок 12 шт;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Диаметр плода: от 0,6 до 1,2 см; Высота: от 5 до 8 см;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красные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Ягоды глянцевые, декоративные (белые)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Ягоды глянцевые искусственные, связка пучок 50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ягоды: от 5 до 8 мм;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5 до 12 см; Цвет: белый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Ягоды глянцевые, декоративные (желтые)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Ягоды глянцевые искусственные, связка пучок 50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ягоды: от 5 до 8 мм;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5 до 12 см; Цвет: желтый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Ягоды глянцевые, декоративные голубые (красные)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Ягоды глянцевые искусственные, связка пучок 50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ягоды: от 5 до 8 мм;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5 до 12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красный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Ягоды глянцевые, декоративные (фуксия)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Ягоды глянцевые искусственные, связка пучок 50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ягоды: от 5 до 8 мм;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Высота: от 5 до 12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фуксия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Перья декоративные, флористические (желтый)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Флористические перья для декора композиций в упаковке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Вес:от 25 до 50 гр;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 упаковки: 9×9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лимонно-желтый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Перья декоративные, флористические (красный)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Флористические перья для декора композиций в упаковке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Вес:от 25 до 50 гр;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 упаковки: 9×9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красный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Перья декоративные, флористические (салатовый)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Флористические перья для декора композиций в упаковке.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Вес:от 25 до 50 гр;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 упаковки: 9×9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салатовый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Перья декоративные, флористические (фиолетовый)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Флористические перья для декора композиций в упаковке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Вес упаковки: от 25 до 50 гр,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 упаковки: 9</w:t>
            </w:r>
            <w:r>
              <w:rPr>
                <w:rFonts w:ascii="Arial" w:hAnsi="Arial" w:eastAsia="Arial" w:cs="Arial"/>
                <w:color w:val="00000A"/>
                <w:sz w:val="24"/>
                <w:szCs w:val="24"/>
              </w:rPr>
              <w:t>×</w:t>
            </w:r>
            <w:r>
              <w:rPr>
                <w:color w:val="00000A"/>
                <w:sz w:val="24"/>
                <w:szCs w:val="24"/>
              </w:rPr>
              <w:t>9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фиолетовый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Корзина набор из 3 штук размерА, В, С (белые)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3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наб.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Контейнер основа для флористической композиции из натурального материала (ветки ивы)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A: 42×42×15 см/Высота: 40 см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>B: 37×37×13 см/Высота: 35 см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>C: 32×32×11 см/Высота: 30 см,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натурально-белый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Корзина набор из 3 штукразмер А, В, С (серый)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наб.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Контейнер основа для флористической композиции из натурального материала (ветки ивы)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A: 42×42×15 см/Высота: 40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B: 37×37×13 см/Высота: 35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C: 32×32×11 см/Высота: 30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натурально-серый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Корзина набор из 3 штук размер А, В, С (зеленый)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наб.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Контейнер основа для флористической композиции из натурального материала (ветки ивы)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A: 42×42×15 см/Высота: 40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B: 37×37×13 см/Высота: 35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C: 32×32×11 см/Высота: 30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Стаканчик для цветов в ассортименте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Крафтовый стаканчик для цветов в упаковке. Размер:13×9. Цвет: в ассортименте. Упаковка: 6 шт;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Плайм-пакет для цветов в ассортименте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Плайм-пакет для цветов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Мох декоративный лента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Декоративный мох на прозрачной прочной синтетической основе. Состав:материала комбинированный (имитация ) натуральный/ искусственный может иметь растительный аромат коры, дерева, земли;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Ширина полотна: 6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не менее 1 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Толщина около 0, 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неоднородный 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Декоративный наполнитель «Мох» в упаковке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Декоративный наполнитель «Мох» — натуральный высушенный мох. Натуральный мох широко применяется во флористике, в цветочных композициях, при создании топиариев, декоре интерьеров. Его часто используют для заключительного оформления готовой композиции. Он скрывает недостатки, придает композиции свежесть;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Элементов в наборе 1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упаковки:10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Длина упаковки 10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Ширина упаковки 10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Флористическая портбукетница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Предназначена для составления букета из цветов как на собственных стеблях так и на искусственных (в уп. по 6 шт.). Материал ручки: пластмасса; Материал наполнителя: искусственная биофлора; Высота: от 20 см до 38 см; Вес: около 80гр.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Пасхальные украшения цыплята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Пасхальные украшения — пушистые желтенькие цыплята декор для тематических композиций; Размер — 4 см. Материал — синель. Цвет — желтый. Цыплята с бантиками (бантики). Набор 6 цыплят. 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Декоративные пасхальные яйца на палочках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Декоративные пасхальные яйца цвета  весенних нежных оттенков и принт клеточки, можно дополнить пасхальный букет, можно поставить их в вазу с весенними веточками, украсить кашпо с растением, задекорировать композицию; Размер яйца — не менее 6 см. Высота палочки — не менее 30 см. Материал — пенополистирол, дерево. Декор — ленточка из органзы. Набор — 6 яиц. 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Декоративные пасхальные яйца (цветущий луг)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Украшение для пасхального декора — такие декоративные яйца с мягко-бархатными ленточками прекрасно будут смотреться и в праздничной корзинке или композиции Размер — 3-5 см. Материал — пенополистирол. Подвеска — бархатная ленточка. Набор — 12 яиц.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Декоративные пасхальные яйца (уютная крапинка)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Пасхальные яйца в мелкую крапинку, так напоминающую природную,  для создания душевного пасхального декора; Размеры — не менее 4 не более 6 см. Материал — пластик. Подвеска — джутовый шнурок. Набор — 12 яиц.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Спрей искусственный снег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Спрей средство для покрытия поверхностей, укладывающееся густым, мягким слоем. Прекрасно подходит для флокирования искусственной хвои; Цвет — белоснежный Объем — 300 мл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Набор пластиковых елочных украшений (белый синий серебристый)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Пластиковые елочные игрушки белые, серебряные и синие разнофактурные шарики и обаятельная парочка звезд не только станут чудесным нарядом для новогодней композиции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Диаметр — не менее 3 см.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Материал — пластик.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 ассортименте шары и украшения разных цветов и фактуры.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Цвета — белый, серебряный, синий бархат.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 наборе: шары глиттер — 3 синих, 3 белых, 3 — серебряных;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шары ребристые глянцевые — 4 серебряных; шары с огранкой — даймонды — 3 серебряных, 2 синих;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шары глянцевые — 2 серебряных;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шары матовые — 4 серебряных, 4 синих;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 серебряные глянцевые звездочки  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Набор — 30 украшений. Подарочная упаковка — пластиковый шар.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Набор пластиковых елочных украшений (золотой миндальный, перламутровый)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Диаметр — 3 см. Материал — пластик.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 ассортименте шары и украшения разных цветов и фактуры. Цвета - золотой, миндальный, перламутровый.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 наборе: шары глиттер — 3 миндальных, 3 перламутровых, 3 — золотых; шары ребристые глянцевые — 4 золотых; шары с огранкой — даймонды — 3 перламутровых, 2 миндальных; шары глянцевые — 2 золотых; шары матовые — 4 миндальных, 4 перламутровых;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 золотые глянцевые звездочки  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Набор — 30 украшений. Подарочная упаковка — пластиковый шар.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Набор пластиковых елочных украшений (красный зеленый, перламутровый)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Диаметр — 3 см. Материал — пластик.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 ассортименте шары и украшения разных цветов и фактуры. Цвета - красный, зеленый, перламутровый, золотой.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 наборе: шары глиттер — 3 красных, 3 зеленых, 3 — перламутровых;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шары ребристые глянцевые — 4 красных; шары с огранкой — даймонды — 3 золотых, 2 красных; шары глянцевые — 2 золотых; шары матовые — 4 перламутровых, 4 красных; 2 зеленые глянцевые звездочки.   Набор — 30 украшений. Подарочная упаковка — пластиковый шар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Флористический фиксатор-клипса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Пластмассовый каркас с креплением «клипса» для флористической композиции, которую можно крепить на перила, стулья и т. д. Диаметр флористической основы не менее 8 см; Высота не менее 5 см Материал: ластик+флористическая губка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Портбукетница для сухоцветов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Пластмассовый каркас в виде микрофона с креплением для составления букета;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Шар декоративный из ротанга (белый)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 из ротанга "Blumentag" BRF-5 — представляет собой плетенный в хаотичном порядке фигуру. Применяются для создания флористических интерьерных композиций. Используются как основа при создании топиариев. Диаметр шара не менее 5 см Упаковка: 12 шт;Цвет: белый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Шар декоративный из ротанга (зеленый)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 из ротанга "Blumentag" BRF-5 — представляет собой плетенный в хаотичном порядке фигуру. Применяются для создания флористических интерьерных композиций. используются как основа при создании топиариев. Диаметр шара не менее 5 см Упаковка: 12 шт;Цвет: 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Шар декоративный из ротанга (бирюзовый)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 из ротанга "Blumentag" BRF-5 — представляет собой плетенный в хаотичном порядке фигуру. Применяются для создания флористических интерьерных композиций. Используются как основа при создании топиариев. Диаметр шара не менее 5 см Упаковка: 12 шт;Цвет: бирюзовый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Шар декоративный из ротанга (розовый)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 из ротанга "Blumentag" BRF-5 — представляет собой плетенный в хаотичном порядке фигуру. Применяются для создания флористических интерьерных композиций. Используются как основа при создании топиариев. Диаметр шара не менее 5 см. Упаковка: 12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Шар декоративный из ротанга (бежевый)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 из ротанга "Blumentag" BRF-5 — представляет собой плетенный в хаотичном порядке фигуру. Применяются для создания флористических интерьерных композиций. Используются как основа при создании топиариев. Диаметр шара не менее 5 см.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Упаковка: 12 шт;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бежевый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Шар декоративный из ротанга (фиолетовый)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Шар из ротанга "Blumentag" BRF-5 — представляет собой плетенный в хаотичном порядке фигуру. Применяются для создания флористических интерьерных композиций. Используются как основа при создании топиариев. Диаметр шара не менее 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Упаковка: 12 шт; Цвет: фиолетовый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Набордля декора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уп.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используется для создания флористических интерьерных композиций, цветочной композиции, возможно использовать как основу при изготовлении топиариев, послужит отличным декором при оформлении подарочных; В набор входят: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 xml:space="preserve">Шары из ротанга: диаметр 5 см — 3 шт.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 xml:space="preserve">Шары из высушенной травы: диаметр 5 см — 3 шт.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 xml:space="preserve">Хлопковые коробочки — 3 шт.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 xml:space="preserve">Косточки манго — 3 шт.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Рафия бумажная в мотке (зеленый)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Бумажная рафия широко применяется для упаковки подарков, оформления цветочных композиций.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>Из нее также можно изготовить оригинальные цветочки;. Вес: 20. 5 г ± 5 г, Намотка: 30 м Цвет: 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Рафия бумажная в мотке (голубой)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Бумажная рафия широко применяется для упаковки подарков, оформления цветочных композиций.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>Из нее также можно изготовить оригинальные цветочки;. Вес: 20. 5 г ± 5 г, Намотка: 30 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голубой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Рафия бумажная в мотке (розовый)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Бумажная рафия широко применяется для упаковки подарков, оформления цветочных композиций.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>Из нее также можно изготовить оригинальные цветочки;Вес: 20. 5 г ± 5 г, Намотка: 30 м Цвет: 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Рафия бумажная в мотке (белый)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Бумажная рафия широко применяется для упаковки подарков, оформления цветочных композиций.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>Из нее также можно изготовить оригинальные цветочки. Вес: 20. 5 г ± 5 г, Намотка: 30 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белый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Рафия натуральная в упаковке (розовый)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Универсальный материал натурального происхождения, который применяется во флористике Волокна рафии мягкие, пластичные и при этом очень прочные, что позволяет материалу хорошо держать форму даже при воздействии влаги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Материал:природный;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Вес упаковки не менее 3 гр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ярко-розовый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Рафия натуральная в упаковке (синий)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Универсальный материал натурального происхождения, который применяется во флористике Волокна рафии мягкие, пластичные и при этом очень прочные, что позволяет материалу хорошо держать форму даже при воздействии влаги Материал:природный;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Вес упаковки не менее 3 гр. Цвет: синий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Рафия натуральная в упаковке (фиолетовый)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Универсальный материал натурального происхождения, который применяется во флористике Волокна рафии мягкие, пластичные и при этом очень прочные, что позволяет материалу хорошо держать форму даже при воздействии влаги. Материал:природный;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Вес упаковки не менее 3 гр,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фиолетовый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Рафия натуральная в упаковке (зеленый)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Универсальный материал натурального происхождения, который применяется во флористике Волокна рафии мягкие, пластичные и при этом очень прочные, что позволяет материалу хорошо держать форму даже при воздействии влаги Материал:природный; Вес упаковки не менее 3 гр Цвет: 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Декоративный элемент (суккуленты)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Декоративные элементы "суккулент" "Blumentag" ASU-04 применяются во флористических композициях, в декоре интерьера; Размер: 8 x 7 см 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поливинилхлорид;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красный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Декоративный элемент (суккуленты)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Размер: 5 x 7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железо, пластик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Декоративный элемент (суккуленты)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Размер: 7 x 10 см,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железо, пластик,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Декоративный элемент (суккуленты)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 9×6 см,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железо, пластик,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пыльно-зеленый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Декоративный элемент (лаванда ) Крымская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Декоративные элементы используются во флористике, в композициях из искусственных цветов, в декоре интерьера Высота не менее 35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Вид: лаванда в пучке 5 ответвлений Материал: железо, пластик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натурально-природный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Искусственная зелень, орхидея куст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Это искусственное растение подойдет для букетов и флористических композиций, Тип товара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29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зелень, папоротник нефролепис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Это искусственное растение подойдет для букетов и флористических композиций. 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силикон. Высота от 45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зелень, самшит куст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Это искусственное растение подойдет для букетов и флористических композиций.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силикон. Высота от 30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зелень, эпипремнум ауреус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Это искусственное растение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силикон. Высота от 32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цветы, ранункулюс 2 бутона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цветы. Ботаническая копия. Высота букета 65 см. На одной ветке 2 бутона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Характеристики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Это искусственное растение подойдет для букетов и флористических композиций. Тип товара: искусственное растение.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силикон. Высота от 65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цветы, подсолнухи пучок из 5 шт.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пучков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цветы. Ботаническая копия. Высота букета 65 см. На одной ветке 2 бутона, Характеристики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Это искусственное растение подойдет для букетов и флористических композиций,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30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Искусственные цветы, дымная трава (ветки)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Ботаническая копия сухоцвета подойдет для букетов и флористических композиций,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Тип товара: ветка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92 см, высота пушистой части 47см, материал: пластик, вет: 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цветы, каланхоэ резной, зеленый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каланхоэ.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39 см, пушистая часть 19см, 2 ответвления, материал: ткань+флок, цвет: 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 каланхоэ резной, белый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каланхоэ.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39 см, пушистая часть 19см, 2 ответвления, материал: ткань+флок, цвет: белый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 каланхоэ резной, красный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каланхоэ.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39 см, пушистая часть 19 см, 2 ответвления, материал: ткань+флок, цвет: бледно красный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ветки, хвойные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Ботаническая копия хвойной ветки подойдет для букетов и флористических композиций новогодней и рождественской тематики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Тип товара ветка,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34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 проволока, мягкий пластик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зелень пучок сансевиерия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Ботаническая копия горшечного растения сансевиерия, подойдет для фитодизайна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— куст, 4 листа;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65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 — пропилен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Искусственный декоративный элемент, куст кораллов (розовый)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Ботаническая копия природного розового коралла, подойдет для фитодизайна,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— куст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— от 48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 — пластик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Искусственный декоративный элемент, куст кораллов (белый)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Ботаническая копия природного белого коралла, подойдет для фитодизайна Тип товара — куст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— от 48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 — пластик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Искусственный декоративный элемент, куст кораллов (голубой)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Ботаническая копия природного голубого коралла, подойдет для фитодизайна. Тип товара — куст.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— от 48 см,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 — пластик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Искусственные цветы, ветка люцерны (белая)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3 ответвления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87 см. Материал — пластик.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— белый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Искусственные цветы, ветка люцерны (розовая)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3 ответвления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от 87 см. Материал — пластик.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— 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Искусственные цветы, ветка люцерны (терракотовая)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3 ответвления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от 87 см. Материал — пластик.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— терракотовый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цветы, магнолия крупноцветная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магнолии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3 ответвления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в ассортименте (белый розовый, лавандовый, сиреневый)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цветы, камелии букет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3 ответвления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29 см,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Материал — ткань, проволока.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в ассортименте (белый, розовый, нежно-розовый)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цветы, одуванчик, букет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5 ответвления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от 44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Материал — пластик, проволока.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в ассортименте (белый, розовый, нежно-розовый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Искусственные цветы антуриум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антуриума,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цветок, стебель, диаметр цветка 14х12см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от 60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Материал -пропилен, проволока.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Цвет в ассортименте (белый, розовый, бордовый, комбинированный)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цветы, ветка гипсофилы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гипсофилы,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ветка 4 ответвления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от 60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Материал силикон, проволока.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в ассортименте (белый, розовый, нежно-розовый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Искусственные цветы, срез ягод малютка в пучке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пучков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Ботаническая копия не спелых ягод,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 пучок из 7 веток, диаметр шапки ягод не менее 12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Высота от 30 см,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Материал пластик проволока.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 в ассортименте (белый, розовый, нежно-розовый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Декоративный элемент (лаванда пучок ) Ранья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Декоративные элементы используются во флористике, в композициях из искусственных цветов, в декоре интерьера. Высота не менее 35 см. Вид: ветки лаванды. Материал: железо, пластик.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натурально-зеленый с фиолетовым градиентом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Декоративный элемент гортензия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3D ВИП цвет в ассортименте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Декоративные элементы используются во флористике, в композициях из искусственных цветов, в декоре интерьера; Высота не менее 60 см. Материал: железо, пропилен. Вид: гортензия. Цвет: голубой, белый, розовый, градиент, комбинированный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Декоративный элемент гортензия Соната, цвет в ассортименте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Декоративные элементы используются во флористике, в композициях из искусственных цветов, в декоре интерьера; Высота не менее 50см. Материал: железо, полусиликон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Вид: гортензия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розовый, голубой, белый, сиреневый, градиент, комбинированный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Декоративный элемент срез дерева набор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Срезы изготовлены из натуральных материалов. Их можно использовать как декоративный элемент во флористике.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дерево лиственных пород;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Диаметр спила не менее 3,5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натуральное дерево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Набор: 10 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Декоративные элементы (искусственная трава)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Декоративные элементы используются во флористике, в композициях из искусственных цветов.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не менее 32 см;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Цвет: натурально-зеленый;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Материал: железо, пластик.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Декоративные элементы (искусственный эвкалипт)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Декоративный эвкалипт используются во флористике, в композициях с искусственными цветами.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железо, пластик.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Лента атласная флористическая 0,6 см (цвет в ассортименте)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Лента атласная.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Размер: 0,6 см×25 ярд. Цвет: белый, зеленый, розовый, голубой, фиолетовый, бежевый, желтый, изумрудный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Лента атласная флористическая 1,2 см (цвет в ассортименте)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Лента атласная. Размер: 1,2 см×25 ярд. Цвет: белый, зеленый, розовый, голубой, фиолетовый, бежевый, желтый, изумрудный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Лента рапсовая флористическая 2,5 см (цвет в ассортименте)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Лента рапсовая. Размер: 2,5 см×25 ярд. Цвет: белый, зеленый, розовый, голубой, фиолетовый, бежевый, желтый, изумрудный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Лента кружевная флористическая 2,5 см (цвет в ассортименте)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Лента кружевная. Размер: 2,5 см×25 ярд. Цвет: белый, зеленый, розовый, голубой, фиолетовый, бежевый, желтый, изумрудный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Лента органза флористическая 1,2 см (цвет в ассортименте)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Лента органза. Размер: 1,2 см×25 ярд. Цвет: белый, зеленый, розовый, голубой, фиолетовый, бежевый, желтый, изумрудный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Лена органза флористическая 2,5 см (цвет в ассортименте)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Лента органза. Размер: 2,5 см×25 ярд. Цвет: белый, зеленый, розовый, голубой, фиолетовый, бежевый, желтый, изумрудный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Лента хлопковая флористическая 2,5 см (цвет в ассортименте)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Лента хлопковая. Размер: 2,5 см×25 ярд. Цвет: белый, зеленый, розовый, голубой, фиолетовый, бежевый, желтый, изумрудный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Декоративный наполнитель крафтовый (цвет в ассортименте, бежевый, зеленый, коричневый, желтый, красный и т. д. )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уп.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Бумажный гофрированный наполнитель, предназначен для упаковки и хранения любых предметов, для декора, для наполнения стеклянных изделий.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 xml:space="preserve">Заполняет пространство, гарантируя устойчивость и защиту хрупких деталей.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 xml:space="preserve">Одновременно является украшением и обеспечивает безопасную транспортировку изделиям.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 xml:space="preserve">Наполнитель универсальный: пригоден для большого списка изделий, безопасен для использования с пищевыми продуктами (пищевые продукты должны быть в индивидуальной упаковке) не содержит вредных веществ. </w:t>
            </w:r>
            <w:r>
              <w:rPr>
                <w:color w:val="00000A"/>
                <w:sz w:val="24"/>
                <w:szCs w:val="24"/>
              </w:rPr>
              <w:br w:type="textWrapping"/>
            </w:r>
            <w:r>
              <w:rPr>
                <w:color w:val="00000A"/>
                <w:sz w:val="24"/>
                <w:szCs w:val="24"/>
              </w:rPr>
              <w:t>Бумажный гофрированный наполнитель — 100 гр, ширина бумажной стружки 4 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Тейп-лента флористическая цвет в ассортименте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ленту применяют при изготовлении бутоньерок и при искусственном удлинении стебля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Тейп-лента 1,2 см х 50 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Искусственная зелень, тысячелистник кустик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Искусственный тысячелистник с соцветиями и круглыми листочками. Кустик состоит из семи веточек, собранных на единую ножку-вставку. Это искусственное растение подойдет для букетов и флористических композиций осенней и зимней тематики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31 см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пластик, металл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Искусственная зелень, кустик игольчатый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Это искусственное растение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50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140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зелень гревиллия пучок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Это искусственное растение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48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141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зелень сизая GR1 куст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Это искусственное растение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30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142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Искусственная зелень, орхидея куст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Это искусственное растение подойдет для букетов и флористических композиций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29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143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Искусственная зелень, папоротник нефролепис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шт. 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Это искусственное растение подойдет для букетов и флористических композиций.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Тип товара: искусственное растение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Материал: плотный силикон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Высота от 45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>144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Флористическая проволока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Для создания различных цветочных дизайнов и рукоделия,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 xml:space="preserve"> лакированн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 xml:space="preserve">ая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 xml:space="preserve"> проволок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>а из  ме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талла.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иаметр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 xml:space="preserve"> 0,6 мм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 xml:space="preserve">до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 xml:space="preserve"> 0,8 мм длиной 40 см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>; Цвет -зеленый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>145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Флористическая проволока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color w:val="00000A"/>
                <w:sz w:val="24"/>
                <w:szCs w:val="24"/>
                <w:lang w:val="en-US" w:eastAsia="ru-RU" w:bidi="ar-SA"/>
              </w:rPr>
              <w:t>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Для создания различных цветочных дизайнов и рукоделия, лакированн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 xml:space="preserve">ая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 xml:space="preserve"> проволок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>а из  ме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талла.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иаметр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 xml:space="preserve"> 0,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 xml:space="preserve"> мм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 xml:space="preserve">до 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>1,1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 xml:space="preserve"> мм длиной 40 см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ru-RU"/>
              </w:rPr>
              <w:t>, цвет-зеленый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120"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Расходные материалы на одного обучающегося на 1 смену</w:t>
      </w:r>
    </w:p>
    <w:tbl>
      <w:tblPr>
        <w:tblStyle w:val="17"/>
        <w:tblW w:w="957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501"/>
        <w:gridCol w:w="1413"/>
        <w:gridCol w:w="1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(Коробочки лотоса)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(Мордовник)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(Аллиум)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(бруния)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(гелихризиум)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(колосья) малахит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(колосья) розовый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(колосья) сиреневая радуга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белый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бирюзовый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(Коробочки лотоса)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(Мордовник)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(Аллиум)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(бруния)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(гелихризиум)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(колосья) малахит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(колосья) розовый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(колосья) сиреневая радуга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белый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бирюзовый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красный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розовый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голубой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желтый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(колосья лагурус) графит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(пампасная трава) желтый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(пампасная трава) розовый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(пампасная трава) лиловый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(пампасная трава) синий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(пампасная трава) оранжевый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(пшеница) натуральная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(пшеница) натуральнщ-зеленая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(сорго) белый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(статица)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(фалярис) белый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(фалярис) голубой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(фалярис) зеленый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(хеппи флауер) бирюзовый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(хеппи флауер) синий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(хеппи флауер) зеленый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(хеппи флауер) мятный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(хеппи флауер) светло-бирюзовый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(ягоды шелка)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Сухоцветы (лен)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Ветки корилус (натуральные)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Ветки корилус (натуральные)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Ветки хлопок эйвори (бежевый)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Ветки хлопок (голубой)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Ветки хлопок (розовый)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Ветки хлопок (желтый)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для флористического венка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фрукты (яблочки связка) зеленые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фрукты (яблочки, связка) желто-красные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фрукты (яблочки связка) красные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Ягоды глянцевые, декоративные (белые)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Ягоды глянцевые, декоративные (желтые)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Ягоды глянцевые, декоративные голубые (красные)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Ягоды глянцевые, декоративные (фуксия)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Перья декоративные, флористические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Перья декоративные, флористические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Перья декоративные, флористические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Перья декоративные, флористические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Корзина набор из 3 штук размер А, В, С (белые)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Корзина набор из 3 штук размер А, В, С (серый)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Корзина набор из 3 штук размер А, В, С (зеленый)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Стаканчик для цветов в ассортименте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Плайм-пакет для цветов в ассортименте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Мох декоративный лента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наполнитель "Мох"в упаковке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Пасхальные украшения цыплята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Декоративные пасхальные яйца на палочках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Декоративные пасхальные яйца (цветущий луг)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Декоративные пасхальные яйца (уютная крапинка)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Спрей искусственный снег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флакон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пластиковых елочных украшений (белый синий серебристый)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пластиковых елочных украшений (золотой миндальный, перламутровый)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пластиковых елочных украшений (красный зеленый, перламутровый)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Пасхальные украшения цыплята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 декоративный из ротанга (белый)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 декоративный из ротанга (зеленый)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 декоративный из ротанга (бирюзовый)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 декоративный из ротанга (розовый)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 декоративный из ротанга (бежевый)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 декоративный из ротанга (фиолетовый)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для декора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1/3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набор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Рафия бумажная в мотке (зеленый)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0, 5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Рафия бумажная в мотке (голубой)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0, 5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Рафия бумажная в мотке (розовый)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0, 5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Рафия бумажная в мотке (белый)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0, 5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Рафия натуральная в упаковке (розовый)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гр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Рафия натуральная в упаковке (синий)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гр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Рафия натуральная в упаковке (фиолетовый)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гр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Рафия натуральная в упаковке (зеленый)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гр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(суккуленты)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(суккуленты)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(суккуленты)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(суккуленты)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(лаванда ) Крымская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(лаванда пучок ) Ранья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гортензия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ВИП цвет в ассортименте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гортензия Соната, цвет в ассортименте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элемент срез дерева набор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1/3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набор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Декоративные элементы (искусственная трава)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Декоративные элементы (искусственный эвкалипт)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Лента атласная флористическая 0,6 см (цвет в ассортименте)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Лента атласная флористическая 1,2 см (цвет в ассортименте)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Лента рапсовая флористическая 2,5 см (цвет в ассортименте)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Лента кружевная флористическая 2,5 см (цвет в ассортименте)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Лента органза флористическая 1,2 см (цвет в ассортименте)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Лена органза флористическая 2,5 см (цвет в ассортименте)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Лента хлопковая флористическая 2,5 см (цвет в ассортименте)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Декоративный наполнитель крафтовый (цвет в ассортименте, бежевый, зеленый, коричневый, желтый, красный и т. д. 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гр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Тейп-лента флористическая (цвет в ассортименте)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зелень, кустик игольчатый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зелень гревиллея пучок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зелень сизая GR1 куст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зелень, орхидея куст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зелень, папоротник нефролепис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зелень, самшит куст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зелень, эпипремнум ауреус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ранункулюс 2 бутона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подсолнухи пучок из 5 шт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дымная трава (ветки)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каланхоэ резной, зеленый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 каланхоэ резной, белый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 каланхоэ резной, красный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ветки, хвойные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зелень пучок сансевиерия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Искусственный декоративный элемент,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куст кораллов (розовый)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Искусственный декоративный элемент,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куст кораллов (белый)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Искусственный декоративный элемент,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куст кораллов (голубой)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ветка люцерны (белая)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ветка люцерны (розовая)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веткалюцерны (терракотовая)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магнолия крупноцветная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камелии букет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одуванчик, букет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 антуриум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0,3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ветка гипсофилы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Искусственные цветы, срез ягод малютка в пучке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1/3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пучок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Пиафлор для создания композиций из сухоцветов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>0,5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>шт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</w:rPr>
              <w:t>Клеевые стержни</w:t>
            </w: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 xml:space="preserve"> 7 мм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>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>шт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</w:rPr>
              <w:t>Клеевые стержни</w:t>
            </w: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 xml:space="preserve"> 11 мм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>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/>
              <w:jc w:val="center"/>
              <w:rPr>
                <w:rFonts w:hint="default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A"/>
                <w:sz w:val="24"/>
                <w:szCs w:val="24"/>
                <w:lang w:val="ru-RU"/>
              </w:rPr>
              <w:t>шт</w:t>
            </w:r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br w:type="page"/>
      </w:r>
    </w:p>
    <w:p>
      <w:pPr>
        <w:pStyle w:val="2"/>
        <w:widowControl/>
        <w:numPr>
          <w:ilvl w:val="0"/>
          <w:numId w:val="1"/>
        </w:num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12" w:name="_heading=h.lnxbz9" w:colFirst="0" w:colLast="0"/>
      <w:bookmarkEnd w:id="12"/>
      <w:r>
        <w:rPr>
          <w:rFonts w:ascii="Times New Roman" w:hAnsi="Times New Roman" w:eastAsia="Times New Roman" w:cs="Times New Roman"/>
          <w:sz w:val="28"/>
          <w:szCs w:val="28"/>
        </w:rPr>
        <w:t>Информационные источники и литература</w:t>
      </w:r>
    </w:p>
    <w:p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педагогических работников</w:t>
      </w:r>
    </w:p>
    <w:p>
      <w:pP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8"/>
          <w:szCs w:val="28"/>
        </w:rPr>
        <w:t>Горышина Т. К. Экология растений. – М.: Высш. шк., 2021. – 368 с.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8"/>
          <w:szCs w:val="28"/>
        </w:rPr>
        <w:t>Коновалова Т. А. Уроки флористики. Сухоцветы: Аранжировка. Ассортимент. Техника / Т. А. Коновалова, Н. П. Шевырева. – М.: Фитон+, 2022. – 224 c.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Крысько Н. А. Коллаж / Н. А.Крысько, Г. В. Нехорошева. – М.: АСТ-Пресс книга, 2020. – 80 с.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Фрай Т. Дефутурация: новая философия дизайна/Фрай Т., – М.: Изд-Дело, 2023. – 488с.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Севостьянова М. Дизайн сегодна / Севостьянова М. – М.: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Изд-</w:t>
      </w:r>
      <w:r>
        <w:fldChar w:fldCharType="begin"/>
      </w:r>
      <w:r>
        <w:instrText xml:space="preserve"> HYPERLINK "https://www.podpisnie.ru/publisher/garage" \h </w:instrText>
      </w:r>
      <w:r>
        <w:fldChar w:fldCharType="separate"/>
      </w:r>
      <w:r>
        <w:rPr>
          <w:sz w:val="28"/>
          <w:szCs w:val="28"/>
        </w:rPr>
        <w:t>Garage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2021. – 287с.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Шмидт, И. К. Букеты, венки, гирлянды и аранжировка различных украшений и изделий из живых цветов, а также и из сухого материала / И. К. Шмидт. – М.: Фитон+, 2022. – 168 c.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МаксименкоВ. П , Баум М. В. /Цветоведение и колористика/: Изд-во Алтайского государственного института культуры, 2022. – 288 с.</w:t>
      </w:r>
    </w:p>
    <w:p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обучающихся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Анисимова, А. В. Букеты из живых цветов. – Москва: Огни, 2023. – 408 c.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Матюхина Ю.М. Флористика /Ю.М.Матюхина, – М.: Альфа-М Издательский Дом, 2022. – 225 с.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Михайленко М. А. Внеклассная работа с природным материалом / М. А. Михайленко. – Воронеж: ИНИОН, 2020. – 158 с.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Прайк, П. Настольные композиции / П. Прайк. – М.: Арт-Родник, 2021. – 304 c.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Утенко, И. С. Флористика. Сухие букеты и композиции в нашем доме / И. С. Утенко, Л. М. Утенко. – Москва: Огни, 2020. – 240 c.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Хессайон Д. Г. Все о комнатных растениях / Д. Г. Хессайон. – М.: Кладезь-Букс, 2021. – 128 с.</w:t>
      </w:r>
      <w:r>
        <w:br w:type="page"/>
      </w:r>
    </w:p>
    <w:p>
      <w:pPr>
        <w:pStyle w:val="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420"/>
        <w:jc w:val="center"/>
        <w:rPr>
          <w:sz w:val="28"/>
          <w:szCs w:val="28"/>
        </w:rPr>
      </w:pPr>
      <w:bookmarkStart w:id="13" w:name="_heading=h.hraab3lduwcb" w:colFirst="0" w:colLast="0"/>
      <w:bookmarkEnd w:id="13"/>
      <w:r>
        <w:rPr>
          <w:sz w:val="28"/>
          <w:szCs w:val="28"/>
        </w:rPr>
        <w:t>Приложения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25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25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Инструкция по технике безопасности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для обучающихся на компетенции «Флористика»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425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Техника безопасности во время работы: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 загромождай рабочее место лишними предметами.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Используй флористические инструменты по назначению.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Перед работой подготовь рабочее место.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необходимости пользуйся индивидуальными средствами защиты (маска, фартук, перчатки).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После работы убери инструменты и приспособления на свои места.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Закончив работу, протри стол и салфетку влажной тряпочкой, почисть одежду, приведи свое рабочее место в надлежащий вид.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Перед началом работы инструмент и материал разложи в установленном месте, в удобном и безопасном для использования порядке.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Содержи в порядке и чистоте рабочее место, не допускай загромождения его инструментами и мусором.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Будь внимателен, не отвлекайся и не отвлекай других.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Работая с инструментами и природным материалом, не размахивай ими, чтобы не причинить соседу травму.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Не работай при плохом освещении.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Положение тела при работе должно быть удобным, расстояние до выполняемой работы должно быть 25-30 см.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случае плохого самочувствия прекрати работу и поставь в известность педагога.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После окончания работы приведи в порядок свое рабочее место.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Мусор собери в отведенную для этого корзину.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8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правила техники безопасности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Работу начинай только с разрешения педагога. Когда педагог обращается к тебе, приостанови работу. Не отвлекайся во время работы.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Не пользуйся инструментами, правила обращения с которыми не изучены.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Употребляй инструмент только по назначению. Не проделывай лезвиями ножниц отверстий. Кусачки и плоскогубцы используй по назначению.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Не работай неисправными и тупыми инструментами.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При работе держи инструмент так, как показал педагог.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Инструменты и оборудование храни в предназначенном для этого месте.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Содержи в чистоте и порядке рабочее место.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Раскладывай инструменты и оборудование в указанном педагогом порядке.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Не разговаривай во время работы, не отвлекайся на посторонние дела.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80" w:after="2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задания на обучающихся могут воздействовать следующие вредные и (или) опасные факторы: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Физические: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режущие и колющие предметы (секатор, нож, шило, степлер);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инструмент с высокой температурой (клеевой пистолет);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части природного материала и растений (шипы, колючки);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влажные поверхности (стол, пол);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 xml:space="preserve">влажные руки; 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 xml:space="preserve">тупые инструменты; 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неисправные инструменты.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Психологические: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чрезмерное напряжение внимания, усиленная нагрузка на зрение;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эмоциональное напряжение;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психологическое давление со стороны согруппников;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60" w:lineRule="auto"/>
        <w:ind w:firstLine="350"/>
        <w:jc w:val="both"/>
      </w:pPr>
      <w:r>
        <w:rPr>
          <w:sz w:val="28"/>
          <w:szCs w:val="28"/>
        </w:rPr>
        <w:t>ответственность перед педагогом.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 случившемся педагогу.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павильоне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Постоянное нарушение норм безопасности может привести к временному или перманентному отстранению обучающегося от занятий.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обращения с ножницами: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Клади ножницы справа с сомкнутыми лезвиями, направленными от себя.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работе внимательно следи за направлением реза.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 работай тупыми ножницами и с ослабленным шарнирным креплением.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Не держи ножницы лезвиями вверх.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Не оставляй ножницы в открытом виде.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Не режь ножницами на ходу.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Не подходи к товарищу во время резания.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Передавай товарищу закрытые ножницы кольцами вперед.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Во время резания удерживай материал левой рукой так, чтобы пальцы были в стороне от лезвий ножниц.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Следи за тем, чтобы ножницы не оказались под материалом, так как их можно уронить и поранить себя или рядом работающего.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работы с клеем: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 клеем работай только на подкладном листе.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Клей наносится на рабочую поверхность только кистью.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После работы плотно закрой тюбик с клеем, вымой кисть и руки с мылом.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случае попадания клея на слизистую оболочку глаз, сообщи преподавателю и промой глаза холодной проточной водой.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 работе с клеевым пистолетом: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Включай клеевой пистолет в сеть и выключай только сухими руками.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касайся руками нагретых металлических частей клеевого пистолета.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Перед включением необходимо убедиться в отсутствии повреждений на корпусе пистолета и шнуре.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Удалить оставшийся на сопле старый затвердевший клей.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Включенный пистолет устанавливается на ровную устойчивую поверхность, под него подкладывается лист бумаги, а под сопло фольга для сбора стекающего клея.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кратковременных перерывах в работе ставь клеевой пистолет на термоизоляционную подставку.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работе следи, чтобы горячие части клеевого пистолета не касались электрического шнура.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Во избежание пожара не оставляй включенным в сеть клеевой пистолет без присмотра.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 окончании работы отключи клеевой пистолет.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Отключай клеевой пистолет от сети за вилку, а не дергай за шнур.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работы с секатором: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Располагать их на столе острым концом от себя;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Секатор нельзя оставлять открытым даже при кратковременных перерывах в работе;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резке цветов секатором рекомендуется одной рукой держаться за верхнюю часть побегов, а другой – производить срезку; нельзя держать отрезаемый секатором материал непосредственно у линии среза, т.к. это может привести к травме рук;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Использовать только остро и правильно заточенный инструмент;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Запрещается</w:t>
      </w:r>
      <w:r>
        <w:rPr>
          <w:color w:val="000000"/>
          <w:sz w:val="28"/>
          <w:szCs w:val="28"/>
        </w:rPr>
        <w:t>: размахивать или отбрасывать срезаемый материал в сторону, т.к. это может привести к травмам находящихся рядом участников;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подрезать цветы и другие материалы необходимо внимательно, т.к. секатором можно нанести себе травму рук;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любых перерывах секатор должен быть закрыт и положен в инструментальную коробку;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ронять секатор, т.к. это может привести к травме ног.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работы со степлером: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 использовании степлера необходимо, быть предельно внимательным;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подставляйте пальцы под скобы;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замене скоб следите за тем, чтобы они не вытолкнулись из паза пружиной;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Испорченные скобы не оставлять на рабочей поверхности стола;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Следите за тем, чтобы степлер не падал со стола;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работы с кашпо и вазами: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 использовании стеклянных ваз, пробирок из стекла необходимо соблюдать осторожность, не нажимать сильно пальцами на хрупкие стенки стеклянных ваз и пробирок во избежание порезов пальцев;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Запрещается поднимать стеклянные вазы (пустые или с водой) за края. Следует одной рукой держать вазу за дно, а другой поддерживать за бок;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Керамические кашпо следует перемещать осторожно, не подвергая повреждению.</w:t>
      </w:r>
    </w:p>
    <w:p>
      <w:pPr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охраны труда в аварийных ситуациях: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педагогу. Выполнение конкурсного задания продолжить только после устранения возникшей неисправности.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возникновения у участника плохого самочувствия или получения травмы сообщить об этом педагогу.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поражении участника электрическим током немедленно отключить электросеть, оказать первую помощь (самопомощь) пострадавшему, сообщить педагогу, при необходимости обратиться к врачу.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несчастном случае или внезапном заболевании необходимо в первую очередь отключить питание электрооборудования, сообщить о случившемся педагогам,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возникновении пожара необходимо немедленно оповестить педагога. При последующем развитии событий следует руководствоваться его указаниями. Приложить усилия для исключения состояния страха и паники.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 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обнаружении взрывоопасного или подозрительного предмета не подходите близко к нему, предупредите о возможной опасности находящихся поблизости педагогов.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педагога,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>
      <w:pPr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охраны труда по окончании выполнения работы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окончания занятий обучающийся обязан: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Отключить электрические приборы, оборудование, инструмент и устройства от источника питания.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Привести в порядок рабочее место.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42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Сообщить педагогу о выявленных во время выполнения заданий неполадках и неисправностях оборудования, и других факторах, влияющих на безопасность труда.</w:t>
      </w:r>
      <w:r>
        <w:br w:type="page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425"/>
        </w:tabs>
        <w:spacing w:line="360" w:lineRule="auto"/>
        <w:rPr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425"/>
        </w:tabs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>
      <w:pPr>
        <w:spacing w:after="120" w:line="360" w:lineRule="auto"/>
        <w:jc w:val="center"/>
        <w:rPr>
          <w:rFonts w:ascii="SimSun" w:hAnsi="SimSun" w:eastAsia="SimSun" w:cs="SimSun"/>
        </w:rPr>
      </w:pPr>
      <w:r>
        <w:rPr>
          <w:rFonts w:ascii="SimSun" w:hAnsi="SimSun" w:eastAsia="SimSun" w:cs="SimSun"/>
        </w:rPr>
        <w:drawing>
          <wp:inline distT="0" distB="0" distL="114300" distR="114300">
            <wp:extent cx="5402580" cy="7955915"/>
            <wp:effectExtent l="0" t="0" r="0" b="0"/>
            <wp:docPr id="3" name="image3.jpg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g" descr="IMG_256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795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line="360" w:lineRule="auto"/>
        <w:rPr>
          <w:rFonts w:ascii="SimSun" w:hAnsi="SimSun" w:eastAsia="SimSun" w:cs="SimSun"/>
        </w:rPr>
      </w:pPr>
    </w:p>
    <w:p>
      <w:pPr>
        <w:spacing w:after="120" w:line="360" w:lineRule="auto"/>
        <w:ind w:left="-400"/>
        <w:jc w:val="center"/>
        <w:rPr>
          <w:rFonts w:ascii="SimSun" w:hAnsi="SimSun" w:eastAsia="SimSun" w:cs="SimSun"/>
        </w:rPr>
      </w:pPr>
      <w:r>
        <w:rPr>
          <w:rFonts w:ascii="SimSun" w:hAnsi="SimSun" w:eastAsia="SimSun" w:cs="SimSun"/>
        </w:rPr>
        <w:drawing>
          <wp:inline distT="0" distB="0" distL="114300" distR="114300">
            <wp:extent cx="6118860" cy="6386195"/>
            <wp:effectExtent l="0" t="0" r="0" b="0"/>
            <wp:docPr id="2" name="image2.jpg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IMG_256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638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425"/>
        </w:tabs>
        <w:spacing w:line="360" w:lineRule="auto"/>
        <w:jc w:val="right"/>
        <w:rPr>
          <w:color w:val="000000"/>
          <w:sz w:val="28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850" w:bottom="1134" w:left="1701" w:header="566" w:footer="566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Cambri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00" w:line="480" w:lineRule="auto"/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7381C"/>
    <w:multiLevelType w:val="multilevel"/>
    <w:tmpl w:val="0807381C"/>
    <w:lvl w:ilvl="0" w:tentative="0">
      <w:start w:val="1"/>
      <w:numFmt w:val="bullet"/>
      <w:lvlText w:val="−"/>
      <w:lvlJc w:val="left"/>
      <w:pPr>
        <w:ind w:left="0" w:firstLine="0"/>
      </w:pPr>
      <w:rPr>
        <w:rFonts w:ascii="Noto Sans Symbols" w:hAnsi="Noto Sans Symbols" w:eastAsia="Noto Sans Symbols" w:cs="Noto Sans Symbols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0566B3"/>
    <w:multiLevelType w:val="multilevel"/>
    <w:tmpl w:val="160566B3"/>
    <w:lvl w:ilvl="0" w:tentative="0">
      <w:start w:val="1"/>
      <w:numFmt w:val="bullet"/>
      <w:lvlText w:val="−"/>
      <w:lvlJc w:val="left"/>
      <w:pPr>
        <w:ind w:left="0" w:firstLine="0"/>
      </w:pPr>
      <w:rPr>
        <w:rFonts w:ascii="Noto Sans Symbols" w:hAnsi="Noto Sans Symbols" w:eastAsia="Noto Sans Symbols" w:cs="Noto Sans Symbols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D90624"/>
    <w:multiLevelType w:val="multilevel"/>
    <w:tmpl w:val="1BD90624"/>
    <w:lvl w:ilvl="0" w:tentative="0">
      <w:start w:val="1"/>
      <w:numFmt w:val="bullet"/>
      <w:lvlText w:val="―"/>
      <w:lvlJc w:val="left"/>
      <w:pPr>
        <w:ind w:left="420" w:hanging="420"/>
      </w:pPr>
      <w:rPr>
        <w:rFonts w:ascii="Arial" w:hAnsi="Arial" w:eastAsia="Arial" w:cs="Arial"/>
        <w:b w:val="0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0F30FBC"/>
    <w:multiLevelType w:val="multilevel"/>
    <w:tmpl w:val="30F30FBC"/>
    <w:lvl w:ilvl="0" w:tentative="0">
      <w:start w:val="1"/>
      <w:numFmt w:val="bullet"/>
      <w:lvlText w:val="−"/>
      <w:lvlJc w:val="left"/>
      <w:pPr>
        <w:ind w:left="0" w:firstLine="0"/>
      </w:pPr>
      <w:rPr>
        <w:rFonts w:ascii="Noto Sans Symbols" w:hAnsi="Noto Sans Symbols" w:eastAsia="Noto Sans Symbols" w:cs="Noto Sans Symbols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8030E87"/>
    <w:multiLevelType w:val="multilevel"/>
    <w:tmpl w:val="38030E87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decimal"/>
      <w:lvlText w:val="%1.%2."/>
      <w:lvlJc w:val="left"/>
      <w:pPr>
        <w:ind w:left="0" w:firstLine="0"/>
      </w:pPr>
    </w:lvl>
    <w:lvl w:ilvl="2" w:tentative="0">
      <w:start w:val="1"/>
      <w:numFmt w:val="decimal"/>
      <w:lvlText w:val="%1.%2.%3."/>
      <w:lvlJc w:val="left"/>
      <w:pPr>
        <w:ind w:left="0" w:firstLine="0"/>
      </w:pPr>
    </w:lvl>
    <w:lvl w:ilvl="3" w:tentative="0">
      <w:start w:val="1"/>
      <w:numFmt w:val="decimal"/>
      <w:lvlText w:val="%1.%2.%3.%4."/>
      <w:lvlJc w:val="left"/>
      <w:pPr>
        <w:ind w:left="0" w:firstLine="0"/>
      </w:pPr>
    </w:lvl>
    <w:lvl w:ilvl="4" w:tentative="0">
      <w:start w:val="1"/>
      <w:numFmt w:val="decimal"/>
      <w:lvlText w:val="%1.%2.%3.%4.%5."/>
      <w:lvlJc w:val="left"/>
      <w:pPr>
        <w:ind w:left="0" w:firstLine="0"/>
      </w:pPr>
    </w:lvl>
    <w:lvl w:ilvl="5" w:tentative="0">
      <w:start w:val="1"/>
      <w:numFmt w:val="decimal"/>
      <w:lvlText w:val="%1.%2.%3.%4.%5.%6."/>
      <w:lvlJc w:val="left"/>
      <w:pPr>
        <w:ind w:left="0" w:firstLine="0"/>
      </w:pPr>
    </w:lvl>
    <w:lvl w:ilvl="6" w:tentative="0">
      <w:start w:val="1"/>
      <w:numFmt w:val="decimal"/>
      <w:lvlText w:val="%1.%2.%3.%4.%5.%6.%7."/>
      <w:lvlJc w:val="left"/>
      <w:pPr>
        <w:ind w:left="0" w:firstLine="0"/>
      </w:pPr>
    </w:lvl>
    <w:lvl w:ilvl="7" w:tentative="0">
      <w:start w:val="1"/>
      <w:numFmt w:val="decimal"/>
      <w:lvlText w:val="%1.%2.%3.%4.%5.%6.%7.%8."/>
      <w:lvlJc w:val="left"/>
      <w:pPr>
        <w:ind w:left="0" w:firstLine="0"/>
      </w:pPr>
    </w:lvl>
    <w:lvl w:ilvl="8" w:tentative="0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44A06F7C"/>
    <w:multiLevelType w:val="multilevel"/>
    <w:tmpl w:val="44A06F7C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6277E13"/>
    <w:multiLevelType w:val="multilevel"/>
    <w:tmpl w:val="46277E13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3BC3A41"/>
    <w:multiLevelType w:val="multilevel"/>
    <w:tmpl w:val="73BC3A4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99"/>
    <w:rsid w:val="0027684D"/>
    <w:rsid w:val="00567599"/>
    <w:rsid w:val="008B7387"/>
    <w:rsid w:val="403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480" w:after="120"/>
      <w:outlineLvl w:val="0"/>
    </w:pPr>
    <w:rPr>
      <w:rFonts w:ascii="Liberation Sans" w:hAnsi="Liberation Sans" w:eastAsia="Liberation Sans" w:cs="Liberation Sans"/>
      <w:b/>
      <w:color w:val="000000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_Style 13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4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5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6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fqfTKqVntWLi2D6ZmWweQwhWQ==">CgMxLjAyCGguZ2pkZ3hzMgloLjMwajB6bGwyCWguMWZvYjl0ZTIJaC4zem55c2g3MgloLjJldDkycDAyCGgudHlqY3d0MgloLjNkeTZ2a20yDmgucWdqM2ozNWpvd2x6MghoLmdqZGd4czIJaC40ZDM0b2c4MgloLjE3ZHA4dnUyCWguM3JkY3JqbjIJaC4yNmluMXJnMghoLmxueGJ6OTIOaC5ocmFhYjNsZHV3Y2I4AHIhMURNYkYzVnFVRi1WMGZYekFhZ1RTOGVRYzUwVkU0Sk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11349</Words>
  <Characters>64690</Characters>
  <Lines>539</Lines>
  <Paragraphs>151</Paragraphs>
  <TotalTime>97</TotalTime>
  <ScaleCrop>false</ScaleCrop>
  <LinksUpToDate>false</LinksUpToDate>
  <CharactersWithSpaces>75888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2024-01-15T06:43:00Z</dcterms:created>
  <dc:creator>Ивлева_И</dc:creator>
  <cp:lastModifiedBy>WPS_1708409998</cp:lastModifiedBy>
  <dcterms:modified xsi:type="dcterms:W3CDTF">2024-02-20T11:49:11Z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8E3F37BB7BDF406F9AFADD13E6C37329_12</vt:lpwstr>
  </property>
</Properties>
</file>