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AEDE" w14:textId="77777777" w:rsidR="00996832" w:rsidRDefault="00996832" w:rsidP="0099683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ПЕДАГОГА В РАБОТЕ СО СЦЕНАРИЕМ ТЕАТРАЛИЗОВАННОГО ПРЕДСТАВЛЕНИЯ</w:t>
      </w:r>
    </w:p>
    <w:p w14:paraId="16E04337" w14:textId="7DB35996" w:rsidR="00996832" w:rsidRDefault="00996832" w:rsidP="0099683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6832"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 – Новойдарская А.А.</w:t>
      </w:r>
    </w:p>
    <w:p w14:paraId="31F824BF" w14:textId="77777777" w:rsidR="00B556F8" w:rsidRDefault="00B556F8" w:rsidP="00171E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B2A007" w14:textId="4B08F6FD" w:rsidR="00171E6C" w:rsidRPr="00171E6C" w:rsidRDefault="00171E6C" w:rsidP="0017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>В настоящее время наше общество нуждается в разносторонне развитых, образованных молодых людях. Театр развивает творческую сторону личности ученика, даёт ему возможности раскрыться. Сложность заключается в том, чтобы найти подход к каждому участнику постановки и понять, что же больше подойдет для него.</w:t>
      </w:r>
    </w:p>
    <w:p w14:paraId="7AB21298" w14:textId="77777777" w:rsidR="00EB482C" w:rsidRPr="00171E6C" w:rsidRDefault="00F91E89" w:rsidP="00171E6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71E6C">
        <w:rPr>
          <w:rFonts w:ascii="Times New Roman" w:hAnsi="Times New Roman" w:cs="Times New Roman"/>
          <w:sz w:val="28"/>
          <w:szCs w:val="28"/>
        </w:rPr>
        <w:t xml:space="preserve">Кроме подготовки детей к представлению имеется ряд задач, которые должен выполнить педагог самостоятельно. </w:t>
      </w:r>
      <w:r w:rsidR="00EB482C" w:rsidRPr="00171E6C">
        <w:rPr>
          <w:rFonts w:ascii="Times New Roman" w:hAnsi="Times New Roman" w:cs="Times New Roman"/>
          <w:sz w:val="28"/>
          <w:szCs w:val="28"/>
        </w:rPr>
        <w:t>Основой для подготовки и проведения любого театрализованного представления является специально написанный сценарий для определенного события, праздника. Сценарий является основой для будущего представления и от проработки каждого нюанса зависит успех всего действа.</w:t>
      </w:r>
    </w:p>
    <w:p w14:paraId="1C803A32" w14:textId="77777777" w:rsidR="00EB482C" w:rsidRPr="00171E6C" w:rsidRDefault="00EB482C" w:rsidP="0017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>В сценарии необходимо указать:</w:t>
      </w:r>
    </w:p>
    <w:p w14:paraId="7E455612" w14:textId="77777777" w:rsidR="00EB482C" w:rsidRPr="00171E6C" w:rsidRDefault="00EB482C" w:rsidP="00171E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>Д</w:t>
      </w:r>
      <w:r w:rsidR="002F39D7" w:rsidRPr="00171E6C">
        <w:rPr>
          <w:rFonts w:ascii="Times New Roman" w:hAnsi="Times New Roman" w:cs="Times New Roman"/>
          <w:sz w:val="28"/>
          <w:szCs w:val="28"/>
        </w:rPr>
        <w:t>ействующие лица;</w:t>
      </w:r>
    </w:p>
    <w:p w14:paraId="4503DC70" w14:textId="77777777" w:rsidR="007E0787" w:rsidRPr="00171E6C" w:rsidRDefault="007E0787" w:rsidP="00171E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>Место сюжета;</w:t>
      </w:r>
    </w:p>
    <w:p w14:paraId="402C7DBE" w14:textId="77777777" w:rsidR="002F39D7" w:rsidRPr="00171E6C" w:rsidRDefault="00EB482C" w:rsidP="00171E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>Оформле</w:t>
      </w:r>
      <w:r w:rsidR="002F39D7" w:rsidRPr="00171E6C">
        <w:rPr>
          <w:rFonts w:ascii="Times New Roman" w:hAnsi="Times New Roman" w:cs="Times New Roman"/>
          <w:sz w:val="28"/>
          <w:szCs w:val="28"/>
        </w:rPr>
        <w:t>н</w:t>
      </w:r>
      <w:r w:rsidRPr="00171E6C">
        <w:rPr>
          <w:rFonts w:ascii="Times New Roman" w:hAnsi="Times New Roman" w:cs="Times New Roman"/>
          <w:sz w:val="28"/>
          <w:szCs w:val="28"/>
        </w:rPr>
        <w:t>ие сцены</w:t>
      </w:r>
      <w:r w:rsidR="002F39D7" w:rsidRPr="00171E6C">
        <w:rPr>
          <w:rFonts w:ascii="Times New Roman" w:hAnsi="Times New Roman" w:cs="Times New Roman"/>
          <w:sz w:val="28"/>
          <w:szCs w:val="28"/>
        </w:rPr>
        <w:t>;</w:t>
      </w:r>
    </w:p>
    <w:p w14:paraId="05E0BFB0" w14:textId="77777777" w:rsidR="00EB482C" w:rsidRPr="00171E6C" w:rsidRDefault="00EB482C" w:rsidP="00171E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>Место проведения</w:t>
      </w:r>
      <w:r w:rsidR="002F39D7" w:rsidRPr="00171E6C">
        <w:rPr>
          <w:rFonts w:ascii="Times New Roman" w:hAnsi="Times New Roman" w:cs="Times New Roman"/>
          <w:sz w:val="28"/>
          <w:szCs w:val="28"/>
        </w:rPr>
        <w:t>;</w:t>
      </w:r>
    </w:p>
    <w:p w14:paraId="1A26785D" w14:textId="77777777" w:rsidR="002F39D7" w:rsidRPr="00171E6C" w:rsidRDefault="002F39D7" w:rsidP="00171E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>Включение музыки в сценарий;</w:t>
      </w:r>
    </w:p>
    <w:p w14:paraId="50E44ED1" w14:textId="77777777" w:rsidR="009D4FA6" w:rsidRPr="00171E6C" w:rsidRDefault="009D4FA6" w:rsidP="00171E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>Включение в сценарий световые эффектов;</w:t>
      </w:r>
    </w:p>
    <w:p w14:paraId="61B08942" w14:textId="77777777" w:rsidR="00EB482C" w:rsidRPr="00171E6C" w:rsidRDefault="002F39D7" w:rsidP="00171E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>Правильное оформление диалога и сценария.</w:t>
      </w:r>
    </w:p>
    <w:p w14:paraId="4C8E80F1" w14:textId="77777777" w:rsidR="007E0787" w:rsidRPr="00171E6C" w:rsidRDefault="006B276B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Для того, чтобы соединить </w:t>
      </w:r>
      <w:r w:rsidR="00EB482C" w:rsidRPr="00171E6C">
        <w:rPr>
          <w:sz w:val="28"/>
          <w:szCs w:val="28"/>
        </w:rPr>
        <w:t xml:space="preserve">художественный и документальный материал (фотографии, кинокадры, </w:t>
      </w:r>
      <w:r w:rsidR="00E40B7E" w:rsidRPr="00171E6C">
        <w:rPr>
          <w:sz w:val="28"/>
          <w:szCs w:val="28"/>
        </w:rPr>
        <w:t xml:space="preserve">факты, </w:t>
      </w:r>
      <w:r w:rsidR="00EB482C" w:rsidRPr="00171E6C">
        <w:rPr>
          <w:sz w:val="28"/>
          <w:szCs w:val="28"/>
        </w:rPr>
        <w:t xml:space="preserve">выступления реальных людей) сценаристу помогает удачно найденный сценарно-драматургический или режиссерский ход. </w:t>
      </w:r>
    </w:p>
    <w:p w14:paraId="11F580D5" w14:textId="77777777" w:rsidR="007E0787" w:rsidRPr="00171E6C" w:rsidRDefault="007E0787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Драматургический ход – это способ интеграции документального и художественного материала путём его образного переосмысления под углом определённой темы.  Д</w:t>
      </w:r>
      <w:r w:rsidR="00675705" w:rsidRPr="00171E6C">
        <w:rPr>
          <w:sz w:val="28"/>
          <w:szCs w:val="28"/>
        </w:rPr>
        <w:t>раматургический ход</w:t>
      </w:r>
      <w:r w:rsidRPr="00171E6C">
        <w:rPr>
          <w:sz w:val="28"/>
          <w:szCs w:val="28"/>
        </w:rPr>
        <w:t xml:space="preserve"> </w:t>
      </w:r>
      <w:r w:rsidR="00171E6C" w:rsidRPr="00171E6C">
        <w:rPr>
          <w:sz w:val="28"/>
          <w:szCs w:val="28"/>
        </w:rPr>
        <w:t>связывает</w:t>
      </w:r>
      <w:r w:rsidRPr="00171E6C">
        <w:rPr>
          <w:sz w:val="28"/>
          <w:szCs w:val="28"/>
        </w:rPr>
        <w:t xml:space="preserve"> между собой эпизоды </w:t>
      </w:r>
      <w:r w:rsidRPr="00171E6C">
        <w:rPr>
          <w:sz w:val="28"/>
          <w:szCs w:val="28"/>
        </w:rPr>
        <w:lastRenderedPageBreak/>
        <w:t>сценария единым действием, выстраивает это действие</w:t>
      </w:r>
      <w:r w:rsidR="00675705" w:rsidRPr="00171E6C">
        <w:rPr>
          <w:sz w:val="28"/>
          <w:szCs w:val="28"/>
        </w:rPr>
        <w:t xml:space="preserve"> в определенной последовательности, </w:t>
      </w:r>
      <w:r w:rsidRPr="00171E6C">
        <w:rPr>
          <w:sz w:val="28"/>
          <w:szCs w:val="28"/>
        </w:rPr>
        <w:t>развивает его</w:t>
      </w:r>
      <w:r w:rsidR="00675705" w:rsidRPr="00171E6C">
        <w:rPr>
          <w:sz w:val="28"/>
          <w:szCs w:val="28"/>
        </w:rPr>
        <w:t xml:space="preserve"> так, чтобы было </w:t>
      </w:r>
      <w:r w:rsidRPr="00171E6C">
        <w:rPr>
          <w:sz w:val="28"/>
          <w:szCs w:val="28"/>
        </w:rPr>
        <w:t>разрешение конфликта.</w:t>
      </w:r>
    </w:p>
    <w:p w14:paraId="125C38B5" w14:textId="77777777" w:rsidR="00675705" w:rsidRPr="00171E6C" w:rsidRDefault="00675705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Сценарно-режиссёрский приём – это те или иные формы реализации материала</w:t>
      </w:r>
      <w:r w:rsidR="00671A4D" w:rsidRPr="00171E6C">
        <w:rPr>
          <w:sz w:val="28"/>
          <w:szCs w:val="28"/>
        </w:rPr>
        <w:t>, подбор</w:t>
      </w:r>
      <w:r w:rsidRPr="00171E6C">
        <w:rPr>
          <w:sz w:val="28"/>
          <w:szCs w:val="28"/>
        </w:rPr>
        <w:t xml:space="preserve"> выразительных средств. Режиссёр</w:t>
      </w:r>
      <w:r w:rsidR="00671A4D" w:rsidRPr="00171E6C">
        <w:rPr>
          <w:sz w:val="28"/>
          <w:szCs w:val="28"/>
        </w:rPr>
        <w:t xml:space="preserve"> находить яркую, образную подачу тему</w:t>
      </w:r>
      <w:r w:rsidRPr="00171E6C">
        <w:rPr>
          <w:sz w:val="28"/>
          <w:szCs w:val="28"/>
        </w:rPr>
        <w:t xml:space="preserve"> театрализованного действия. </w:t>
      </w:r>
    </w:p>
    <w:p w14:paraId="76F83C9C" w14:textId="77777777" w:rsidR="00671A4D" w:rsidRPr="00171E6C" w:rsidRDefault="00671A4D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Наиболее распространенные в практике типы сценарных ходов:</w:t>
      </w:r>
    </w:p>
    <w:p w14:paraId="2C3A2A1A" w14:textId="77777777" w:rsidR="00671A4D" w:rsidRPr="00171E6C" w:rsidRDefault="00671A4D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- съёмка кинофильма;</w:t>
      </w:r>
    </w:p>
    <w:p w14:paraId="4E6E03FB" w14:textId="77777777" w:rsidR="00671A4D" w:rsidRPr="00171E6C" w:rsidRDefault="00671A4D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 - телевизионные передачи;</w:t>
      </w:r>
    </w:p>
    <w:p w14:paraId="6D9B9A88" w14:textId="77777777" w:rsidR="00671A4D" w:rsidRPr="00171E6C" w:rsidRDefault="00671A4D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- форма общественной деятельности; митинг, собрание, рапорт, диспут;</w:t>
      </w:r>
    </w:p>
    <w:p w14:paraId="05845842" w14:textId="77777777" w:rsidR="00671A4D" w:rsidRPr="00171E6C" w:rsidRDefault="00671A4D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- художественное </w:t>
      </w:r>
      <w:r w:rsidR="00171E6C" w:rsidRPr="00171E6C">
        <w:rPr>
          <w:sz w:val="28"/>
          <w:szCs w:val="28"/>
        </w:rPr>
        <w:t>произведение (</w:t>
      </w:r>
      <w:r w:rsidRPr="00171E6C">
        <w:rPr>
          <w:sz w:val="28"/>
          <w:szCs w:val="28"/>
        </w:rPr>
        <w:t>сказки, мультфильмы);</w:t>
      </w:r>
    </w:p>
    <w:p w14:paraId="413A9167" w14:textId="77777777" w:rsidR="00671A4D" w:rsidRPr="00171E6C" w:rsidRDefault="00671A4D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- фольклорные формы – обряды, ярмарки, балаганы, хороводы;</w:t>
      </w:r>
    </w:p>
    <w:p w14:paraId="7EE8E372" w14:textId="77777777" w:rsidR="00671A4D" w:rsidRPr="00171E6C" w:rsidRDefault="00671A4D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- оживший журнал, газета, с использованием различных жанров публицистики – репортажи, интервью, фельетоны, хроники событий;</w:t>
      </w:r>
    </w:p>
    <w:p w14:paraId="476A941C" w14:textId="77777777" w:rsidR="00E40B7E" w:rsidRPr="00171E6C" w:rsidRDefault="00E40B7E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- использование реальных и символических форм техники и оптических приборов: машина времени, колесо времени, проекционная аппаратура, телеэкран и др.;</w:t>
      </w:r>
    </w:p>
    <w:p w14:paraId="5EC0CE36" w14:textId="77777777" w:rsidR="00E40B7E" w:rsidRPr="00171E6C" w:rsidRDefault="00E40B7E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- виды транспорта: самолёт, корабль, вездеход, «ковёр – самолёт;</w:t>
      </w:r>
    </w:p>
    <w:p w14:paraId="25B3D7DE" w14:textId="77777777" w:rsidR="00671A4D" w:rsidRPr="00171E6C" w:rsidRDefault="00671A4D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- литературное произведение; </w:t>
      </w:r>
    </w:p>
    <w:p w14:paraId="7F6D28DA" w14:textId="77777777" w:rsidR="00671A4D" w:rsidRPr="00171E6C" w:rsidRDefault="00671A4D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- конкурсы, кастинги;</w:t>
      </w:r>
    </w:p>
    <w:p w14:paraId="19C51ECC" w14:textId="77777777" w:rsidR="00671A4D" w:rsidRPr="00171E6C" w:rsidRDefault="00671A4D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- с</w:t>
      </w:r>
      <w:r w:rsidR="00E40B7E" w:rsidRPr="00171E6C">
        <w:rPr>
          <w:sz w:val="28"/>
          <w:szCs w:val="28"/>
        </w:rPr>
        <w:t xml:space="preserve">портивные </w:t>
      </w:r>
      <w:r w:rsidR="00171E6C" w:rsidRPr="00171E6C">
        <w:rPr>
          <w:sz w:val="28"/>
          <w:szCs w:val="28"/>
        </w:rPr>
        <w:t>формы (</w:t>
      </w:r>
      <w:r w:rsidRPr="00171E6C">
        <w:rPr>
          <w:sz w:val="28"/>
          <w:szCs w:val="28"/>
        </w:rPr>
        <w:t xml:space="preserve">тренировки, </w:t>
      </w:r>
      <w:r w:rsidR="00E40B7E" w:rsidRPr="00171E6C">
        <w:rPr>
          <w:sz w:val="28"/>
          <w:szCs w:val="28"/>
        </w:rPr>
        <w:t xml:space="preserve">спортлото, </w:t>
      </w:r>
      <w:r w:rsidRPr="00171E6C">
        <w:rPr>
          <w:sz w:val="28"/>
          <w:szCs w:val="28"/>
        </w:rPr>
        <w:t>соревнова</w:t>
      </w:r>
      <w:r w:rsidR="00E40B7E" w:rsidRPr="00171E6C">
        <w:rPr>
          <w:sz w:val="28"/>
          <w:szCs w:val="28"/>
        </w:rPr>
        <w:t>ния, олимпиады и др.).</w:t>
      </w:r>
    </w:p>
    <w:p w14:paraId="3A3B254B" w14:textId="77777777" w:rsidR="007B4E7A" w:rsidRPr="00171E6C" w:rsidRDefault="007B4E7A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За основу театрализованного представления иногда берется сюжет фильма, сказки, детской книги, мультфильма. </w:t>
      </w:r>
    </w:p>
    <w:p w14:paraId="0A127608" w14:textId="77777777" w:rsidR="006B276B" w:rsidRPr="00171E6C" w:rsidRDefault="006B276B" w:rsidP="0017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 xml:space="preserve">Специфической особенностью сценария театрализованного представления является заявленный в сюжете конфликт, проявляющийся в поступках, действиях героев. Без конфликта </w:t>
      </w:r>
      <w:r w:rsidR="00E40B7E" w:rsidRPr="00171E6C">
        <w:rPr>
          <w:rFonts w:ascii="Times New Roman" w:hAnsi="Times New Roman" w:cs="Times New Roman"/>
          <w:sz w:val="28"/>
          <w:szCs w:val="28"/>
        </w:rPr>
        <w:t xml:space="preserve">- нет развития. Без развития – нет интриги повествования. Все конфликты должны разрешаться, этого ждет и зритель. </w:t>
      </w:r>
    </w:p>
    <w:p w14:paraId="0146C4D6" w14:textId="77777777" w:rsidR="00E40B7E" w:rsidRPr="00171E6C" w:rsidRDefault="00E40B7E" w:rsidP="00171E6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>Далее проводим следующие этапы работы:</w:t>
      </w:r>
    </w:p>
    <w:p w14:paraId="12F9F480" w14:textId="77777777" w:rsidR="00E40B7E" w:rsidRPr="00171E6C" w:rsidRDefault="00E40B7E" w:rsidP="00171E6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t>Определение конфликта;</w:t>
      </w:r>
    </w:p>
    <w:p w14:paraId="1A25932B" w14:textId="77777777" w:rsidR="00E40B7E" w:rsidRPr="00171E6C" w:rsidRDefault="00E40B7E" w:rsidP="00171E6C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E6C">
        <w:rPr>
          <w:rFonts w:ascii="Times New Roman" w:hAnsi="Times New Roman" w:cs="Times New Roman"/>
          <w:sz w:val="28"/>
          <w:szCs w:val="28"/>
        </w:rPr>
        <w:lastRenderedPageBreak/>
        <w:t>Правильное распределение материала с учетом сюжета, требований законов композиции драматического произведения.</w:t>
      </w:r>
    </w:p>
    <w:p w14:paraId="2E8B8E3C" w14:textId="521D203F" w:rsidR="00905AA3" w:rsidRPr="00171E6C" w:rsidRDefault="006B276B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Без определения главного конфликта невозможно грамотно выстроить развитие всего действия, его нарастающую силу. А после того, как конфликт определен, можно распределять имеющийся у сценариста материал в соответствии и с замыслом, и с сюжетом, и с учетом требований</w:t>
      </w:r>
      <w:r w:rsidR="00F2376B">
        <w:rPr>
          <w:sz w:val="28"/>
          <w:szCs w:val="28"/>
        </w:rPr>
        <w:t>.</w:t>
      </w:r>
      <w:r w:rsidR="007B4E7A" w:rsidRPr="00171E6C">
        <w:rPr>
          <w:sz w:val="28"/>
          <w:szCs w:val="28"/>
        </w:rPr>
        <w:t xml:space="preserve"> </w:t>
      </w:r>
      <w:r w:rsidR="00E40B7E" w:rsidRPr="00171E6C">
        <w:rPr>
          <w:sz w:val="28"/>
          <w:szCs w:val="28"/>
        </w:rPr>
        <w:t xml:space="preserve">В представление можно включить </w:t>
      </w:r>
      <w:r w:rsidR="00171E6C" w:rsidRPr="00171E6C">
        <w:rPr>
          <w:sz w:val="28"/>
          <w:szCs w:val="28"/>
        </w:rPr>
        <w:t>художественный материал,</w:t>
      </w:r>
      <w:r w:rsidR="00E40B7E" w:rsidRPr="00171E6C">
        <w:rPr>
          <w:sz w:val="28"/>
          <w:szCs w:val="28"/>
        </w:rPr>
        <w:t xml:space="preserve"> не только подобранный сценаристом, но </w:t>
      </w:r>
      <w:r w:rsidR="00171E6C" w:rsidRPr="00171E6C">
        <w:rPr>
          <w:sz w:val="28"/>
          <w:szCs w:val="28"/>
        </w:rPr>
        <w:t>также</w:t>
      </w:r>
      <w:r w:rsidR="00E40B7E" w:rsidRPr="00171E6C">
        <w:rPr>
          <w:sz w:val="28"/>
          <w:szCs w:val="28"/>
        </w:rPr>
        <w:t xml:space="preserve"> и тот материал, который уже имеется у коллектива. Благодаря этому представление будет более наполненным, запоминающимся и интересным.</w:t>
      </w:r>
    </w:p>
    <w:p w14:paraId="3ADC5912" w14:textId="77777777" w:rsidR="009D4FA6" w:rsidRPr="00171E6C" w:rsidRDefault="00905AA3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С замысла сценариста начинается всё. Он определяет для себя тему, далее – какую идею он хочет передать через данную работу (его убеждение), и, наконец, каков будет конечный результат (какова конечная цель).</w:t>
      </w:r>
    </w:p>
    <w:p w14:paraId="3251CB63" w14:textId="77777777" w:rsidR="001F7932" w:rsidRPr="00171E6C" w:rsidRDefault="00EB482C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После сбор</w:t>
      </w:r>
      <w:r w:rsidR="009D4FA6" w:rsidRPr="00171E6C">
        <w:rPr>
          <w:sz w:val="28"/>
          <w:szCs w:val="28"/>
        </w:rPr>
        <w:t>а</w:t>
      </w:r>
      <w:r w:rsidRPr="00171E6C">
        <w:rPr>
          <w:sz w:val="28"/>
          <w:szCs w:val="28"/>
        </w:rPr>
        <w:t xml:space="preserve"> художественного и документального материала, приходит очередь следующего этапа работы над сценарием - распределение сюжета на эпизоды в соответствии с композиционной структурой. </w:t>
      </w:r>
    </w:p>
    <w:p w14:paraId="06F46DD5" w14:textId="77777777" w:rsidR="001F7932" w:rsidRPr="00171E6C" w:rsidRDefault="001F7932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У каждого эпизода есть свое начало и конец</w:t>
      </w:r>
      <w:r w:rsidR="007B4E7A" w:rsidRPr="00171E6C">
        <w:rPr>
          <w:sz w:val="28"/>
          <w:szCs w:val="28"/>
        </w:rPr>
        <w:t xml:space="preserve"> </w:t>
      </w:r>
      <w:r w:rsidRPr="00171E6C">
        <w:rPr>
          <w:sz w:val="28"/>
          <w:szCs w:val="28"/>
        </w:rPr>
        <w:t>(завершение)</w:t>
      </w:r>
      <w:r w:rsidR="00EB482C" w:rsidRPr="00171E6C">
        <w:rPr>
          <w:sz w:val="28"/>
          <w:szCs w:val="28"/>
        </w:rPr>
        <w:t xml:space="preserve">. Важно распределить их соответственно требованиям </w:t>
      </w:r>
      <w:r w:rsidRPr="00171E6C">
        <w:rPr>
          <w:sz w:val="28"/>
          <w:szCs w:val="28"/>
        </w:rPr>
        <w:t>логики развития конфликта.</w:t>
      </w:r>
    </w:p>
    <w:p w14:paraId="6A264830" w14:textId="77777777" w:rsidR="001F7932" w:rsidRPr="00171E6C" w:rsidRDefault="00EB482C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Определение событийного ряда всего действия. </w:t>
      </w:r>
      <w:r w:rsidR="001F7932" w:rsidRPr="00171E6C">
        <w:rPr>
          <w:sz w:val="28"/>
          <w:szCs w:val="28"/>
        </w:rPr>
        <w:t xml:space="preserve">Образуется цепочка событий </w:t>
      </w:r>
      <w:r w:rsidR="00171E6C" w:rsidRPr="00171E6C">
        <w:rPr>
          <w:sz w:val="28"/>
          <w:szCs w:val="28"/>
        </w:rPr>
        <w:t xml:space="preserve">– </w:t>
      </w:r>
      <w:r w:rsidR="001F7932" w:rsidRPr="00171E6C">
        <w:rPr>
          <w:sz w:val="28"/>
          <w:szCs w:val="28"/>
        </w:rPr>
        <w:t>«событийным ряд</w:t>
      </w:r>
      <w:r w:rsidRPr="00171E6C">
        <w:rPr>
          <w:sz w:val="28"/>
          <w:szCs w:val="28"/>
        </w:rPr>
        <w:t xml:space="preserve">». В каждом эпизоде должно быть свое наиболее важное событие. </w:t>
      </w:r>
      <w:r w:rsidR="001F7932" w:rsidRPr="00171E6C">
        <w:rPr>
          <w:sz w:val="28"/>
          <w:szCs w:val="28"/>
        </w:rPr>
        <w:t>Всё должно подчиняться законам драматургии и не отступать от них.</w:t>
      </w:r>
      <w:r w:rsidRPr="00171E6C">
        <w:rPr>
          <w:sz w:val="28"/>
          <w:szCs w:val="28"/>
        </w:rPr>
        <w:t xml:space="preserve"> </w:t>
      </w:r>
      <w:r w:rsidR="001F7932" w:rsidRPr="00171E6C">
        <w:rPr>
          <w:sz w:val="28"/>
          <w:szCs w:val="28"/>
        </w:rPr>
        <w:t>Самое яркое</w:t>
      </w:r>
      <w:r w:rsidRPr="00171E6C">
        <w:rPr>
          <w:sz w:val="28"/>
          <w:szCs w:val="28"/>
        </w:rPr>
        <w:t xml:space="preserve"> событие должно соответствовать кульминации</w:t>
      </w:r>
      <w:r w:rsidR="001F7932" w:rsidRPr="00171E6C">
        <w:rPr>
          <w:sz w:val="28"/>
          <w:szCs w:val="28"/>
        </w:rPr>
        <w:t>. Не каждый поступок героя театрализованного представления событием.</w:t>
      </w:r>
    </w:p>
    <w:p w14:paraId="59AC4209" w14:textId="77777777" w:rsidR="001F7932" w:rsidRPr="00171E6C" w:rsidRDefault="001F7932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Определение главных действующих лиц, продумывание характеров каждого героя, продумывание поступков в соответствии с единым событийным рядом.</w:t>
      </w:r>
    </w:p>
    <w:p w14:paraId="406E42FD" w14:textId="77777777" w:rsidR="001F7932" w:rsidRPr="00171E6C" w:rsidRDefault="00EB482C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Обработка текста. После того, начинается работа над диалогами и монологами героев. </w:t>
      </w:r>
      <w:r w:rsidR="001F7932" w:rsidRPr="00171E6C">
        <w:rPr>
          <w:sz w:val="28"/>
          <w:szCs w:val="28"/>
        </w:rPr>
        <w:t xml:space="preserve">Происходит отбор наиболее ярких описательных фраз героев, которые, в свою очередь, могут охарактеризовать их. Если </w:t>
      </w:r>
      <w:r w:rsidR="001F7932" w:rsidRPr="00171E6C">
        <w:rPr>
          <w:sz w:val="28"/>
          <w:szCs w:val="28"/>
        </w:rPr>
        <w:lastRenderedPageBreak/>
        <w:t>существует много описаний – их лучше сократить.</w:t>
      </w:r>
      <w:r w:rsidRPr="00171E6C">
        <w:rPr>
          <w:sz w:val="28"/>
          <w:szCs w:val="28"/>
        </w:rPr>
        <w:t xml:space="preserve"> </w:t>
      </w:r>
      <w:r w:rsidR="001F7932" w:rsidRPr="00171E6C">
        <w:rPr>
          <w:sz w:val="28"/>
          <w:szCs w:val="28"/>
        </w:rPr>
        <w:t xml:space="preserve">Лучше всего перевести их в действия героев на сцене. </w:t>
      </w:r>
    </w:p>
    <w:p w14:paraId="610CB714" w14:textId="77777777" w:rsidR="00DE0F21" w:rsidRPr="00171E6C" w:rsidRDefault="00DE0F21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Дети любят яркие зрелища, больше всего привлекает внимание и запоминается эмоционально-окрашенное действо. </w:t>
      </w:r>
      <w:r w:rsidR="001F7932" w:rsidRPr="00171E6C">
        <w:rPr>
          <w:sz w:val="28"/>
          <w:szCs w:val="28"/>
        </w:rPr>
        <w:t xml:space="preserve">Сценаристу </w:t>
      </w:r>
      <w:r w:rsidRPr="00171E6C">
        <w:rPr>
          <w:sz w:val="28"/>
          <w:szCs w:val="28"/>
        </w:rPr>
        <w:t>необходимо</w:t>
      </w:r>
      <w:r w:rsidR="001F7932" w:rsidRPr="00171E6C">
        <w:rPr>
          <w:sz w:val="28"/>
          <w:szCs w:val="28"/>
        </w:rPr>
        <w:t xml:space="preserve"> максимально разнообразить и приемы, и средства воздействия на эмоциональную сферу зрителей.</w:t>
      </w:r>
    </w:p>
    <w:p w14:paraId="3FD86BEF" w14:textId="77777777" w:rsidR="00DE0F21" w:rsidRPr="00171E6C" w:rsidRDefault="00EB482C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О</w:t>
      </w:r>
      <w:r w:rsidR="00DE0F21" w:rsidRPr="00171E6C">
        <w:rPr>
          <w:sz w:val="28"/>
          <w:szCs w:val="28"/>
        </w:rPr>
        <w:t>дним из важнейших этапов является проверка</w:t>
      </w:r>
      <w:r w:rsidR="007B4E7A" w:rsidRPr="00171E6C">
        <w:rPr>
          <w:sz w:val="28"/>
          <w:szCs w:val="28"/>
        </w:rPr>
        <w:t xml:space="preserve"> представления на зрителях</w:t>
      </w:r>
      <w:r w:rsidRPr="00171E6C">
        <w:rPr>
          <w:sz w:val="28"/>
          <w:szCs w:val="28"/>
        </w:rPr>
        <w:t>.</w:t>
      </w:r>
      <w:r w:rsidR="00DE0F21" w:rsidRPr="00171E6C">
        <w:rPr>
          <w:sz w:val="28"/>
          <w:szCs w:val="28"/>
        </w:rPr>
        <w:t xml:space="preserve"> Р</w:t>
      </w:r>
      <w:r w:rsidRPr="00171E6C">
        <w:rPr>
          <w:sz w:val="28"/>
          <w:szCs w:val="28"/>
        </w:rPr>
        <w:t xml:space="preserve">уководитель </w:t>
      </w:r>
      <w:r w:rsidR="00DE0F21" w:rsidRPr="00171E6C">
        <w:rPr>
          <w:sz w:val="28"/>
          <w:szCs w:val="28"/>
        </w:rPr>
        <w:t>со своей творчес</w:t>
      </w:r>
      <w:r w:rsidR="007B4E7A" w:rsidRPr="00171E6C">
        <w:rPr>
          <w:sz w:val="28"/>
          <w:szCs w:val="28"/>
        </w:rPr>
        <w:t>кой</w:t>
      </w:r>
      <w:r w:rsidR="00DE0F21" w:rsidRPr="00171E6C">
        <w:rPr>
          <w:sz w:val="28"/>
          <w:szCs w:val="28"/>
        </w:rPr>
        <w:t xml:space="preserve"> группой</w:t>
      </w:r>
      <w:r w:rsidRPr="00171E6C">
        <w:rPr>
          <w:sz w:val="28"/>
          <w:szCs w:val="28"/>
        </w:rPr>
        <w:t xml:space="preserve"> в процессе подготовительной работы может </w:t>
      </w:r>
      <w:r w:rsidR="007B4E7A" w:rsidRPr="00171E6C">
        <w:rPr>
          <w:sz w:val="28"/>
          <w:szCs w:val="28"/>
        </w:rPr>
        <w:t>не обратить внимания какие-либо нюансы.</w:t>
      </w:r>
      <w:r w:rsidR="00DE0F21" w:rsidRPr="00171E6C">
        <w:rPr>
          <w:sz w:val="28"/>
          <w:szCs w:val="28"/>
        </w:rPr>
        <w:t xml:space="preserve"> Зритель </w:t>
      </w:r>
      <w:r w:rsidRPr="00171E6C">
        <w:rPr>
          <w:sz w:val="28"/>
          <w:szCs w:val="28"/>
        </w:rPr>
        <w:t xml:space="preserve">своей реакцией помогает расставить новые акценты в работе. </w:t>
      </w:r>
    </w:p>
    <w:p w14:paraId="6CB1785A" w14:textId="77777777" w:rsidR="00EB482C" w:rsidRPr="00171E6C" w:rsidRDefault="00DE0F21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Очень важным приемом является</w:t>
      </w:r>
      <w:r w:rsidR="00EB482C" w:rsidRPr="00171E6C">
        <w:rPr>
          <w:sz w:val="28"/>
          <w:szCs w:val="28"/>
        </w:rPr>
        <w:t xml:space="preserve"> </w:t>
      </w:r>
      <w:r w:rsidRPr="00171E6C">
        <w:rPr>
          <w:sz w:val="28"/>
          <w:szCs w:val="28"/>
        </w:rPr>
        <w:t xml:space="preserve">введение в сценарий </w:t>
      </w:r>
      <w:r w:rsidR="00EB482C" w:rsidRPr="00171E6C">
        <w:rPr>
          <w:sz w:val="28"/>
          <w:szCs w:val="28"/>
        </w:rPr>
        <w:t>активизации зрителей</w:t>
      </w:r>
      <w:r w:rsidR="007B4E7A" w:rsidRPr="00171E6C">
        <w:rPr>
          <w:sz w:val="28"/>
          <w:szCs w:val="28"/>
        </w:rPr>
        <w:t xml:space="preserve">. </w:t>
      </w:r>
      <w:r w:rsidRPr="00171E6C">
        <w:rPr>
          <w:sz w:val="28"/>
          <w:szCs w:val="28"/>
        </w:rPr>
        <w:t xml:space="preserve">Для того чтобы зритель стал участником представления его нужно вовлечь в действие, т.е. сделать его исполнителем. </w:t>
      </w:r>
    </w:p>
    <w:p w14:paraId="6F630E4D" w14:textId="77777777" w:rsidR="00091340" w:rsidRPr="00171E6C" w:rsidRDefault="00DE0F21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Способы активизации зрительской аудитории:</w:t>
      </w:r>
    </w:p>
    <w:p w14:paraId="462898AF" w14:textId="77777777" w:rsidR="00091340" w:rsidRPr="00171E6C" w:rsidRDefault="00DE0F21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71E6C">
        <w:rPr>
          <w:bCs/>
          <w:sz w:val="28"/>
          <w:szCs w:val="28"/>
        </w:rPr>
        <w:t>1.</w:t>
      </w:r>
      <w:r w:rsidRPr="00171E6C">
        <w:rPr>
          <w:iCs/>
          <w:sz w:val="28"/>
          <w:szCs w:val="28"/>
        </w:rPr>
        <w:t>«Подсадка».</w:t>
      </w:r>
    </w:p>
    <w:p w14:paraId="1E763D08" w14:textId="77777777" w:rsidR="00091340" w:rsidRPr="00171E6C" w:rsidRDefault="00DE0F21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Суть приема: среди зрителей находятся «свои люди», которые из зала задают вопросы ведущим и другим действующим лицам праздника, вступают с ними в полемику, побуждая тем самым к активным действиям аудиторию.</w:t>
      </w:r>
    </w:p>
    <w:p w14:paraId="39100C03" w14:textId="77777777" w:rsidR="00091340" w:rsidRPr="00171E6C" w:rsidRDefault="0009134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71E6C">
        <w:rPr>
          <w:bCs/>
          <w:sz w:val="28"/>
          <w:szCs w:val="28"/>
        </w:rPr>
        <w:t>2.</w:t>
      </w:r>
      <w:r w:rsidRPr="00171E6C">
        <w:rPr>
          <w:sz w:val="28"/>
          <w:szCs w:val="28"/>
        </w:rPr>
        <w:t> </w:t>
      </w:r>
      <w:r w:rsidRPr="00171E6C">
        <w:rPr>
          <w:iCs/>
          <w:sz w:val="28"/>
          <w:szCs w:val="28"/>
        </w:rPr>
        <w:t>Ритуальные или церемониальные действия.</w:t>
      </w:r>
    </w:p>
    <w:p w14:paraId="37A99A18" w14:textId="77777777" w:rsidR="00091340" w:rsidRPr="00171E6C" w:rsidRDefault="0009134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Суть </w:t>
      </w:r>
      <w:r w:rsidR="00171E6C" w:rsidRPr="00171E6C">
        <w:rPr>
          <w:sz w:val="28"/>
          <w:szCs w:val="28"/>
        </w:rPr>
        <w:t>приема: моменты</w:t>
      </w:r>
      <w:r w:rsidRPr="00171E6C">
        <w:rPr>
          <w:sz w:val="28"/>
          <w:szCs w:val="28"/>
        </w:rPr>
        <w:t xml:space="preserve"> вноса и выноса знамени, принятие клятв, минута молчание, зажжение и эстафета огня, поднятие и спуск знамени, возложение цветов, венков и др.</w:t>
      </w:r>
    </w:p>
    <w:p w14:paraId="00895DBE" w14:textId="77777777" w:rsidR="00091340" w:rsidRPr="00171E6C" w:rsidRDefault="0009134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71E6C">
        <w:rPr>
          <w:bCs/>
          <w:sz w:val="28"/>
          <w:szCs w:val="28"/>
        </w:rPr>
        <w:t>3.</w:t>
      </w:r>
      <w:r w:rsidRPr="00171E6C">
        <w:rPr>
          <w:sz w:val="28"/>
          <w:szCs w:val="28"/>
        </w:rPr>
        <w:t> </w:t>
      </w:r>
      <w:r w:rsidRPr="00171E6C">
        <w:rPr>
          <w:iCs/>
          <w:sz w:val="28"/>
          <w:szCs w:val="28"/>
        </w:rPr>
        <w:t>Игровое действие.</w:t>
      </w:r>
    </w:p>
    <w:p w14:paraId="30DDFF64" w14:textId="77777777" w:rsidR="00091340" w:rsidRPr="00171E6C" w:rsidRDefault="0009134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Суть приема: при подборе и включении игр необходимо исходить из конкретной аудитории, необходимо различать игру по ее специфике и характеру, различные виды игрового поведения (состязание и подражание).</w:t>
      </w:r>
    </w:p>
    <w:p w14:paraId="4F9B701A" w14:textId="77777777" w:rsidR="00091340" w:rsidRPr="00171E6C" w:rsidRDefault="0009134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71E6C">
        <w:rPr>
          <w:bCs/>
          <w:sz w:val="28"/>
          <w:szCs w:val="28"/>
        </w:rPr>
        <w:t>4.</w:t>
      </w:r>
      <w:r w:rsidRPr="00171E6C">
        <w:rPr>
          <w:sz w:val="28"/>
          <w:szCs w:val="28"/>
        </w:rPr>
        <w:t> </w:t>
      </w:r>
      <w:r w:rsidRPr="00171E6C">
        <w:rPr>
          <w:iCs/>
          <w:sz w:val="28"/>
          <w:szCs w:val="28"/>
        </w:rPr>
        <w:t>Коллективные выступление, рапорты, переклички.</w:t>
      </w:r>
    </w:p>
    <w:p w14:paraId="19287372" w14:textId="77777777" w:rsidR="00091340" w:rsidRPr="00171E6C" w:rsidRDefault="0009134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Суть приема: Выступление местных, узнаваемых героев (ветеранов труда, войны и т.д.). Придает празднованиям особую эмоциональность и </w:t>
      </w:r>
      <w:r w:rsidRPr="00171E6C">
        <w:rPr>
          <w:sz w:val="28"/>
          <w:szCs w:val="28"/>
        </w:rPr>
        <w:lastRenderedPageBreak/>
        <w:t xml:space="preserve">теплоту, выступления очевидцев того или иного события, выступления значимых персон города. </w:t>
      </w:r>
    </w:p>
    <w:p w14:paraId="3FE19E0D" w14:textId="77777777" w:rsidR="00091340" w:rsidRPr="00171E6C" w:rsidRDefault="0009134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5. </w:t>
      </w:r>
      <w:r w:rsidRPr="00171E6C">
        <w:rPr>
          <w:iCs/>
          <w:sz w:val="28"/>
          <w:szCs w:val="28"/>
        </w:rPr>
        <w:t>Шествия и коллективные выходы </w:t>
      </w:r>
      <w:r w:rsidRPr="00171E6C">
        <w:rPr>
          <w:sz w:val="28"/>
          <w:szCs w:val="28"/>
        </w:rPr>
        <w:t>(виды реального действия).</w:t>
      </w:r>
    </w:p>
    <w:p w14:paraId="4D79370F" w14:textId="77777777" w:rsidR="00091340" w:rsidRPr="00171E6C" w:rsidRDefault="0009134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71E6C">
        <w:rPr>
          <w:sz w:val="28"/>
          <w:szCs w:val="28"/>
        </w:rPr>
        <w:t xml:space="preserve">6. </w:t>
      </w:r>
      <w:r w:rsidRPr="00171E6C">
        <w:rPr>
          <w:iCs/>
          <w:sz w:val="28"/>
          <w:szCs w:val="28"/>
        </w:rPr>
        <w:t>Прием «длинных шнуров».</w:t>
      </w:r>
    </w:p>
    <w:p w14:paraId="3E42083A" w14:textId="77777777" w:rsidR="00091340" w:rsidRPr="00171E6C" w:rsidRDefault="0009134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Суть приема: разговор-интервью с сидящими в зале зрителями.</w:t>
      </w:r>
    </w:p>
    <w:p w14:paraId="06426161" w14:textId="77777777" w:rsidR="00091340" w:rsidRPr="00171E6C" w:rsidRDefault="00171E6C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171E6C">
        <w:rPr>
          <w:sz w:val="28"/>
          <w:szCs w:val="28"/>
        </w:rPr>
        <w:t>7. Коллективное</w:t>
      </w:r>
      <w:r w:rsidR="00091340" w:rsidRPr="00171E6C">
        <w:rPr>
          <w:iCs/>
          <w:sz w:val="28"/>
          <w:szCs w:val="28"/>
        </w:rPr>
        <w:t xml:space="preserve"> пение.</w:t>
      </w:r>
    </w:p>
    <w:p w14:paraId="3B9E8494" w14:textId="77777777" w:rsidR="00091340" w:rsidRPr="00171E6C" w:rsidRDefault="0009134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Суть приема: усиливает </w:t>
      </w:r>
      <w:r w:rsidR="00171E6C" w:rsidRPr="00171E6C">
        <w:rPr>
          <w:sz w:val="28"/>
          <w:szCs w:val="28"/>
        </w:rPr>
        <w:t>ощущение единства</w:t>
      </w:r>
      <w:r w:rsidRPr="00171E6C">
        <w:rPr>
          <w:sz w:val="28"/>
          <w:szCs w:val="28"/>
        </w:rPr>
        <w:t xml:space="preserve">, является стимулятором активности аудитории. Для этого необходимо позаботится о том, чтобы текст песен был доступен всем (текст можно напечатать, написать, выставить на сцену плакаты с текстами песен), запевалами должны быть участники хорового коллектива, продумать сюжетную линию, которая позволит сидящим в зале, участвовать </w:t>
      </w:r>
      <w:r w:rsidR="00171E6C" w:rsidRPr="00171E6C">
        <w:rPr>
          <w:sz w:val="28"/>
          <w:szCs w:val="28"/>
        </w:rPr>
        <w:t>в действиях,</w:t>
      </w:r>
      <w:r w:rsidRPr="00171E6C">
        <w:rPr>
          <w:sz w:val="28"/>
          <w:szCs w:val="28"/>
        </w:rPr>
        <w:t xml:space="preserve"> происходящих на сцене.</w:t>
      </w:r>
    </w:p>
    <w:p w14:paraId="4B510066" w14:textId="77777777" w:rsidR="00EB482C" w:rsidRPr="00171E6C" w:rsidRDefault="00EB482C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Подлинная суть театрализации в - в создании единого «сквозного действия</w:t>
      </w:r>
      <w:r w:rsidR="0063279F" w:rsidRPr="00171E6C">
        <w:rPr>
          <w:sz w:val="28"/>
          <w:szCs w:val="28"/>
        </w:rPr>
        <w:t xml:space="preserve">». </w:t>
      </w:r>
      <w:r w:rsidR="007B4E7A" w:rsidRPr="00171E6C">
        <w:rPr>
          <w:sz w:val="28"/>
          <w:szCs w:val="28"/>
        </w:rPr>
        <w:t>Исходя из замысла сценариста, актер выполняет поставленные перед ним разнообразные задачи.</w:t>
      </w:r>
    </w:p>
    <w:p w14:paraId="7D8932B3" w14:textId="77777777" w:rsidR="0063279F" w:rsidRPr="00171E6C" w:rsidRDefault="0063279F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«Сквозное действие» (К.С. Станиславский) - это та реальная, конкретная борьба, которая происходит в пьесе. В результате чего утверждается сверхзадача. Сквозное действие - это путь, по которому режиссер, актер идут к своей цели в спектакле, роли.</w:t>
      </w:r>
    </w:p>
    <w:p w14:paraId="136B0194" w14:textId="77777777" w:rsidR="0063279F" w:rsidRPr="00171E6C" w:rsidRDefault="00EB482C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Прием театрализации, как было уже отмечено, ориентирован на создание, единого сквозного действия. Трудно представить себе досуговую программу без активной и своеобразной театрализации. Разумеется,</w:t>
      </w:r>
      <w:r w:rsidR="0063279F" w:rsidRPr="00171E6C">
        <w:rPr>
          <w:sz w:val="28"/>
          <w:szCs w:val="28"/>
        </w:rPr>
        <w:t xml:space="preserve"> нужно не забывать</w:t>
      </w:r>
      <w:r w:rsidRPr="00171E6C">
        <w:rPr>
          <w:sz w:val="28"/>
          <w:szCs w:val="28"/>
        </w:rPr>
        <w:t xml:space="preserve"> </w:t>
      </w:r>
      <w:r w:rsidR="0063279F" w:rsidRPr="00171E6C">
        <w:rPr>
          <w:sz w:val="28"/>
          <w:szCs w:val="28"/>
        </w:rPr>
        <w:t>о разности специфик</w:t>
      </w:r>
      <w:r w:rsidRPr="00171E6C">
        <w:rPr>
          <w:sz w:val="28"/>
          <w:szCs w:val="28"/>
        </w:rPr>
        <w:t xml:space="preserve"> той или иной формы.</w:t>
      </w:r>
    </w:p>
    <w:p w14:paraId="0B284AAF" w14:textId="77777777" w:rsidR="0063279F" w:rsidRPr="00171E6C" w:rsidRDefault="00171E6C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Оформление представления</w:t>
      </w:r>
      <w:r w:rsidR="007B4E7A" w:rsidRPr="00171E6C">
        <w:rPr>
          <w:sz w:val="28"/>
          <w:szCs w:val="28"/>
        </w:rPr>
        <w:t xml:space="preserve">: </w:t>
      </w:r>
      <w:r w:rsidR="00EB482C" w:rsidRPr="00171E6C">
        <w:rPr>
          <w:sz w:val="28"/>
          <w:szCs w:val="28"/>
        </w:rPr>
        <w:t>декорации, театральный костюм, грим, бутафория</w:t>
      </w:r>
      <w:r w:rsidR="007B4E7A" w:rsidRPr="00171E6C">
        <w:rPr>
          <w:sz w:val="28"/>
          <w:szCs w:val="28"/>
        </w:rPr>
        <w:t xml:space="preserve">. </w:t>
      </w:r>
      <w:r w:rsidR="00EB482C" w:rsidRPr="00171E6C">
        <w:rPr>
          <w:sz w:val="28"/>
          <w:szCs w:val="28"/>
        </w:rPr>
        <w:t xml:space="preserve"> </w:t>
      </w:r>
    </w:p>
    <w:p w14:paraId="23C5CCBB" w14:textId="77777777" w:rsidR="003A3730" w:rsidRPr="00171E6C" w:rsidRDefault="0063279F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Музыка. Музыкальное оформление должно быть подобрано согласно задумки, реализации и возможностей данного действа. Своевременность исполнения. И, самое главное, музыкальное сопровождение должно соответствовать времени и миру представления.</w:t>
      </w:r>
    </w:p>
    <w:p w14:paraId="764BDB67" w14:textId="77777777" w:rsidR="00973970" w:rsidRPr="00171E6C" w:rsidRDefault="003A373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С</w:t>
      </w:r>
      <w:r w:rsidR="00EB482C" w:rsidRPr="00171E6C">
        <w:rPr>
          <w:sz w:val="28"/>
          <w:szCs w:val="28"/>
        </w:rPr>
        <w:t>ветовые эффекты.</w:t>
      </w:r>
      <w:r w:rsidR="00973970" w:rsidRPr="00171E6C">
        <w:rPr>
          <w:sz w:val="28"/>
          <w:szCs w:val="28"/>
        </w:rPr>
        <w:t xml:space="preserve"> </w:t>
      </w:r>
    </w:p>
    <w:p w14:paraId="572CE478" w14:textId="77777777" w:rsidR="00973970" w:rsidRPr="00171E6C" w:rsidRDefault="00973970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lastRenderedPageBreak/>
        <w:t>Световые сценические эффекты - это эффекты имитирующие дневное, утреннее, ночное и другое естественное освещение с помощью трехцветной системы освещения; или создающие иллюзии льющегося дождя, движущихся облаков, полыхающего зарева пожара, падающих листьев, струящейся воды и т.д. с использованием светопроекции.</w:t>
      </w:r>
    </w:p>
    <w:p w14:paraId="7045B8B7" w14:textId="77777777" w:rsidR="00EB482C" w:rsidRPr="00171E6C" w:rsidRDefault="00EB482C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 xml:space="preserve">Использование света в театрализованном представлении зависит от места ее проведения. </w:t>
      </w:r>
      <w:r w:rsidR="00973970" w:rsidRPr="00171E6C">
        <w:rPr>
          <w:sz w:val="28"/>
          <w:szCs w:val="28"/>
        </w:rPr>
        <w:t xml:space="preserve">Если мероприятие проходит в зале, где есть сцена, то это огромное поле для деятельности в использовании световых эффектов, при условии наличия световой аппаратуры. </w:t>
      </w:r>
      <w:r w:rsidRPr="00171E6C">
        <w:rPr>
          <w:sz w:val="28"/>
          <w:szCs w:val="28"/>
        </w:rPr>
        <w:t xml:space="preserve">Если </w:t>
      </w:r>
      <w:r w:rsidR="00973970" w:rsidRPr="00171E6C">
        <w:rPr>
          <w:sz w:val="28"/>
          <w:szCs w:val="28"/>
        </w:rPr>
        <w:t xml:space="preserve">же </w:t>
      </w:r>
      <w:r w:rsidRPr="00171E6C">
        <w:rPr>
          <w:sz w:val="28"/>
          <w:szCs w:val="28"/>
        </w:rPr>
        <w:t xml:space="preserve">представление проводится на </w:t>
      </w:r>
      <w:r w:rsidR="00973970" w:rsidRPr="00171E6C">
        <w:rPr>
          <w:sz w:val="28"/>
          <w:szCs w:val="28"/>
        </w:rPr>
        <w:t>улице</w:t>
      </w:r>
      <w:r w:rsidRPr="00171E6C">
        <w:rPr>
          <w:sz w:val="28"/>
          <w:szCs w:val="28"/>
        </w:rPr>
        <w:t xml:space="preserve">, то здесь кроме естественного света мы ничего не используем. </w:t>
      </w:r>
      <w:r w:rsidR="007B4E7A" w:rsidRPr="00171E6C">
        <w:rPr>
          <w:sz w:val="28"/>
          <w:szCs w:val="28"/>
        </w:rPr>
        <w:t>При помощи «пистолета» (осветительный прибор) можно высветить отдельного героя.</w:t>
      </w:r>
    </w:p>
    <w:p w14:paraId="3DCC3E9D" w14:textId="77777777" w:rsidR="00EB482C" w:rsidRPr="00171E6C" w:rsidRDefault="00EB482C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По характеру впечатлений с</w:t>
      </w:r>
      <w:r w:rsidR="007B4E7A" w:rsidRPr="00171E6C">
        <w:rPr>
          <w:sz w:val="28"/>
          <w:szCs w:val="28"/>
        </w:rPr>
        <w:t>ветовые эффекты подразделяются на стационарные (туман, з</w:t>
      </w:r>
      <w:r w:rsidRPr="00171E6C">
        <w:rPr>
          <w:sz w:val="28"/>
          <w:szCs w:val="28"/>
        </w:rPr>
        <w:t>в</w:t>
      </w:r>
      <w:r w:rsidR="007B4E7A" w:rsidRPr="00171E6C">
        <w:rPr>
          <w:sz w:val="28"/>
          <w:szCs w:val="28"/>
        </w:rPr>
        <w:t>езды, молния, луна)</w:t>
      </w:r>
      <w:r w:rsidRPr="00171E6C">
        <w:rPr>
          <w:sz w:val="28"/>
          <w:szCs w:val="28"/>
        </w:rPr>
        <w:t xml:space="preserve"> </w:t>
      </w:r>
      <w:r w:rsidR="007B4E7A" w:rsidRPr="00171E6C">
        <w:rPr>
          <w:sz w:val="28"/>
          <w:szCs w:val="28"/>
        </w:rPr>
        <w:t xml:space="preserve">и динамические (снегопад, </w:t>
      </w:r>
      <w:r w:rsidRPr="00171E6C">
        <w:rPr>
          <w:sz w:val="28"/>
          <w:szCs w:val="28"/>
        </w:rPr>
        <w:t xml:space="preserve">взрывы, </w:t>
      </w:r>
      <w:r w:rsidR="007B4E7A" w:rsidRPr="00171E6C">
        <w:rPr>
          <w:sz w:val="28"/>
          <w:szCs w:val="28"/>
        </w:rPr>
        <w:t>волны,).</w:t>
      </w:r>
    </w:p>
    <w:p w14:paraId="5F8AE9DF" w14:textId="77777777" w:rsidR="00973970" w:rsidRPr="00171E6C" w:rsidRDefault="007B4E7A" w:rsidP="00171E6C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71E6C">
        <w:rPr>
          <w:sz w:val="28"/>
          <w:szCs w:val="28"/>
        </w:rPr>
        <w:t>В работе при подготовке сценария необходимо не забывать о замысле всего произведения, важно правильно «дозировать» те или иные элементы, чтобы действо выглядело реалистично и динамично. От грамотно проработанного сценария зависит большая часть успеха всего представления.</w:t>
      </w:r>
    </w:p>
    <w:p w14:paraId="5CDB5B2D" w14:textId="77777777" w:rsidR="0031737E" w:rsidRPr="00171E6C" w:rsidRDefault="0031737E" w:rsidP="00171E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737E" w:rsidRPr="00171E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245125"/>
    <w:multiLevelType w:val="hybridMultilevel"/>
    <w:tmpl w:val="5C06D4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94D1033"/>
    <w:multiLevelType w:val="hybridMultilevel"/>
    <w:tmpl w:val="4066E84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1415542998">
    <w:abstractNumId w:val="1"/>
  </w:num>
  <w:num w:numId="2" w16cid:durableId="29822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266"/>
    <w:rsid w:val="00066B10"/>
    <w:rsid w:val="00091340"/>
    <w:rsid w:val="00171E6C"/>
    <w:rsid w:val="001F7932"/>
    <w:rsid w:val="002F39D7"/>
    <w:rsid w:val="0031737E"/>
    <w:rsid w:val="003554B4"/>
    <w:rsid w:val="003A3730"/>
    <w:rsid w:val="00452259"/>
    <w:rsid w:val="00594EB9"/>
    <w:rsid w:val="0063279F"/>
    <w:rsid w:val="00671A4D"/>
    <w:rsid w:val="00675705"/>
    <w:rsid w:val="006B276B"/>
    <w:rsid w:val="006E2914"/>
    <w:rsid w:val="0071716A"/>
    <w:rsid w:val="0072658A"/>
    <w:rsid w:val="007B4E7A"/>
    <w:rsid w:val="007E0787"/>
    <w:rsid w:val="00905AA3"/>
    <w:rsid w:val="00973970"/>
    <w:rsid w:val="00980ED7"/>
    <w:rsid w:val="00996832"/>
    <w:rsid w:val="009D4FA6"/>
    <w:rsid w:val="00B556F8"/>
    <w:rsid w:val="00DE0F21"/>
    <w:rsid w:val="00E15266"/>
    <w:rsid w:val="00E40B7E"/>
    <w:rsid w:val="00EB482C"/>
    <w:rsid w:val="00F2376B"/>
    <w:rsid w:val="00F56ED9"/>
    <w:rsid w:val="00F9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C4FE"/>
  <w15:docId w15:val="{8F37658B-3F5A-4070-80DC-6C7DBCB0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0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B482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E0F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452259"/>
    <w:rPr>
      <w:color w:val="0000FF" w:themeColor="hyperlink"/>
      <w:u w:val="single"/>
    </w:rPr>
  </w:style>
  <w:style w:type="character" w:customStyle="1" w:styleId="a6">
    <w:name w:val="Без интервала Знак"/>
    <w:link w:val="a7"/>
    <w:uiPriority w:val="99"/>
    <w:locked/>
    <w:rsid w:val="00452259"/>
  </w:style>
  <w:style w:type="paragraph" w:styleId="a7">
    <w:name w:val="No Spacing"/>
    <w:link w:val="a6"/>
    <w:uiPriority w:val="99"/>
    <w:qFormat/>
    <w:rsid w:val="004522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ws-2</cp:lastModifiedBy>
  <cp:revision>24</cp:revision>
  <dcterms:created xsi:type="dcterms:W3CDTF">2023-03-20T08:03:00Z</dcterms:created>
  <dcterms:modified xsi:type="dcterms:W3CDTF">2024-03-22T14:11:00Z</dcterms:modified>
</cp:coreProperties>
</file>